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2AEE" w:rsidRPr="00D40794" w:rsidRDefault="00110B57" w:rsidP="00AA2AEE">
      <w:pPr>
        <w:shd w:val="clear" w:color="auto" w:fill="FFFFFF"/>
        <w:jc w:val="both"/>
        <w:textAlignment w:val="baseline"/>
        <w:rPr>
          <w:rFonts w:eastAsia="Times New Roman"/>
          <w:sz w:val="24"/>
          <w:szCs w:val="24"/>
        </w:rPr>
      </w:pPr>
      <w:r>
        <w:rPr>
          <w:rFonts w:eastAsia="Times New Roman"/>
          <w:sz w:val="24"/>
          <w:szCs w:val="24"/>
          <w:bdr w:val="none" w:sz="0" w:space="0" w:color="auto" w:frame="1"/>
        </w:rPr>
        <w:t xml:space="preserve">Form </w:t>
      </w:r>
      <w:r w:rsidR="00AA2AEE" w:rsidRPr="00D40794">
        <w:rPr>
          <w:rFonts w:eastAsia="Times New Roman"/>
          <w:sz w:val="24"/>
          <w:szCs w:val="24"/>
          <w:bdr w:val="none" w:sz="0" w:space="0" w:color="auto" w:frame="1"/>
        </w:rPr>
        <w:t xml:space="preserve">3CD revised on 20 July 2018 applicable w.e.f. 20 Aug. 2018. </w:t>
      </w:r>
      <w:r w:rsidR="00AA2AEE" w:rsidRPr="00D40794">
        <w:rPr>
          <w:rFonts w:eastAsia="Times New Roman"/>
          <w:sz w:val="24"/>
          <w:szCs w:val="24"/>
        </w:rPr>
        <w:t>The CBDT has notified the </w:t>
      </w:r>
      <w:r w:rsidR="00AA2AEE" w:rsidRPr="00D40794">
        <w:rPr>
          <w:rFonts w:eastAsia="Times New Roman"/>
          <w:bCs/>
          <w:sz w:val="24"/>
          <w:szCs w:val="24"/>
        </w:rPr>
        <w:t>Income-tax (8th Amendment) Rules, 2018 </w:t>
      </w:r>
      <w:r w:rsidR="00AA2AEE" w:rsidRPr="00D40794">
        <w:rPr>
          <w:rFonts w:eastAsia="Times New Roman"/>
          <w:sz w:val="24"/>
          <w:szCs w:val="24"/>
        </w:rPr>
        <w:t xml:space="preserve">making substantial changes in the Format of Tax Audit Report (Form 3CD), whereby new/ revised reporting requirements relating to GST, SFT, Cash Transactions, Transfer Pricing, etc. have been prescribed, applicable w.e.f. 20 Aug. 2018. However, it may be noted that subsequently the CBDT has partly deferred implementation of revised Form 3CD </w:t>
      </w:r>
      <w:proofErr w:type="spellStart"/>
      <w:r w:rsidR="00AA2AEE" w:rsidRPr="00D40794">
        <w:rPr>
          <w:rFonts w:eastAsia="Times New Roman"/>
          <w:sz w:val="24"/>
          <w:szCs w:val="24"/>
        </w:rPr>
        <w:t>upto</w:t>
      </w:r>
      <w:proofErr w:type="spellEnd"/>
      <w:r w:rsidR="00AA2AEE" w:rsidRPr="00D40794">
        <w:rPr>
          <w:rFonts w:eastAsia="Times New Roman"/>
          <w:sz w:val="24"/>
          <w:szCs w:val="24"/>
        </w:rPr>
        <w:t xml:space="preserve"> 31 March 2019: CBDT defers Clause 30C and 44 of Revised Form 3CD </w:t>
      </w:r>
      <w:proofErr w:type="spellStart"/>
      <w:r w:rsidR="00AA2AEE" w:rsidRPr="00D40794">
        <w:rPr>
          <w:rFonts w:eastAsia="Times New Roman"/>
          <w:sz w:val="24"/>
          <w:szCs w:val="24"/>
        </w:rPr>
        <w:t>upto</w:t>
      </w:r>
      <w:proofErr w:type="spellEnd"/>
      <w:r w:rsidR="00AA2AEE" w:rsidRPr="00D40794">
        <w:rPr>
          <w:rFonts w:eastAsia="Times New Roman"/>
          <w:sz w:val="24"/>
          <w:szCs w:val="24"/>
        </w:rPr>
        <w:t xml:space="preserve"> 31 March 2019.</w:t>
      </w:r>
    </w:p>
    <w:p w:rsidR="00AA2AEE" w:rsidRPr="00D40794" w:rsidRDefault="00AA2AEE" w:rsidP="00AA2AEE">
      <w:pPr>
        <w:shd w:val="clear" w:color="auto" w:fill="FFFFFF"/>
        <w:spacing w:after="125"/>
        <w:jc w:val="both"/>
        <w:textAlignment w:val="baseline"/>
        <w:rPr>
          <w:rFonts w:eastAsia="Times New Roman"/>
          <w:sz w:val="24"/>
          <w:szCs w:val="24"/>
        </w:rPr>
      </w:pPr>
      <w:proofErr w:type="spellStart"/>
      <w:r w:rsidRPr="00D40794">
        <w:rPr>
          <w:rFonts w:eastAsia="Times New Roman"/>
          <w:bCs/>
          <w:sz w:val="24"/>
          <w:szCs w:val="24"/>
        </w:rPr>
        <w:t>Summarised</w:t>
      </w:r>
      <w:proofErr w:type="spellEnd"/>
      <w:r w:rsidRPr="00D40794">
        <w:rPr>
          <w:rFonts w:eastAsia="Times New Roman"/>
          <w:bCs/>
          <w:sz w:val="24"/>
          <w:szCs w:val="24"/>
        </w:rPr>
        <w:t xml:space="preserve"> details of amendments made in Form 3CD, notified on 20 July 2018</w:t>
      </w:r>
      <w:r w:rsidRPr="00D40794">
        <w:rPr>
          <w:rFonts w:eastAsia="Times New Roman"/>
          <w:sz w:val="24"/>
          <w:szCs w:val="24"/>
        </w:rPr>
        <w:t>:</w:t>
      </w:r>
    </w:p>
    <w:tbl>
      <w:tblPr>
        <w:tblW w:w="10323" w:type="dxa"/>
        <w:tblBorders>
          <w:top w:val="single" w:sz="12" w:space="0" w:color="E4E4E4"/>
          <w:left w:val="single" w:sz="12" w:space="0" w:color="E4E4E4"/>
          <w:bottom w:val="single" w:sz="12" w:space="0" w:color="E4E4E4"/>
          <w:right w:val="single" w:sz="12" w:space="0" w:color="E4E4E4"/>
        </w:tblBorders>
        <w:tblCellMar>
          <w:left w:w="0" w:type="dxa"/>
          <w:right w:w="0" w:type="dxa"/>
        </w:tblCellMar>
        <w:tblLook w:val="04A0" w:firstRow="1" w:lastRow="0" w:firstColumn="1" w:lastColumn="0" w:noHBand="0" w:noVBand="1"/>
      </w:tblPr>
      <w:tblGrid>
        <w:gridCol w:w="795"/>
        <w:gridCol w:w="1927"/>
        <w:gridCol w:w="7601"/>
      </w:tblGrid>
      <w:tr w:rsidR="00AA2AEE" w:rsidRPr="00D40794" w:rsidTr="00D40794">
        <w:trPr>
          <w:trHeight w:val="263"/>
        </w:trPr>
        <w:tc>
          <w:tcPr>
            <w:tcW w:w="795" w:type="dxa"/>
            <w:tcBorders>
              <w:top w:val="single" w:sz="12" w:space="0" w:color="CCCCCC"/>
              <w:left w:val="single" w:sz="12" w:space="0" w:color="CCCCCC"/>
              <w:bottom w:val="single" w:sz="12" w:space="0" w:color="CCCCCC"/>
              <w:right w:val="single" w:sz="12" w:space="0" w:color="CCCCCC"/>
            </w:tcBorders>
            <w:shd w:val="clear" w:color="auto" w:fill="99CCFF"/>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b/>
                <w:bCs/>
                <w:sz w:val="24"/>
                <w:szCs w:val="24"/>
              </w:rPr>
              <w:t>Sl.</w:t>
            </w:r>
          </w:p>
        </w:tc>
        <w:tc>
          <w:tcPr>
            <w:tcW w:w="1927" w:type="dxa"/>
            <w:tcBorders>
              <w:top w:val="single" w:sz="12" w:space="0" w:color="CCCCCC"/>
              <w:left w:val="single" w:sz="12" w:space="0" w:color="CCCCCC"/>
              <w:bottom w:val="single" w:sz="12" w:space="0" w:color="CCCCCC"/>
              <w:right w:val="single" w:sz="12" w:space="0" w:color="CCCCCC"/>
            </w:tcBorders>
            <w:shd w:val="clear" w:color="auto" w:fill="99CCFF"/>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b/>
                <w:bCs/>
                <w:sz w:val="24"/>
                <w:szCs w:val="24"/>
              </w:rPr>
              <w:t>3CD Point No.</w:t>
            </w:r>
          </w:p>
        </w:tc>
        <w:tc>
          <w:tcPr>
            <w:tcW w:w="7601" w:type="dxa"/>
            <w:tcBorders>
              <w:top w:val="single" w:sz="12" w:space="0" w:color="CCCCCC"/>
              <w:left w:val="single" w:sz="12" w:space="0" w:color="CCCCCC"/>
              <w:bottom w:val="single" w:sz="12" w:space="0" w:color="CCCCCC"/>
              <w:right w:val="single" w:sz="12" w:space="0" w:color="CCCCCC"/>
            </w:tcBorders>
            <w:shd w:val="clear" w:color="auto" w:fill="99CCFF"/>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b/>
                <w:bCs/>
                <w:sz w:val="24"/>
                <w:szCs w:val="24"/>
              </w:rPr>
              <w:t>Remarks</w:t>
            </w:r>
          </w:p>
        </w:tc>
      </w:tr>
      <w:tr w:rsidR="00AA2AEE" w:rsidRPr="00D40794" w:rsidTr="00D40794">
        <w:trPr>
          <w:trHeight w:val="263"/>
        </w:trPr>
        <w:tc>
          <w:tcPr>
            <w:tcW w:w="795"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1</w:t>
            </w:r>
          </w:p>
        </w:tc>
        <w:tc>
          <w:tcPr>
            <w:tcW w:w="1927"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4 (amended)</w:t>
            </w:r>
          </w:p>
        </w:tc>
        <w:tc>
          <w:tcPr>
            <w:tcW w:w="7601"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GSTIN to be mentioned.</w:t>
            </w:r>
          </w:p>
        </w:tc>
      </w:tr>
      <w:tr w:rsidR="00AA2AEE" w:rsidRPr="00D40794" w:rsidTr="00D40794">
        <w:trPr>
          <w:trHeight w:val="801"/>
        </w:trPr>
        <w:tc>
          <w:tcPr>
            <w:tcW w:w="795"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2</w:t>
            </w:r>
          </w:p>
        </w:tc>
        <w:tc>
          <w:tcPr>
            <w:tcW w:w="1927"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19 (amended)</w:t>
            </w:r>
          </w:p>
        </w:tc>
        <w:tc>
          <w:tcPr>
            <w:tcW w:w="7601"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Allowances under Section 32AD to be reported (</w:t>
            </w:r>
            <w:proofErr w:type="spellStart"/>
            <w:r w:rsidRPr="00D40794">
              <w:rPr>
                <w:rFonts w:eastAsia="Times New Roman"/>
                <w:sz w:val="24"/>
                <w:szCs w:val="24"/>
              </w:rPr>
              <w:t>Addl</w:t>
            </w:r>
            <w:proofErr w:type="spellEnd"/>
            <w:r w:rsidRPr="00D40794">
              <w:rPr>
                <w:rFonts w:eastAsia="Times New Roman"/>
                <w:sz w:val="24"/>
                <w:szCs w:val="24"/>
              </w:rPr>
              <w:t>  Depreciation, Inv. Allowance, etc.)</w:t>
            </w:r>
          </w:p>
        </w:tc>
      </w:tr>
      <w:tr w:rsidR="00AA2AEE" w:rsidRPr="00D40794" w:rsidTr="00D40794">
        <w:trPr>
          <w:trHeight w:val="263"/>
        </w:trPr>
        <w:tc>
          <w:tcPr>
            <w:tcW w:w="795"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3</w:t>
            </w:r>
          </w:p>
        </w:tc>
        <w:tc>
          <w:tcPr>
            <w:tcW w:w="1927"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24 (amended)</w:t>
            </w:r>
          </w:p>
        </w:tc>
        <w:tc>
          <w:tcPr>
            <w:tcW w:w="7601"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Deemed gains u/s 32AD to be reported.</w:t>
            </w:r>
          </w:p>
        </w:tc>
      </w:tr>
      <w:tr w:rsidR="00AA2AEE" w:rsidRPr="00D40794" w:rsidTr="00D40794">
        <w:trPr>
          <w:trHeight w:val="263"/>
        </w:trPr>
        <w:tc>
          <w:tcPr>
            <w:tcW w:w="795"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4</w:t>
            </w:r>
          </w:p>
        </w:tc>
        <w:tc>
          <w:tcPr>
            <w:tcW w:w="1927"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26 (amended)</w:t>
            </w:r>
          </w:p>
        </w:tc>
        <w:tc>
          <w:tcPr>
            <w:tcW w:w="7601"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Reporting of any sum payable to Railways u/s 43B(g) which is not allowable as deduction for non-payment.</w:t>
            </w:r>
          </w:p>
        </w:tc>
      </w:tr>
      <w:tr w:rsidR="00AA2AEE" w:rsidRPr="00D40794" w:rsidTr="00D40794">
        <w:trPr>
          <w:trHeight w:val="263"/>
        </w:trPr>
        <w:tc>
          <w:tcPr>
            <w:tcW w:w="795"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5</w:t>
            </w:r>
          </w:p>
        </w:tc>
        <w:tc>
          <w:tcPr>
            <w:tcW w:w="1927"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29A (new)</w:t>
            </w:r>
          </w:p>
        </w:tc>
        <w:tc>
          <w:tcPr>
            <w:tcW w:w="7601"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Reporting of amount chargeable u/s 56(2)(ix) as ‘income from other sources’</w:t>
            </w:r>
          </w:p>
        </w:tc>
      </w:tr>
      <w:tr w:rsidR="00AA2AEE" w:rsidRPr="00D40794" w:rsidTr="00D40794">
        <w:trPr>
          <w:trHeight w:val="263"/>
        </w:trPr>
        <w:tc>
          <w:tcPr>
            <w:tcW w:w="795"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6</w:t>
            </w:r>
          </w:p>
        </w:tc>
        <w:tc>
          <w:tcPr>
            <w:tcW w:w="1927"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29B (new)</w:t>
            </w:r>
          </w:p>
        </w:tc>
        <w:tc>
          <w:tcPr>
            <w:tcW w:w="7601"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Reporting of amount chargeable u/s 56(2)(x) as ‘income from other sources’</w:t>
            </w:r>
          </w:p>
        </w:tc>
      </w:tr>
      <w:tr w:rsidR="00AA2AEE" w:rsidRPr="00D40794" w:rsidTr="00D40794">
        <w:trPr>
          <w:trHeight w:val="263"/>
        </w:trPr>
        <w:tc>
          <w:tcPr>
            <w:tcW w:w="795"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7</w:t>
            </w:r>
          </w:p>
        </w:tc>
        <w:tc>
          <w:tcPr>
            <w:tcW w:w="1927"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30A (new)</w:t>
            </w:r>
          </w:p>
        </w:tc>
        <w:tc>
          <w:tcPr>
            <w:tcW w:w="7601"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Reporting details of Primary Adjustments to Transfer Price u/s 92CE(1)</w:t>
            </w:r>
          </w:p>
        </w:tc>
      </w:tr>
      <w:tr w:rsidR="00AA2AEE" w:rsidRPr="00D40794" w:rsidTr="00D40794">
        <w:trPr>
          <w:trHeight w:val="263"/>
        </w:trPr>
        <w:tc>
          <w:tcPr>
            <w:tcW w:w="795"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8</w:t>
            </w:r>
          </w:p>
        </w:tc>
        <w:tc>
          <w:tcPr>
            <w:tcW w:w="1927"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30B (new)</w:t>
            </w:r>
          </w:p>
        </w:tc>
        <w:tc>
          <w:tcPr>
            <w:tcW w:w="7601"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Reporting details of interest expenditure incurred exceeding one crore rupees as referred u/s  94B(1)</w:t>
            </w:r>
          </w:p>
        </w:tc>
      </w:tr>
      <w:tr w:rsidR="00AA2AEE" w:rsidRPr="00D40794" w:rsidTr="00D40794">
        <w:trPr>
          <w:trHeight w:val="263"/>
        </w:trPr>
        <w:tc>
          <w:tcPr>
            <w:tcW w:w="795"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9</w:t>
            </w:r>
          </w:p>
        </w:tc>
        <w:tc>
          <w:tcPr>
            <w:tcW w:w="1927"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30C (new)</w:t>
            </w:r>
          </w:p>
        </w:tc>
        <w:tc>
          <w:tcPr>
            <w:tcW w:w="7601"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Reporting details of impermissible avoidance arrangements, as referred to in section 96</w:t>
            </w:r>
          </w:p>
        </w:tc>
      </w:tr>
      <w:tr w:rsidR="00AA2AEE" w:rsidRPr="00D40794" w:rsidTr="00D40794">
        <w:trPr>
          <w:trHeight w:val="263"/>
        </w:trPr>
        <w:tc>
          <w:tcPr>
            <w:tcW w:w="795"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10</w:t>
            </w:r>
          </w:p>
        </w:tc>
        <w:tc>
          <w:tcPr>
            <w:tcW w:w="1927"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31(</w:t>
            </w:r>
            <w:proofErr w:type="spellStart"/>
            <w:r w:rsidRPr="00D40794">
              <w:rPr>
                <w:rFonts w:eastAsia="Times New Roman"/>
                <w:sz w:val="24"/>
                <w:szCs w:val="24"/>
              </w:rPr>
              <w:t>ba</w:t>
            </w:r>
            <w:proofErr w:type="spellEnd"/>
            <w:r w:rsidRPr="00D40794">
              <w:rPr>
                <w:rFonts w:eastAsia="Times New Roman"/>
                <w:sz w:val="24"/>
                <w:szCs w:val="24"/>
              </w:rPr>
              <w:t>), 31(bb), 31(</w:t>
            </w:r>
            <w:proofErr w:type="spellStart"/>
            <w:r w:rsidRPr="00D40794">
              <w:rPr>
                <w:rFonts w:eastAsia="Times New Roman"/>
                <w:sz w:val="24"/>
                <w:szCs w:val="24"/>
              </w:rPr>
              <w:t>bc</w:t>
            </w:r>
            <w:proofErr w:type="spellEnd"/>
            <w:r w:rsidRPr="00D40794">
              <w:rPr>
                <w:rFonts w:eastAsia="Times New Roman"/>
                <w:sz w:val="24"/>
                <w:szCs w:val="24"/>
              </w:rPr>
              <w:t>), 31(bd) (new)</w:t>
            </w:r>
          </w:p>
        </w:tc>
        <w:tc>
          <w:tcPr>
            <w:tcW w:w="7601"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Reporting details of each cash receipt or payment in excess of the limit specified u/s 269ST</w:t>
            </w:r>
          </w:p>
        </w:tc>
      </w:tr>
      <w:tr w:rsidR="00AA2AEE" w:rsidRPr="00D40794" w:rsidTr="00D40794">
        <w:trPr>
          <w:trHeight w:val="263"/>
        </w:trPr>
        <w:tc>
          <w:tcPr>
            <w:tcW w:w="795"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11</w:t>
            </w:r>
          </w:p>
        </w:tc>
        <w:tc>
          <w:tcPr>
            <w:tcW w:w="1927"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31(c), 31(d), 31(e) (amended)</w:t>
            </w:r>
          </w:p>
        </w:tc>
        <w:tc>
          <w:tcPr>
            <w:tcW w:w="7601"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Clauses amended.</w:t>
            </w:r>
          </w:p>
        </w:tc>
      </w:tr>
      <w:tr w:rsidR="00AA2AEE" w:rsidRPr="00D40794" w:rsidTr="00D40794">
        <w:tc>
          <w:tcPr>
            <w:tcW w:w="795"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12</w:t>
            </w:r>
          </w:p>
        </w:tc>
        <w:tc>
          <w:tcPr>
            <w:tcW w:w="1927"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34(b) (amended)</w:t>
            </w:r>
          </w:p>
        </w:tc>
        <w:tc>
          <w:tcPr>
            <w:tcW w:w="7601"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Reporting details of transactions not disclosed in TDS/ TCS Returns</w:t>
            </w:r>
          </w:p>
        </w:tc>
      </w:tr>
      <w:tr w:rsidR="00AA2AEE" w:rsidRPr="00D40794" w:rsidTr="00D40794">
        <w:tc>
          <w:tcPr>
            <w:tcW w:w="795"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13</w:t>
            </w:r>
          </w:p>
        </w:tc>
        <w:tc>
          <w:tcPr>
            <w:tcW w:w="1927"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36A (new)</w:t>
            </w:r>
          </w:p>
        </w:tc>
        <w:tc>
          <w:tcPr>
            <w:tcW w:w="7601"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Reporting details of any dividend receipts u/s 2(22)(e)</w:t>
            </w:r>
          </w:p>
        </w:tc>
      </w:tr>
      <w:tr w:rsidR="00AA2AEE" w:rsidRPr="00D40794" w:rsidTr="00D40794">
        <w:tc>
          <w:tcPr>
            <w:tcW w:w="795"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14</w:t>
            </w:r>
          </w:p>
        </w:tc>
        <w:tc>
          <w:tcPr>
            <w:tcW w:w="1927"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42 (new)</w:t>
            </w:r>
          </w:p>
        </w:tc>
        <w:tc>
          <w:tcPr>
            <w:tcW w:w="7601"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Reporting details of transactions not disclosed/ specified in Form No. 61/ 61A/ 61B</w:t>
            </w:r>
          </w:p>
        </w:tc>
      </w:tr>
      <w:tr w:rsidR="00AA2AEE" w:rsidRPr="00D40794" w:rsidTr="00D40794">
        <w:tc>
          <w:tcPr>
            <w:tcW w:w="795"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15</w:t>
            </w:r>
          </w:p>
        </w:tc>
        <w:tc>
          <w:tcPr>
            <w:tcW w:w="1927"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43 (new)</w:t>
            </w:r>
          </w:p>
        </w:tc>
        <w:tc>
          <w:tcPr>
            <w:tcW w:w="7601" w:type="dxa"/>
            <w:tcBorders>
              <w:top w:val="single" w:sz="12" w:space="0" w:color="CCCCCC"/>
              <w:left w:val="single" w:sz="12" w:space="0" w:color="CCCCCC"/>
              <w:bottom w:val="single" w:sz="12" w:space="0" w:color="CCCCCC"/>
              <w:right w:val="single" w:sz="12" w:space="0" w:color="CCCCCC"/>
            </w:tcBorders>
            <w:shd w:val="clear" w:color="auto" w:fill="F0FFF0"/>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Reporting whether assessee or its parent entity or alternate reporting entity is liable to furnish the report (</w:t>
            </w:r>
            <w:proofErr w:type="spellStart"/>
            <w:r w:rsidRPr="00D40794">
              <w:rPr>
                <w:rFonts w:eastAsia="Times New Roman"/>
                <w:sz w:val="24"/>
                <w:szCs w:val="24"/>
              </w:rPr>
              <w:t>CbCR</w:t>
            </w:r>
            <w:proofErr w:type="spellEnd"/>
            <w:r w:rsidRPr="00D40794">
              <w:rPr>
                <w:rFonts w:eastAsia="Times New Roman"/>
                <w:sz w:val="24"/>
                <w:szCs w:val="24"/>
              </w:rPr>
              <w:t>) u/s 286(2)</w:t>
            </w:r>
          </w:p>
        </w:tc>
      </w:tr>
      <w:tr w:rsidR="00AA2AEE" w:rsidRPr="00D40794" w:rsidTr="00D40794">
        <w:tc>
          <w:tcPr>
            <w:tcW w:w="795"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16</w:t>
            </w:r>
          </w:p>
        </w:tc>
        <w:tc>
          <w:tcPr>
            <w:tcW w:w="1927"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44 (new)</w:t>
            </w:r>
          </w:p>
        </w:tc>
        <w:tc>
          <w:tcPr>
            <w:tcW w:w="7601" w:type="dxa"/>
            <w:tcBorders>
              <w:top w:val="single" w:sz="12" w:space="0" w:color="CCCCCC"/>
              <w:left w:val="single" w:sz="12" w:space="0" w:color="CCCCCC"/>
              <w:bottom w:val="single" w:sz="12" w:space="0" w:color="CCCCCC"/>
              <w:right w:val="single" w:sz="12" w:space="0" w:color="CCCCCC"/>
            </w:tcBorders>
            <w:tcMar>
              <w:top w:w="63" w:type="dxa"/>
              <w:left w:w="63" w:type="dxa"/>
              <w:bottom w:w="63" w:type="dxa"/>
              <w:right w:w="63" w:type="dxa"/>
            </w:tcMar>
            <w:vAlign w:val="bottom"/>
            <w:hideMark/>
          </w:tcPr>
          <w:p w:rsidR="00AA2AEE" w:rsidRPr="00D40794" w:rsidRDefault="00AA2AEE" w:rsidP="00EE4AFB">
            <w:pPr>
              <w:jc w:val="both"/>
              <w:rPr>
                <w:rFonts w:eastAsia="Times New Roman"/>
                <w:sz w:val="24"/>
                <w:szCs w:val="24"/>
              </w:rPr>
            </w:pPr>
            <w:r w:rsidRPr="00D40794">
              <w:rPr>
                <w:rFonts w:eastAsia="Times New Roman"/>
                <w:sz w:val="24"/>
                <w:szCs w:val="24"/>
              </w:rPr>
              <w:t>Reporting Break-up of total expenditure into expenditure with registered or not registered entities under the GST</w:t>
            </w:r>
          </w:p>
        </w:tc>
      </w:tr>
    </w:tbl>
    <w:p w:rsidR="00AA2AEE" w:rsidRDefault="00AA2AEE">
      <w:pPr>
        <w:rPr>
          <w:rFonts w:ascii="Arial Narrow"/>
          <w:b/>
          <w:sz w:val="18"/>
          <w:szCs w:val="20"/>
        </w:rPr>
      </w:pPr>
      <w:r>
        <w:rPr>
          <w:rFonts w:ascii="Arial Narrow"/>
          <w:b/>
          <w:sz w:val="18"/>
        </w:rPr>
        <w:br w:type="page"/>
      </w:r>
    </w:p>
    <w:p w:rsidR="00520F45" w:rsidRDefault="00520F45">
      <w:pPr>
        <w:pStyle w:val="BodyText"/>
        <w:spacing w:before="2" w:after="1"/>
        <w:rPr>
          <w:rFonts w:ascii="Arial Narrow"/>
          <w:b/>
          <w:sz w:val="18"/>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
        <w:gridCol w:w="4161"/>
        <w:gridCol w:w="360"/>
        <w:gridCol w:w="4922"/>
      </w:tblGrid>
      <w:tr w:rsidR="00520F45">
        <w:trPr>
          <w:trHeight w:val="1303"/>
        </w:trPr>
        <w:tc>
          <w:tcPr>
            <w:tcW w:w="9968" w:type="dxa"/>
            <w:gridSpan w:val="4"/>
          </w:tcPr>
          <w:p w:rsidR="00520F45" w:rsidRDefault="00FD7855">
            <w:pPr>
              <w:pStyle w:val="TableParagraph"/>
              <w:spacing w:before="33"/>
              <w:ind w:left="4202" w:right="4193"/>
              <w:jc w:val="center"/>
              <w:rPr>
                <w:b/>
                <w:sz w:val="20"/>
              </w:rPr>
            </w:pPr>
            <w:r>
              <w:rPr>
                <w:b/>
                <w:sz w:val="20"/>
              </w:rPr>
              <w:t>FORM NO.3CD</w:t>
            </w:r>
          </w:p>
          <w:p w:rsidR="00520F45" w:rsidRDefault="00FD7855">
            <w:pPr>
              <w:pStyle w:val="TableParagraph"/>
              <w:spacing w:before="10"/>
              <w:ind w:left="4222" w:right="4140"/>
              <w:jc w:val="center"/>
              <w:rPr>
                <w:sz w:val="20"/>
              </w:rPr>
            </w:pPr>
            <w:r>
              <w:rPr>
                <w:sz w:val="20"/>
              </w:rPr>
              <w:t>[See rule6G(2)]</w:t>
            </w:r>
          </w:p>
          <w:p w:rsidR="00520F45" w:rsidRDefault="00FD7855">
            <w:pPr>
              <w:pStyle w:val="TableParagraph"/>
              <w:spacing w:before="154"/>
              <w:ind w:left="79"/>
              <w:rPr>
                <w:sz w:val="20"/>
              </w:rPr>
            </w:pPr>
            <w:r>
              <w:rPr>
                <w:sz w:val="20"/>
              </w:rPr>
              <w:t>Statement of particulars required to be furnished under section 44AB of the Income-tax Act, 1961</w:t>
            </w:r>
          </w:p>
          <w:p w:rsidR="00520F45" w:rsidRDefault="00FD7855">
            <w:pPr>
              <w:pStyle w:val="TableParagraph"/>
              <w:spacing w:before="154"/>
              <w:ind w:left="4209" w:right="4193"/>
              <w:jc w:val="center"/>
              <w:rPr>
                <w:b/>
                <w:sz w:val="20"/>
              </w:rPr>
            </w:pPr>
            <w:r>
              <w:rPr>
                <w:b/>
                <w:sz w:val="20"/>
              </w:rPr>
              <w:t>PART  - A</w:t>
            </w:r>
          </w:p>
        </w:tc>
      </w:tr>
      <w:tr w:rsidR="00520F45">
        <w:trPr>
          <w:trHeight w:val="295"/>
        </w:trPr>
        <w:tc>
          <w:tcPr>
            <w:tcW w:w="525" w:type="dxa"/>
          </w:tcPr>
          <w:p w:rsidR="00520F45" w:rsidRDefault="00FD7855">
            <w:pPr>
              <w:pStyle w:val="TableParagraph"/>
              <w:spacing w:before="33"/>
              <w:ind w:left="79"/>
              <w:rPr>
                <w:sz w:val="20"/>
              </w:rPr>
            </w:pPr>
            <w:r>
              <w:rPr>
                <w:sz w:val="20"/>
              </w:rPr>
              <w:t>1</w:t>
            </w:r>
          </w:p>
        </w:tc>
        <w:tc>
          <w:tcPr>
            <w:tcW w:w="4161" w:type="dxa"/>
          </w:tcPr>
          <w:p w:rsidR="00520F45" w:rsidRDefault="00FD7855">
            <w:pPr>
              <w:pStyle w:val="TableParagraph"/>
              <w:spacing w:before="33"/>
              <w:ind w:left="79"/>
              <w:rPr>
                <w:sz w:val="20"/>
              </w:rPr>
            </w:pPr>
            <w:r>
              <w:rPr>
                <w:sz w:val="20"/>
              </w:rPr>
              <w:t>Name of the assessee</w:t>
            </w:r>
          </w:p>
        </w:tc>
        <w:tc>
          <w:tcPr>
            <w:tcW w:w="360" w:type="dxa"/>
          </w:tcPr>
          <w:p w:rsidR="00520F45" w:rsidRDefault="00FD7855">
            <w:pPr>
              <w:pStyle w:val="TableParagraph"/>
              <w:spacing w:before="33"/>
              <w:rPr>
                <w:i/>
                <w:sz w:val="20"/>
              </w:rPr>
            </w:pPr>
            <w:r>
              <w:rPr>
                <w:i/>
                <w:sz w:val="20"/>
              </w:rPr>
              <w:t>:</w:t>
            </w:r>
          </w:p>
        </w:tc>
        <w:tc>
          <w:tcPr>
            <w:tcW w:w="4922" w:type="dxa"/>
          </w:tcPr>
          <w:p w:rsidR="00520F45" w:rsidRDefault="00FD7855">
            <w:pPr>
              <w:pStyle w:val="TableParagraph"/>
              <w:spacing w:before="33"/>
              <w:rPr>
                <w:i/>
                <w:sz w:val="20"/>
              </w:rPr>
            </w:pPr>
            <w:r>
              <w:rPr>
                <w:i/>
                <w:sz w:val="20"/>
              </w:rPr>
              <w:t>Name of the branch/office with C.O. Code Number</w:t>
            </w:r>
          </w:p>
        </w:tc>
      </w:tr>
      <w:tr w:rsidR="00520F45">
        <w:trPr>
          <w:trHeight w:val="295"/>
        </w:trPr>
        <w:tc>
          <w:tcPr>
            <w:tcW w:w="525" w:type="dxa"/>
          </w:tcPr>
          <w:p w:rsidR="00520F45" w:rsidRDefault="00FD7855">
            <w:pPr>
              <w:pStyle w:val="TableParagraph"/>
              <w:spacing w:before="33"/>
              <w:ind w:left="79"/>
              <w:rPr>
                <w:sz w:val="20"/>
              </w:rPr>
            </w:pPr>
            <w:r>
              <w:rPr>
                <w:sz w:val="20"/>
              </w:rPr>
              <w:t>2</w:t>
            </w:r>
          </w:p>
        </w:tc>
        <w:tc>
          <w:tcPr>
            <w:tcW w:w="4161" w:type="dxa"/>
          </w:tcPr>
          <w:p w:rsidR="00520F45" w:rsidRDefault="00FD7855">
            <w:pPr>
              <w:pStyle w:val="TableParagraph"/>
              <w:spacing w:before="33"/>
              <w:ind w:left="79"/>
              <w:rPr>
                <w:sz w:val="20"/>
              </w:rPr>
            </w:pPr>
            <w:r>
              <w:rPr>
                <w:sz w:val="20"/>
              </w:rPr>
              <w:t>Address</w:t>
            </w:r>
          </w:p>
        </w:tc>
        <w:tc>
          <w:tcPr>
            <w:tcW w:w="360" w:type="dxa"/>
          </w:tcPr>
          <w:p w:rsidR="00520F45" w:rsidRDefault="00FD7855">
            <w:pPr>
              <w:pStyle w:val="TableParagraph"/>
              <w:spacing w:before="33"/>
              <w:ind w:left="79"/>
              <w:rPr>
                <w:i/>
                <w:sz w:val="20"/>
              </w:rPr>
            </w:pPr>
            <w:r>
              <w:rPr>
                <w:i/>
                <w:sz w:val="20"/>
              </w:rPr>
              <w:t>:</w:t>
            </w:r>
          </w:p>
        </w:tc>
        <w:tc>
          <w:tcPr>
            <w:tcW w:w="4922" w:type="dxa"/>
          </w:tcPr>
          <w:p w:rsidR="00520F45" w:rsidRDefault="00FD7855">
            <w:pPr>
              <w:pStyle w:val="TableParagraph"/>
              <w:spacing w:before="33"/>
              <w:ind w:left="79"/>
              <w:rPr>
                <w:i/>
                <w:sz w:val="20"/>
              </w:rPr>
            </w:pPr>
            <w:r>
              <w:rPr>
                <w:i/>
                <w:sz w:val="20"/>
              </w:rPr>
              <w:t>Address of the branch</w:t>
            </w:r>
          </w:p>
        </w:tc>
      </w:tr>
      <w:tr w:rsidR="00520F45">
        <w:trPr>
          <w:trHeight w:val="295"/>
        </w:trPr>
        <w:tc>
          <w:tcPr>
            <w:tcW w:w="525" w:type="dxa"/>
          </w:tcPr>
          <w:p w:rsidR="00520F45" w:rsidRDefault="00FD7855">
            <w:pPr>
              <w:pStyle w:val="TableParagraph"/>
              <w:spacing w:before="33"/>
              <w:ind w:left="79"/>
              <w:rPr>
                <w:sz w:val="20"/>
              </w:rPr>
            </w:pPr>
            <w:r>
              <w:rPr>
                <w:sz w:val="20"/>
              </w:rPr>
              <w:t>3</w:t>
            </w:r>
          </w:p>
        </w:tc>
        <w:tc>
          <w:tcPr>
            <w:tcW w:w="4161" w:type="dxa"/>
          </w:tcPr>
          <w:p w:rsidR="00520F45" w:rsidRDefault="00FD7855">
            <w:pPr>
              <w:pStyle w:val="TableParagraph"/>
              <w:spacing w:before="33"/>
              <w:ind w:left="79"/>
              <w:rPr>
                <w:sz w:val="20"/>
              </w:rPr>
            </w:pPr>
            <w:r>
              <w:rPr>
                <w:sz w:val="20"/>
              </w:rPr>
              <w:t>Permanent Account Number (PAN)</w:t>
            </w:r>
          </w:p>
        </w:tc>
        <w:tc>
          <w:tcPr>
            <w:tcW w:w="360" w:type="dxa"/>
          </w:tcPr>
          <w:p w:rsidR="00520F45" w:rsidRDefault="00FD7855">
            <w:pPr>
              <w:pStyle w:val="TableParagraph"/>
              <w:spacing w:before="33"/>
              <w:ind w:left="79"/>
              <w:rPr>
                <w:i/>
                <w:sz w:val="20"/>
              </w:rPr>
            </w:pPr>
            <w:r>
              <w:rPr>
                <w:i/>
                <w:sz w:val="20"/>
              </w:rPr>
              <w:t>:</w:t>
            </w:r>
          </w:p>
        </w:tc>
        <w:tc>
          <w:tcPr>
            <w:tcW w:w="4922" w:type="dxa"/>
          </w:tcPr>
          <w:p w:rsidR="00520F45" w:rsidRDefault="00FD7855">
            <w:pPr>
              <w:pStyle w:val="TableParagraph"/>
              <w:spacing w:before="33"/>
              <w:ind w:left="79"/>
              <w:rPr>
                <w:i/>
                <w:sz w:val="20"/>
              </w:rPr>
            </w:pPr>
            <w:r>
              <w:rPr>
                <w:i/>
                <w:sz w:val="20"/>
              </w:rPr>
              <w:t>Specify the PAN of the bank</w:t>
            </w:r>
          </w:p>
        </w:tc>
      </w:tr>
      <w:tr w:rsidR="00520F45">
        <w:trPr>
          <w:trHeight w:val="1255"/>
        </w:trPr>
        <w:tc>
          <w:tcPr>
            <w:tcW w:w="525" w:type="dxa"/>
          </w:tcPr>
          <w:p w:rsidR="00520F45" w:rsidRDefault="00FD7855">
            <w:pPr>
              <w:pStyle w:val="TableParagraph"/>
              <w:spacing w:before="33"/>
              <w:ind w:left="79"/>
              <w:rPr>
                <w:sz w:val="20"/>
              </w:rPr>
            </w:pPr>
            <w:r>
              <w:rPr>
                <w:sz w:val="20"/>
              </w:rPr>
              <w:t>4</w:t>
            </w:r>
          </w:p>
        </w:tc>
        <w:tc>
          <w:tcPr>
            <w:tcW w:w="4161" w:type="dxa"/>
          </w:tcPr>
          <w:p w:rsidR="00520F45" w:rsidRDefault="00FD7855">
            <w:pPr>
              <w:pStyle w:val="TableParagraph"/>
              <w:spacing w:before="33" w:line="249" w:lineRule="auto"/>
              <w:ind w:left="79" w:right="53"/>
              <w:jc w:val="both"/>
              <w:rPr>
                <w:sz w:val="20"/>
              </w:rPr>
            </w:pPr>
            <w:r>
              <w:rPr>
                <w:sz w:val="20"/>
              </w:rPr>
              <w:t>Whether the assessee is liable to pay indirect tax like excise duty, service tax, sales tax, customs duty, etc. if yes, please furnish the registration number or any other identification number allotted for the same</w:t>
            </w:r>
          </w:p>
        </w:tc>
        <w:tc>
          <w:tcPr>
            <w:tcW w:w="360" w:type="dxa"/>
          </w:tcPr>
          <w:p w:rsidR="00520F45" w:rsidRDefault="00FD7855">
            <w:pPr>
              <w:pStyle w:val="TableParagraph"/>
              <w:spacing w:before="33"/>
              <w:ind w:left="79"/>
              <w:rPr>
                <w:i/>
                <w:sz w:val="20"/>
              </w:rPr>
            </w:pPr>
            <w:r>
              <w:rPr>
                <w:i/>
                <w:sz w:val="20"/>
              </w:rPr>
              <w:t>:</w:t>
            </w:r>
          </w:p>
        </w:tc>
        <w:tc>
          <w:tcPr>
            <w:tcW w:w="4922" w:type="dxa"/>
          </w:tcPr>
          <w:p w:rsidR="00520F45" w:rsidRDefault="00FD7855">
            <w:pPr>
              <w:pStyle w:val="TableParagraph"/>
              <w:spacing w:before="33"/>
              <w:ind w:left="79"/>
              <w:rPr>
                <w:i/>
                <w:sz w:val="20"/>
              </w:rPr>
            </w:pPr>
            <w:r>
              <w:rPr>
                <w:i/>
                <w:sz w:val="20"/>
              </w:rPr>
              <w:t>Specify the relevant registration number of the bank</w:t>
            </w:r>
          </w:p>
        </w:tc>
      </w:tr>
      <w:tr w:rsidR="00520F45">
        <w:trPr>
          <w:trHeight w:val="295"/>
        </w:trPr>
        <w:tc>
          <w:tcPr>
            <w:tcW w:w="525" w:type="dxa"/>
          </w:tcPr>
          <w:p w:rsidR="00520F45" w:rsidRDefault="00FD7855">
            <w:pPr>
              <w:pStyle w:val="TableParagraph"/>
              <w:spacing w:before="33"/>
              <w:ind w:left="79"/>
              <w:rPr>
                <w:sz w:val="20"/>
              </w:rPr>
            </w:pPr>
            <w:r>
              <w:rPr>
                <w:sz w:val="20"/>
              </w:rPr>
              <w:t>5</w:t>
            </w:r>
          </w:p>
        </w:tc>
        <w:tc>
          <w:tcPr>
            <w:tcW w:w="4161" w:type="dxa"/>
          </w:tcPr>
          <w:p w:rsidR="00520F45" w:rsidRDefault="00FD7855">
            <w:pPr>
              <w:pStyle w:val="TableParagraph"/>
              <w:spacing w:before="33"/>
              <w:ind w:left="79"/>
              <w:rPr>
                <w:sz w:val="20"/>
              </w:rPr>
            </w:pPr>
            <w:r>
              <w:rPr>
                <w:sz w:val="20"/>
              </w:rPr>
              <w:t>Status</w:t>
            </w:r>
          </w:p>
        </w:tc>
        <w:tc>
          <w:tcPr>
            <w:tcW w:w="360" w:type="dxa"/>
          </w:tcPr>
          <w:p w:rsidR="00520F45" w:rsidRDefault="00FD7855">
            <w:pPr>
              <w:pStyle w:val="TableParagraph"/>
              <w:spacing w:before="33"/>
              <w:ind w:left="79"/>
              <w:rPr>
                <w:i/>
                <w:sz w:val="20"/>
              </w:rPr>
            </w:pPr>
            <w:r>
              <w:rPr>
                <w:i/>
                <w:sz w:val="20"/>
              </w:rPr>
              <w:t>:</w:t>
            </w:r>
          </w:p>
        </w:tc>
        <w:tc>
          <w:tcPr>
            <w:tcW w:w="4922" w:type="dxa"/>
          </w:tcPr>
          <w:p w:rsidR="00520F45" w:rsidRDefault="0025087B">
            <w:pPr>
              <w:pStyle w:val="TableParagraph"/>
              <w:spacing w:before="33"/>
              <w:ind w:left="79"/>
              <w:rPr>
                <w:i/>
                <w:sz w:val="20"/>
              </w:rPr>
            </w:pPr>
            <w:r>
              <w:rPr>
                <w:i/>
                <w:sz w:val="20"/>
              </w:rPr>
              <w:t xml:space="preserve">Domestic Company </w:t>
            </w:r>
          </w:p>
        </w:tc>
      </w:tr>
      <w:tr w:rsidR="00520F45">
        <w:trPr>
          <w:trHeight w:val="295"/>
        </w:trPr>
        <w:tc>
          <w:tcPr>
            <w:tcW w:w="525" w:type="dxa"/>
          </w:tcPr>
          <w:p w:rsidR="00520F45" w:rsidRDefault="00FD7855">
            <w:pPr>
              <w:pStyle w:val="TableParagraph"/>
              <w:spacing w:before="33"/>
              <w:ind w:left="78"/>
              <w:rPr>
                <w:sz w:val="20"/>
              </w:rPr>
            </w:pPr>
            <w:r>
              <w:rPr>
                <w:sz w:val="20"/>
              </w:rPr>
              <w:t>6</w:t>
            </w:r>
          </w:p>
        </w:tc>
        <w:tc>
          <w:tcPr>
            <w:tcW w:w="4161" w:type="dxa"/>
          </w:tcPr>
          <w:p w:rsidR="00520F45" w:rsidRDefault="00FD7855">
            <w:pPr>
              <w:pStyle w:val="TableParagraph"/>
              <w:spacing w:before="33"/>
              <w:ind w:left="78"/>
              <w:rPr>
                <w:sz w:val="20"/>
              </w:rPr>
            </w:pPr>
            <w:r>
              <w:rPr>
                <w:sz w:val="20"/>
              </w:rPr>
              <w:t>Previous year</w:t>
            </w:r>
          </w:p>
        </w:tc>
        <w:tc>
          <w:tcPr>
            <w:tcW w:w="360" w:type="dxa"/>
          </w:tcPr>
          <w:p w:rsidR="00520F45" w:rsidRDefault="00FD7855">
            <w:pPr>
              <w:pStyle w:val="TableParagraph"/>
              <w:spacing w:before="33"/>
              <w:ind w:left="79"/>
              <w:rPr>
                <w:b/>
                <w:sz w:val="20"/>
              </w:rPr>
            </w:pPr>
            <w:r>
              <w:rPr>
                <w:b/>
                <w:sz w:val="20"/>
              </w:rPr>
              <w:t>:</w:t>
            </w:r>
          </w:p>
        </w:tc>
        <w:tc>
          <w:tcPr>
            <w:tcW w:w="4922" w:type="dxa"/>
          </w:tcPr>
          <w:p w:rsidR="00520F45" w:rsidRDefault="00FD7855">
            <w:pPr>
              <w:pStyle w:val="TableParagraph"/>
              <w:spacing w:before="33"/>
              <w:ind w:left="79"/>
              <w:rPr>
                <w:b/>
                <w:sz w:val="20"/>
              </w:rPr>
            </w:pPr>
            <w:r>
              <w:rPr>
                <w:b/>
                <w:sz w:val="20"/>
              </w:rPr>
              <w:t>01-Apr-2018 to 31-Mar-2019</w:t>
            </w:r>
          </w:p>
        </w:tc>
      </w:tr>
      <w:tr w:rsidR="00520F45">
        <w:trPr>
          <w:trHeight w:val="295"/>
        </w:trPr>
        <w:tc>
          <w:tcPr>
            <w:tcW w:w="525" w:type="dxa"/>
          </w:tcPr>
          <w:p w:rsidR="00520F45" w:rsidRDefault="00FD7855">
            <w:pPr>
              <w:pStyle w:val="TableParagraph"/>
              <w:spacing w:before="33"/>
              <w:ind w:left="78"/>
              <w:rPr>
                <w:sz w:val="20"/>
              </w:rPr>
            </w:pPr>
            <w:r>
              <w:rPr>
                <w:sz w:val="20"/>
              </w:rPr>
              <w:t>7</w:t>
            </w:r>
          </w:p>
        </w:tc>
        <w:tc>
          <w:tcPr>
            <w:tcW w:w="4161" w:type="dxa"/>
          </w:tcPr>
          <w:p w:rsidR="00520F45" w:rsidRDefault="00FD7855">
            <w:pPr>
              <w:pStyle w:val="TableParagraph"/>
              <w:spacing w:before="33"/>
              <w:ind w:left="78"/>
              <w:rPr>
                <w:sz w:val="20"/>
              </w:rPr>
            </w:pPr>
            <w:r>
              <w:rPr>
                <w:sz w:val="20"/>
              </w:rPr>
              <w:t>Assessment year</w:t>
            </w:r>
          </w:p>
        </w:tc>
        <w:tc>
          <w:tcPr>
            <w:tcW w:w="360" w:type="dxa"/>
          </w:tcPr>
          <w:p w:rsidR="00520F45" w:rsidRDefault="00FD7855">
            <w:pPr>
              <w:pStyle w:val="TableParagraph"/>
              <w:spacing w:before="33"/>
              <w:ind w:left="78"/>
              <w:rPr>
                <w:b/>
                <w:sz w:val="20"/>
              </w:rPr>
            </w:pPr>
            <w:r>
              <w:rPr>
                <w:b/>
                <w:sz w:val="20"/>
              </w:rPr>
              <w:t>:</w:t>
            </w:r>
          </w:p>
        </w:tc>
        <w:tc>
          <w:tcPr>
            <w:tcW w:w="4922" w:type="dxa"/>
          </w:tcPr>
          <w:p w:rsidR="00520F45" w:rsidRDefault="00FD7855" w:rsidP="00FD7855">
            <w:pPr>
              <w:pStyle w:val="TableParagraph"/>
              <w:spacing w:before="33"/>
              <w:ind w:left="78"/>
              <w:rPr>
                <w:b/>
                <w:sz w:val="20"/>
              </w:rPr>
            </w:pPr>
            <w:r>
              <w:rPr>
                <w:b/>
                <w:sz w:val="20"/>
              </w:rPr>
              <w:t>2019-20</w:t>
            </w:r>
          </w:p>
        </w:tc>
      </w:tr>
      <w:tr w:rsidR="00520F45">
        <w:trPr>
          <w:trHeight w:val="535"/>
        </w:trPr>
        <w:tc>
          <w:tcPr>
            <w:tcW w:w="525" w:type="dxa"/>
          </w:tcPr>
          <w:p w:rsidR="00520F45" w:rsidRDefault="00FD7855">
            <w:pPr>
              <w:pStyle w:val="TableParagraph"/>
              <w:spacing w:before="33"/>
              <w:ind w:left="78"/>
              <w:rPr>
                <w:sz w:val="20"/>
              </w:rPr>
            </w:pPr>
            <w:r>
              <w:rPr>
                <w:sz w:val="20"/>
              </w:rPr>
              <w:t>8</w:t>
            </w:r>
          </w:p>
        </w:tc>
        <w:tc>
          <w:tcPr>
            <w:tcW w:w="4161" w:type="dxa"/>
          </w:tcPr>
          <w:p w:rsidR="00520F45" w:rsidRDefault="00FD7855">
            <w:pPr>
              <w:pStyle w:val="TableParagraph"/>
              <w:spacing w:before="33" w:line="249" w:lineRule="auto"/>
              <w:ind w:left="78"/>
              <w:rPr>
                <w:sz w:val="20"/>
              </w:rPr>
            </w:pPr>
            <w:r>
              <w:rPr>
                <w:sz w:val="20"/>
              </w:rPr>
              <w:t>Indicate the relevant clause of section 44AB under which the audit has been conducted</w:t>
            </w:r>
          </w:p>
        </w:tc>
        <w:tc>
          <w:tcPr>
            <w:tcW w:w="360" w:type="dxa"/>
          </w:tcPr>
          <w:p w:rsidR="00520F45" w:rsidRDefault="00FD7855">
            <w:pPr>
              <w:pStyle w:val="TableParagraph"/>
              <w:spacing w:before="33"/>
              <w:ind w:left="78"/>
              <w:rPr>
                <w:b/>
                <w:sz w:val="20"/>
              </w:rPr>
            </w:pPr>
            <w:r>
              <w:rPr>
                <w:b/>
                <w:sz w:val="20"/>
              </w:rPr>
              <w:t>:</w:t>
            </w:r>
          </w:p>
        </w:tc>
        <w:tc>
          <w:tcPr>
            <w:tcW w:w="4922" w:type="dxa"/>
          </w:tcPr>
          <w:p w:rsidR="00520F45" w:rsidRDefault="00FD7855">
            <w:pPr>
              <w:pStyle w:val="TableParagraph"/>
              <w:spacing w:before="33"/>
              <w:ind w:left="78"/>
              <w:rPr>
                <w:b/>
                <w:sz w:val="20"/>
              </w:rPr>
            </w:pPr>
            <w:r>
              <w:rPr>
                <w:b/>
                <w:sz w:val="20"/>
              </w:rPr>
              <w:t>44AB(a)</w:t>
            </w:r>
          </w:p>
        </w:tc>
      </w:tr>
    </w:tbl>
    <w:p w:rsidR="00520F45" w:rsidRDefault="00520F45">
      <w:pPr>
        <w:pStyle w:val="BodyText"/>
        <w:spacing w:before="5" w:after="1"/>
        <w:rPr>
          <w:rFonts w:ascii="Arial Narrow"/>
          <w:b/>
          <w:sz w:val="19"/>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
        <w:gridCol w:w="6916"/>
        <w:gridCol w:w="2526"/>
      </w:tblGrid>
      <w:tr w:rsidR="00520F45">
        <w:trPr>
          <w:trHeight w:val="295"/>
        </w:trPr>
        <w:tc>
          <w:tcPr>
            <w:tcW w:w="9967" w:type="dxa"/>
            <w:gridSpan w:val="3"/>
          </w:tcPr>
          <w:p w:rsidR="00520F45" w:rsidRDefault="00FD7855">
            <w:pPr>
              <w:pStyle w:val="TableParagraph"/>
              <w:spacing w:before="33"/>
              <w:ind w:left="4480" w:right="4470"/>
              <w:jc w:val="center"/>
              <w:rPr>
                <w:b/>
                <w:sz w:val="20"/>
              </w:rPr>
            </w:pPr>
            <w:r>
              <w:rPr>
                <w:b/>
                <w:sz w:val="20"/>
              </w:rPr>
              <w:t>PART  – B</w:t>
            </w:r>
          </w:p>
        </w:tc>
      </w:tr>
      <w:tr w:rsidR="00520F45">
        <w:trPr>
          <w:trHeight w:val="535"/>
        </w:trPr>
        <w:tc>
          <w:tcPr>
            <w:tcW w:w="525" w:type="dxa"/>
          </w:tcPr>
          <w:p w:rsidR="00520F45" w:rsidRDefault="00FD7855">
            <w:pPr>
              <w:pStyle w:val="TableParagraph"/>
              <w:spacing w:before="33"/>
              <w:ind w:left="79"/>
              <w:rPr>
                <w:sz w:val="20"/>
              </w:rPr>
            </w:pPr>
            <w:r>
              <w:rPr>
                <w:sz w:val="20"/>
              </w:rPr>
              <w:t>9</w:t>
            </w:r>
          </w:p>
        </w:tc>
        <w:tc>
          <w:tcPr>
            <w:tcW w:w="6916" w:type="dxa"/>
          </w:tcPr>
          <w:p w:rsidR="00520F45" w:rsidRDefault="00FD7855">
            <w:pPr>
              <w:pStyle w:val="TableParagraph"/>
              <w:tabs>
                <w:tab w:val="left" w:pos="589"/>
              </w:tabs>
              <w:spacing w:before="33" w:line="249" w:lineRule="auto"/>
              <w:ind w:left="589" w:right="70" w:hanging="510"/>
              <w:rPr>
                <w:sz w:val="20"/>
              </w:rPr>
            </w:pPr>
            <w:r>
              <w:rPr>
                <w:sz w:val="20"/>
              </w:rPr>
              <w:t>(a)</w:t>
            </w:r>
            <w:r>
              <w:rPr>
                <w:sz w:val="20"/>
              </w:rPr>
              <w:tab/>
              <w:t>If firm or Association of Persons, indicate names of partners/members and their profit sharing</w:t>
            </w:r>
            <w:r w:rsidR="005637A6">
              <w:rPr>
                <w:sz w:val="20"/>
              </w:rPr>
              <w:t xml:space="preserve"> </w:t>
            </w:r>
            <w:r>
              <w:rPr>
                <w:sz w:val="20"/>
              </w:rPr>
              <w:t>ratios.</w:t>
            </w:r>
          </w:p>
        </w:tc>
        <w:tc>
          <w:tcPr>
            <w:tcW w:w="2526" w:type="dxa"/>
          </w:tcPr>
          <w:p w:rsidR="00520F45" w:rsidRDefault="00FD7855">
            <w:pPr>
              <w:pStyle w:val="TableParagraph"/>
              <w:spacing w:before="33"/>
              <w:rPr>
                <w:i/>
                <w:sz w:val="20"/>
              </w:rPr>
            </w:pPr>
            <w:r>
              <w:rPr>
                <w:i/>
                <w:sz w:val="20"/>
              </w:rPr>
              <w:t>Not Applicable</w:t>
            </w:r>
          </w:p>
        </w:tc>
      </w:tr>
      <w:tr w:rsidR="00520F45">
        <w:trPr>
          <w:trHeight w:val="775"/>
        </w:trPr>
        <w:tc>
          <w:tcPr>
            <w:tcW w:w="525" w:type="dxa"/>
          </w:tcPr>
          <w:p w:rsidR="00520F45" w:rsidRDefault="00520F45">
            <w:pPr>
              <w:pStyle w:val="TableParagraph"/>
              <w:ind w:left="0"/>
              <w:rPr>
                <w:rFonts w:ascii="Times New Roman"/>
                <w:sz w:val="20"/>
              </w:rPr>
            </w:pPr>
          </w:p>
        </w:tc>
        <w:tc>
          <w:tcPr>
            <w:tcW w:w="6916" w:type="dxa"/>
          </w:tcPr>
          <w:p w:rsidR="005637A6" w:rsidRDefault="00FD7855">
            <w:pPr>
              <w:pStyle w:val="TableParagraph"/>
              <w:spacing w:before="33" w:line="249" w:lineRule="auto"/>
              <w:ind w:left="589" w:right="61" w:hanging="510"/>
              <w:jc w:val="both"/>
              <w:rPr>
                <w:sz w:val="20"/>
              </w:rPr>
            </w:pPr>
            <w:r>
              <w:rPr>
                <w:sz w:val="20"/>
              </w:rPr>
              <w:t xml:space="preserve">(b) If </w:t>
            </w:r>
            <w:r>
              <w:rPr>
                <w:spacing w:val="3"/>
                <w:sz w:val="20"/>
              </w:rPr>
              <w:t xml:space="preserve">there </w:t>
            </w:r>
            <w:r>
              <w:rPr>
                <w:sz w:val="20"/>
              </w:rPr>
              <w:t xml:space="preserve">is </w:t>
            </w:r>
            <w:r>
              <w:rPr>
                <w:spacing w:val="2"/>
                <w:sz w:val="20"/>
              </w:rPr>
              <w:t xml:space="preserve">any </w:t>
            </w:r>
            <w:r>
              <w:rPr>
                <w:spacing w:val="3"/>
                <w:sz w:val="20"/>
              </w:rPr>
              <w:t xml:space="preserve">change </w:t>
            </w:r>
            <w:r w:rsidR="005637A6">
              <w:rPr>
                <w:spacing w:val="3"/>
                <w:sz w:val="20"/>
              </w:rPr>
              <w:t xml:space="preserve"> </w:t>
            </w:r>
            <w:r>
              <w:rPr>
                <w:sz w:val="20"/>
              </w:rPr>
              <w:t xml:space="preserve">in </w:t>
            </w:r>
            <w:r>
              <w:rPr>
                <w:spacing w:val="2"/>
                <w:sz w:val="20"/>
              </w:rPr>
              <w:t xml:space="preserve">the </w:t>
            </w:r>
            <w:r>
              <w:rPr>
                <w:spacing w:val="3"/>
                <w:sz w:val="20"/>
              </w:rPr>
              <w:t xml:space="preserve">partners </w:t>
            </w:r>
            <w:r>
              <w:rPr>
                <w:sz w:val="20"/>
              </w:rPr>
              <w:t xml:space="preserve">or </w:t>
            </w:r>
            <w:r>
              <w:rPr>
                <w:spacing w:val="3"/>
                <w:sz w:val="20"/>
              </w:rPr>
              <w:t xml:space="preserve">members </w:t>
            </w:r>
            <w:r>
              <w:rPr>
                <w:sz w:val="20"/>
              </w:rPr>
              <w:t xml:space="preserve">or in </w:t>
            </w:r>
            <w:r>
              <w:rPr>
                <w:spacing w:val="3"/>
                <w:sz w:val="20"/>
              </w:rPr>
              <w:t xml:space="preserve">their profit </w:t>
            </w:r>
            <w:r>
              <w:rPr>
                <w:sz w:val="20"/>
              </w:rPr>
              <w:t xml:space="preserve">sharing ratio since the last date of the preceding </w:t>
            </w:r>
            <w:r>
              <w:rPr>
                <w:spacing w:val="-3"/>
                <w:sz w:val="20"/>
              </w:rPr>
              <w:t xml:space="preserve">year, </w:t>
            </w:r>
            <w:r>
              <w:rPr>
                <w:sz w:val="20"/>
              </w:rPr>
              <w:t>the particulars of such</w:t>
            </w:r>
          </w:p>
          <w:p w:rsidR="00520F45" w:rsidRDefault="005637A6">
            <w:pPr>
              <w:pStyle w:val="TableParagraph"/>
              <w:spacing w:before="33" w:line="249" w:lineRule="auto"/>
              <w:ind w:left="589" w:right="61" w:hanging="510"/>
              <w:jc w:val="both"/>
              <w:rPr>
                <w:sz w:val="20"/>
              </w:rPr>
            </w:pPr>
            <w:r>
              <w:rPr>
                <w:sz w:val="20"/>
              </w:rPr>
              <w:t xml:space="preserve"> </w:t>
            </w:r>
            <w:r w:rsidR="00FD7855">
              <w:rPr>
                <w:sz w:val="20"/>
              </w:rPr>
              <w:t>change.</w:t>
            </w:r>
          </w:p>
        </w:tc>
        <w:tc>
          <w:tcPr>
            <w:tcW w:w="2526" w:type="dxa"/>
          </w:tcPr>
          <w:p w:rsidR="00520F45" w:rsidRDefault="00FD7855">
            <w:pPr>
              <w:pStyle w:val="TableParagraph"/>
              <w:spacing w:before="33"/>
              <w:rPr>
                <w:i/>
                <w:sz w:val="20"/>
              </w:rPr>
            </w:pPr>
            <w:r>
              <w:rPr>
                <w:i/>
                <w:sz w:val="20"/>
              </w:rPr>
              <w:t>Not Applicable</w:t>
            </w:r>
          </w:p>
        </w:tc>
      </w:tr>
      <w:tr w:rsidR="00520F45">
        <w:trPr>
          <w:trHeight w:val="775"/>
        </w:trPr>
        <w:tc>
          <w:tcPr>
            <w:tcW w:w="525" w:type="dxa"/>
          </w:tcPr>
          <w:p w:rsidR="00520F45" w:rsidRDefault="00FD7855">
            <w:pPr>
              <w:pStyle w:val="TableParagraph"/>
              <w:spacing w:before="33"/>
              <w:ind w:left="79"/>
              <w:rPr>
                <w:sz w:val="20"/>
              </w:rPr>
            </w:pPr>
            <w:r>
              <w:rPr>
                <w:sz w:val="20"/>
              </w:rPr>
              <w:t>10</w:t>
            </w:r>
          </w:p>
        </w:tc>
        <w:tc>
          <w:tcPr>
            <w:tcW w:w="6916" w:type="dxa"/>
          </w:tcPr>
          <w:p w:rsidR="00520F45" w:rsidRDefault="00FD7855">
            <w:pPr>
              <w:pStyle w:val="TableParagraph"/>
              <w:spacing w:before="33" w:line="249" w:lineRule="auto"/>
              <w:ind w:left="589" w:right="56" w:hanging="510"/>
              <w:jc w:val="both"/>
              <w:rPr>
                <w:sz w:val="20"/>
              </w:rPr>
            </w:pPr>
            <w:r>
              <w:rPr>
                <w:sz w:val="20"/>
              </w:rPr>
              <w:t>(a) Nature of business or profession (if more than one business or profession is carried on during the previous year, nature of every business or profession).</w:t>
            </w:r>
          </w:p>
        </w:tc>
        <w:tc>
          <w:tcPr>
            <w:tcW w:w="2526" w:type="dxa"/>
          </w:tcPr>
          <w:p w:rsidR="00520F45" w:rsidRDefault="00FD7855">
            <w:pPr>
              <w:pStyle w:val="TableParagraph"/>
              <w:spacing w:before="33" w:line="249" w:lineRule="auto"/>
              <w:ind w:right="66"/>
              <w:jc w:val="both"/>
              <w:rPr>
                <w:i/>
                <w:sz w:val="20"/>
              </w:rPr>
            </w:pPr>
            <w:r>
              <w:rPr>
                <w:i/>
                <w:sz w:val="20"/>
              </w:rPr>
              <w:t>Banking as per Section 6 of the Banking Regulation Act, 1949.</w:t>
            </w:r>
          </w:p>
        </w:tc>
      </w:tr>
      <w:tr w:rsidR="00520F45">
        <w:trPr>
          <w:trHeight w:val="535"/>
        </w:trPr>
        <w:tc>
          <w:tcPr>
            <w:tcW w:w="525" w:type="dxa"/>
          </w:tcPr>
          <w:p w:rsidR="00520F45" w:rsidRDefault="00520F45">
            <w:pPr>
              <w:pStyle w:val="TableParagraph"/>
              <w:ind w:left="0"/>
              <w:rPr>
                <w:rFonts w:ascii="Times New Roman"/>
                <w:sz w:val="20"/>
              </w:rPr>
            </w:pPr>
          </w:p>
        </w:tc>
        <w:tc>
          <w:tcPr>
            <w:tcW w:w="6916" w:type="dxa"/>
          </w:tcPr>
          <w:p w:rsidR="00520F45" w:rsidRDefault="00FD7855">
            <w:pPr>
              <w:pStyle w:val="TableParagraph"/>
              <w:tabs>
                <w:tab w:val="left" w:pos="589"/>
              </w:tabs>
              <w:spacing w:before="33" w:line="249" w:lineRule="auto"/>
              <w:ind w:left="589" w:right="70" w:hanging="510"/>
              <w:rPr>
                <w:sz w:val="20"/>
              </w:rPr>
            </w:pPr>
            <w:r>
              <w:rPr>
                <w:sz w:val="20"/>
              </w:rPr>
              <w:t>(b)</w:t>
            </w:r>
            <w:r>
              <w:rPr>
                <w:sz w:val="20"/>
              </w:rPr>
              <w:tab/>
              <w:t xml:space="preserve">If </w:t>
            </w:r>
            <w:r>
              <w:rPr>
                <w:spacing w:val="3"/>
                <w:sz w:val="20"/>
              </w:rPr>
              <w:t xml:space="preserve">there </w:t>
            </w:r>
            <w:r>
              <w:rPr>
                <w:sz w:val="20"/>
              </w:rPr>
              <w:t xml:space="preserve">is </w:t>
            </w:r>
            <w:r>
              <w:rPr>
                <w:spacing w:val="2"/>
                <w:sz w:val="20"/>
              </w:rPr>
              <w:t xml:space="preserve">any </w:t>
            </w:r>
            <w:r>
              <w:rPr>
                <w:spacing w:val="3"/>
                <w:sz w:val="20"/>
              </w:rPr>
              <w:t xml:space="preserve">change </w:t>
            </w:r>
            <w:r>
              <w:rPr>
                <w:sz w:val="20"/>
              </w:rPr>
              <w:t xml:space="preserve">in </w:t>
            </w:r>
            <w:r>
              <w:rPr>
                <w:spacing w:val="2"/>
                <w:sz w:val="20"/>
              </w:rPr>
              <w:t xml:space="preserve">the </w:t>
            </w:r>
            <w:r>
              <w:rPr>
                <w:spacing w:val="3"/>
                <w:sz w:val="20"/>
              </w:rPr>
              <w:t xml:space="preserve">nature </w:t>
            </w:r>
            <w:r>
              <w:rPr>
                <w:sz w:val="20"/>
              </w:rPr>
              <w:t xml:space="preserve">of </w:t>
            </w:r>
            <w:r>
              <w:rPr>
                <w:spacing w:val="3"/>
                <w:sz w:val="20"/>
              </w:rPr>
              <w:t xml:space="preserve">business </w:t>
            </w:r>
            <w:r>
              <w:rPr>
                <w:sz w:val="20"/>
              </w:rPr>
              <w:t xml:space="preserve">or </w:t>
            </w:r>
            <w:r>
              <w:rPr>
                <w:spacing w:val="3"/>
                <w:sz w:val="20"/>
              </w:rPr>
              <w:t xml:space="preserve">profession, </w:t>
            </w:r>
            <w:r>
              <w:rPr>
                <w:spacing w:val="4"/>
                <w:sz w:val="20"/>
              </w:rPr>
              <w:t xml:space="preserve">the </w:t>
            </w:r>
            <w:r>
              <w:rPr>
                <w:sz w:val="20"/>
              </w:rPr>
              <w:t>particulars of such</w:t>
            </w:r>
            <w:r w:rsidR="005637A6">
              <w:rPr>
                <w:sz w:val="20"/>
              </w:rPr>
              <w:t xml:space="preserve"> </w:t>
            </w:r>
            <w:r>
              <w:rPr>
                <w:sz w:val="20"/>
              </w:rPr>
              <w:t>change.</w:t>
            </w:r>
          </w:p>
        </w:tc>
        <w:tc>
          <w:tcPr>
            <w:tcW w:w="2526" w:type="dxa"/>
          </w:tcPr>
          <w:p w:rsidR="00520F45" w:rsidRDefault="00FD7855">
            <w:pPr>
              <w:pStyle w:val="TableParagraph"/>
              <w:spacing w:before="33" w:line="249" w:lineRule="auto"/>
              <w:rPr>
                <w:i/>
                <w:sz w:val="20"/>
              </w:rPr>
            </w:pPr>
            <w:r>
              <w:rPr>
                <w:i/>
                <w:sz w:val="20"/>
              </w:rPr>
              <w:t>There is no change in the nature of business.</w:t>
            </w:r>
          </w:p>
        </w:tc>
      </w:tr>
      <w:tr w:rsidR="00520F45">
        <w:trPr>
          <w:trHeight w:val="535"/>
        </w:trPr>
        <w:tc>
          <w:tcPr>
            <w:tcW w:w="525" w:type="dxa"/>
          </w:tcPr>
          <w:p w:rsidR="00520F45" w:rsidRDefault="00FD7855">
            <w:pPr>
              <w:pStyle w:val="TableParagraph"/>
              <w:spacing w:before="33"/>
              <w:ind w:left="79"/>
              <w:rPr>
                <w:sz w:val="20"/>
              </w:rPr>
            </w:pPr>
            <w:r>
              <w:rPr>
                <w:sz w:val="20"/>
              </w:rPr>
              <w:t>11</w:t>
            </w:r>
          </w:p>
        </w:tc>
        <w:tc>
          <w:tcPr>
            <w:tcW w:w="6916" w:type="dxa"/>
          </w:tcPr>
          <w:p w:rsidR="00520F45" w:rsidRDefault="00FD7855">
            <w:pPr>
              <w:pStyle w:val="TableParagraph"/>
              <w:tabs>
                <w:tab w:val="left" w:pos="589"/>
              </w:tabs>
              <w:spacing w:before="33" w:line="249" w:lineRule="auto"/>
              <w:ind w:left="589" w:right="70" w:hanging="510"/>
              <w:rPr>
                <w:sz w:val="20"/>
              </w:rPr>
            </w:pPr>
            <w:r>
              <w:rPr>
                <w:sz w:val="20"/>
              </w:rPr>
              <w:t>(a)</w:t>
            </w:r>
            <w:r>
              <w:rPr>
                <w:sz w:val="20"/>
              </w:rPr>
              <w:tab/>
              <w:t>Whether books of account are prescribed under section 44AA, if yes, list of books so</w:t>
            </w:r>
            <w:r w:rsidR="005637A6">
              <w:rPr>
                <w:sz w:val="20"/>
              </w:rPr>
              <w:t xml:space="preserve"> </w:t>
            </w:r>
            <w:r>
              <w:rPr>
                <w:sz w:val="20"/>
              </w:rPr>
              <w:t>prescribed.</w:t>
            </w:r>
          </w:p>
        </w:tc>
        <w:tc>
          <w:tcPr>
            <w:tcW w:w="2526" w:type="dxa"/>
          </w:tcPr>
          <w:p w:rsidR="00520F45" w:rsidRDefault="00FD7855">
            <w:pPr>
              <w:pStyle w:val="TableParagraph"/>
              <w:spacing w:before="33"/>
              <w:rPr>
                <w:i/>
                <w:sz w:val="20"/>
              </w:rPr>
            </w:pPr>
            <w:r>
              <w:rPr>
                <w:i/>
                <w:sz w:val="20"/>
              </w:rPr>
              <w:t>No.</w:t>
            </w:r>
          </w:p>
        </w:tc>
      </w:tr>
      <w:tr w:rsidR="00520F45">
        <w:trPr>
          <w:trHeight w:val="1879"/>
        </w:trPr>
        <w:tc>
          <w:tcPr>
            <w:tcW w:w="525" w:type="dxa"/>
          </w:tcPr>
          <w:p w:rsidR="00520F45" w:rsidRDefault="00520F45">
            <w:pPr>
              <w:pStyle w:val="TableParagraph"/>
              <w:ind w:left="0"/>
              <w:rPr>
                <w:rFonts w:ascii="Times New Roman"/>
                <w:sz w:val="20"/>
              </w:rPr>
            </w:pPr>
          </w:p>
        </w:tc>
        <w:tc>
          <w:tcPr>
            <w:tcW w:w="6916" w:type="dxa"/>
          </w:tcPr>
          <w:p w:rsidR="00520F45" w:rsidRDefault="00FD7855">
            <w:pPr>
              <w:pStyle w:val="TableParagraph"/>
              <w:tabs>
                <w:tab w:val="left" w:pos="589"/>
              </w:tabs>
              <w:spacing w:before="33" w:line="249" w:lineRule="auto"/>
              <w:ind w:left="589" w:right="70" w:hanging="510"/>
              <w:rPr>
                <w:sz w:val="20"/>
              </w:rPr>
            </w:pPr>
            <w:r>
              <w:rPr>
                <w:sz w:val="20"/>
              </w:rPr>
              <w:t>(b)</w:t>
            </w:r>
            <w:r>
              <w:rPr>
                <w:sz w:val="20"/>
              </w:rPr>
              <w:tab/>
            </w:r>
            <w:r>
              <w:rPr>
                <w:spacing w:val="3"/>
                <w:sz w:val="20"/>
              </w:rPr>
              <w:t xml:space="preserve">List </w:t>
            </w:r>
            <w:r>
              <w:rPr>
                <w:sz w:val="20"/>
              </w:rPr>
              <w:t xml:space="preserve">of </w:t>
            </w:r>
            <w:r>
              <w:rPr>
                <w:spacing w:val="3"/>
                <w:sz w:val="20"/>
              </w:rPr>
              <w:t xml:space="preserve">books </w:t>
            </w:r>
            <w:r>
              <w:rPr>
                <w:sz w:val="20"/>
              </w:rPr>
              <w:t xml:space="preserve">of </w:t>
            </w:r>
            <w:r>
              <w:rPr>
                <w:spacing w:val="3"/>
                <w:sz w:val="20"/>
              </w:rPr>
              <w:t xml:space="preserve">account </w:t>
            </w:r>
            <w:r>
              <w:rPr>
                <w:spacing w:val="4"/>
                <w:sz w:val="20"/>
              </w:rPr>
              <w:t xml:space="preserve">maintained </w:t>
            </w:r>
            <w:r>
              <w:rPr>
                <w:spacing w:val="2"/>
                <w:sz w:val="20"/>
              </w:rPr>
              <w:t xml:space="preserve">and </w:t>
            </w:r>
            <w:r>
              <w:rPr>
                <w:spacing w:val="3"/>
                <w:sz w:val="20"/>
              </w:rPr>
              <w:t xml:space="preserve">the address </w:t>
            </w:r>
            <w:r>
              <w:rPr>
                <w:sz w:val="20"/>
              </w:rPr>
              <w:t xml:space="preserve">at </w:t>
            </w:r>
            <w:r>
              <w:rPr>
                <w:spacing w:val="3"/>
                <w:sz w:val="20"/>
              </w:rPr>
              <w:t xml:space="preserve">which </w:t>
            </w:r>
            <w:r>
              <w:rPr>
                <w:spacing w:val="5"/>
                <w:sz w:val="20"/>
              </w:rPr>
              <w:t xml:space="preserve">the </w:t>
            </w:r>
            <w:r>
              <w:rPr>
                <w:sz w:val="20"/>
              </w:rPr>
              <w:t>books of account are</w:t>
            </w:r>
            <w:r w:rsidR="006B0C3D">
              <w:rPr>
                <w:sz w:val="20"/>
              </w:rPr>
              <w:t xml:space="preserve"> </w:t>
            </w:r>
            <w:r>
              <w:rPr>
                <w:sz w:val="20"/>
              </w:rPr>
              <w:t>kept.</w:t>
            </w:r>
          </w:p>
          <w:p w:rsidR="00520F45" w:rsidRDefault="00FD7855">
            <w:pPr>
              <w:pStyle w:val="TableParagraph"/>
              <w:spacing w:before="145" w:line="249" w:lineRule="auto"/>
              <w:ind w:left="589" w:right="58"/>
              <w:jc w:val="both"/>
              <w:rPr>
                <w:sz w:val="20"/>
              </w:rPr>
            </w:pPr>
            <w:r>
              <w:rPr>
                <w:spacing w:val="4"/>
                <w:sz w:val="20"/>
              </w:rPr>
              <w:t xml:space="preserve">(In case books </w:t>
            </w:r>
            <w:r>
              <w:rPr>
                <w:spacing w:val="3"/>
                <w:sz w:val="20"/>
              </w:rPr>
              <w:t xml:space="preserve">of </w:t>
            </w:r>
            <w:r>
              <w:rPr>
                <w:spacing w:val="5"/>
                <w:sz w:val="20"/>
              </w:rPr>
              <w:t xml:space="preserve">account </w:t>
            </w:r>
            <w:r>
              <w:rPr>
                <w:spacing w:val="4"/>
                <w:sz w:val="20"/>
              </w:rPr>
              <w:t xml:space="preserve">are </w:t>
            </w:r>
            <w:r>
              <w:rPr>
                <w:spacing w:val="5"/>
                <w:sz w:val="20"/>
              </w:rPr>
              <w:t xml:space="preserve">maintained </w:t>
            </w:r>
            <w:r>
              <w:rPr>
                <w:spacing w:val="3"/>
                <w:sz w:val="20"/>
              </w:rPr>
              <w:t xml:space="preserve">in </w:t>
            </w:r>
            <w:r>
              <w:rPr>
                <w:sz w:val="20"/>
              </w:rPr>
              <w:t xml:space="preserve">a </w:t>
            </w:r>
            <w:r>
              <w:rPr>
                <w:spacing w:val="5"/>
                <w:sz w:val="20"/>
              </w:rPr>
              <w:t xml:space="preserve">computer </w:t>
            </w:r>
            <w:r>
              <w:rPr>
                <w:spacing w:val="6"/>
                <w:sz w:val="20"/>
              </w:rPr>
              <w:t xml:space="preserve">system, </w:t>
            </w:r>
            <w:r>
              <w:rPr>
                <w:sz w:val="20"/>
              </w:rPr>
              <w:t xml:space="preserve">mention the books of account generated by such computer system.    If the </w:t>
            </w:r>
            <w:r>
              <w:rPr>
                <w:spacing w:val="2"/>
                <w:sz w:val="20"/>
              </w:rPr>
              <w:t xml:space="preserve">books </w:t>
            </w:r>
            <w:r>
              <w:rPr>
                <w:sz w:val="20"/>
              </w:rPr>
              <w:t xml:space="preserve">of </w:t>
            </w:r>
            <w:r>
              <w:rPr>
                <w:spacing w:val="2"/>
                <w:sz w:val="20"/>
              </w:rPr>
              <w:t xml:space="preserve">account </w:t>
            </w:r>
            <w:r>
              <w:rPr>
                <w:sz w:val="20"/>
              </w:rPr>
              <w:t xml:space="preserve">are not </w:t>
            </w:r>
            <w:r>
              <w:rPr>
                <w:spacing w:val="2"/>
                <w:sz w:val="20"/>
              </w:rPr>
              <w:t xml:space="preserve">kept </w:t>
            </w:r>
            <w:r>
              <w:rPr>
                <w:sz w:val="20"/>
              </w:rPr>
              <w:t xml:space="preserve">at one </w:t>
            </w:r>
            <w:r>
              <w:rPr>
                <w:spacing w:val="2"/>
                <w:sz w:val="20"/>
              </w:rPr>
              <w:t xml:space="preserve">location, please </w:t>
            </w:r>
            <w:r>
              <w:rPr>
                <w:spacing w:val="3"/>
                <w:sz w:val="20"/>
              </w:rPr>
              <w:t xml:space="preserve">furnish </w:t>
            </w:r>
            <w:r>
              <w:rPr>
                <w:sz w:val="20"/>
              </w:rPr>
              <w:t>the addresses of locations along with the details of books of account maintained at each</w:t>
            </w:r>
            <w:r w:rsidR="006B0C3D">
              <w:rPr>
                <w:sz w:val="20"/>
              </w:rPr>
              <w:t xml:space="preserve"> </w:t>
            </w:r>
            <w:r>
              <w:rPr>
                <w:sz w:val="20"/>
              </w:rPr>
              <w:t>location.)</w:t>
            </w:r>
          </w:p>
        </w:tc>
        <w:tc>
          <w:tcPr>
            <w:tcW w:w="2526" w:type="dxa"/>
          </w:tcPr>
          <w:p w:rsidR="00520F45" w:rsidRDefault="00FD7855">
            <w:pPr>
              <w:pStyle w:val="TableParagraph"/>
              <w:spacing w:before="33"/>
              <w:jc w:val="both"/>
              <w:rPr>
                <w:i/>
                <w:sz w:val="20"/>
              </w:rPr>
            </w:pPr>
            <w:r>
              <w:rPr>
                <w:i/>
                <w:sz w:val="20"/>
              </w:rPr>
              <w:t>As of 31.03.2016</w:t>
            </w:r>
          </w:p>
          <w:p w:rsidR="00520F45" w:rsidRDefault="006B0C3D">
            <w:pPr>
              <w:pStyle w:val="TableParagraph"/>
              <w:spacing w:before="10" w:line="249" w:lineRule="auto"/>
              <w:ind w:right="52"/>
              <w:jc w:val="both"/>
              <w:rPr>
                <w:i/>
                <w:sz w:val="20"/>
              </w:rPr>
            </w:pPr>
            <w:r>
              <w:rPr>
                <w:i/>
                <w:spacing w:val="8"/>
                <w:sz w:val="20"/>
              </w:rPr>
              <w:t>T</w:t>
            </w:r>
            <w:r w:rsidR="00FD7855">
              <w:rPr>
                <w:i/>
                <w:spacing w:val="8"/>
                <w:sz w:val="20"/>
              </w:rPr>
              <w:t>he</w:t>
            </w:r>
            <w:r>
              <w:rPr>
                <w:i/>
                <w:spacing w:val="8"/>
                <w:sz w:val="20"/>
              </w:rPr>
              <w:t xml:space="preserve"> </w:t>
            </w:r>
            <w:r w:rsidR="00FD7855">
              <w:rPr>
                <w:i/>
                <w:spacing w:val="11"/>
                <w:sz w:val="20"/>
              </w:rPr>
              <w:t>branch/</w:t>
            </w:r>
            <w:r w:rsidR="00FD7855">
              <w:rPr>
                <w:i/>
                <w:spacing w:val="10"/>
                <w:sz w:val="20"/>
              </w:rPr>
              <w:t xml:space="preserve">office </w:t>
            </w:r>
            <w:r w:rsidR="00FD7855">
              <w:rPr>
                <w:i/>
                <w:spacing w:val="13"/>
                <w:sz w:val="20"/>
              </w:rPr>
              <w:t xml:space="preserve">is </w:t>
            </w:r>
            <w:r w:rsidR="00FD7855">
              <w:rPr>
                <w:i/>
                <w:spacing w:val="11"/>
                <w:sz w:val="20"/>
              </w:rPr>
              <w:t xml:space="preserve">computerized </w:t>
            </w:r>
            <w:r w:rsidR="00FD7855">
              <w:rPr>
                <w:i/>
                <w:spacing w:val="13"/>
                <w:sz w:val="20"/>
              </w:rPr>
              <w:t xml:space="preserve">having </w:t>
            </w:r>
            <w:r w:rsidR="00FD7855">
              <w:rPr>
                <w:i/>
                <w:spacing w:val="9"/>
                <w:sz w:val="20"/>
              </w:rPr>
              <w:t xml:space="preserve">Core </w:t>
            </w:r>
            <w:r w:rsidR="00FD7855">
              <w:rPr>
                <w:i/>
                <w:spacing w:val="11"/>
                <w:sz w:val="20"/>
              </w:rPr>
              <w:t xml:space="preserve">Banking </w:t>
            </w:r>
            <w:r w:rsidR="00FD7855">
              <w:rPr>
                <w:i/>
                <w:spacing w:val="13"/>
                <w:sz w:val="20"/>
              </w:rPr>
              <w:t xml:space="preserve">Solution </w:t>
            </w:r>
            <w:r w:rsidR="00FD7855">
              <w:rPr>
                <w:i/>
                <w:sz w:val="20"/>
              </w:rPr>
              <w:t xml:space="preserve">Platform and the books of </w:t>
            </w:r>
            <w:r w:rsidR="00FD7855">
              <w:rPr>
                <w:i/>
                <w:spacing w:val="-3"/>
                <w:sz w:val="20"/>
              </w:rPr>
              <w:t xml:space="preserve">accounts </w:t>
            </w:r>
            <w:r w:rsidR="00FD7855">
              <w:rPr>
                <w:i/>
                <w:sz w:val="20"/>
              </w:rPr>
              <w:t xml:space="preserve">are </w:t>
            </w:r>
            <w:r w:rsidR="00FD7855">
              <w:rPr>
                <w:i/>
                <w:spacing w:val="-3"/>
                <w:sz w:val="20"/>
              </w:rPr>
              <w:t xml:space="preserve">generated by </w:t>
            </w:r>
            <w:r w:rsidR="00FD7855">
              <w:rPr>
                <w:i/>
                <w:sz w:val="20"/>
              </w:rPr>
              <w:t>computer system.</w:t>
            </w:r>
          </w:p>
        </w:tc>
      </w:tr>
      <w:tr w:rsidR="00520F45">
        <w:trPr>
          <w:trHeight w:val="295"/>
        </w:trPr>
        <w:tc>
          <w:tcPr>
            <w:tcW w:w="525" w:type="dxa"/>
          </w:tcPr>
          <w:p w:rsidR="00520F45" w:rsidRDefault="00520F45">
            <w:pPr>
              <w:pStyle w:val="TableParagraph"/>
              <w:ind w:left="0"/>
              <w:rPr>
                <w:rFonts w:ascii="Times New Roman"/>
                <w:sz w:val="20"/>
              </w:rPr>
            </w:pPr>
          </w:p>
        </w:tc>
        <w:tc>
          <w:tcPr>
            <w:tcW w:w="6916" w:type="dxa"/>
          </w:tcPr>
          <w:p w:rsidR="00520F45" w:rsidRDefault="00FD7855">
            <w:pPr>
              <w:pStyle w:val="TableParagraph"/>
              <w:tabs>
                <w:tab w:val="left" w:pos="589"/>
              </w:tabs>
              <w:spacing w:before="33"/>
              <w:ind w:left="79"/>
              <w:rPr>
                <w:sz w:val="20"/>
              </w:rPr>
            </w:pPr>
            <w:r>
              <w:rPr>
                <w:sz w:val="20"/>
              </w:rPr>
              <w:t>(c)</w:t>
            </w:r>
            <w:r>
              <w:rPr>
                <w:sz w:val="20"/>
              </w:rPr>
              <w:tab/>
              <w:t>List</w:t>
            </w:r>
            <w:r w:rsidR="006B0C3D">
              <w:rPr>
                <w:sz w:val="20"/>
              </w:rPr>
              <w:t xml:space="preserve"> </w:t>
            </w:r>
            <w:r>
              <w:rPr>
                <w:sz w:val="20"/>
              </w:rPr>
              <w:t>of</w:t>
            </w:r>
            <w:r w:rsidR="006B0C3D">
              <w:rPr>
                <w:sz w:val="20"/>
              </w:rPr>
              <w:t xml:space="preserve"> </w:t>
            </w:r>
            <w:r>
              <w:rPr>
                <w:sz w:val="20"/>
              </w:rPr>
              <w:t>books</w:t>
            </w:r>
            <w:r w:rsidR="006B0C3D">
              <w:rPr>
                <w:sz w:val="20"/>
              </w:rPr>
              <w:t xml:space="preserve"> </w:t>
            </w:r>
            <w:r>
              <w:rPr>
                <w:sz w:val="20"/>
              </w:rPr>
              <w:t>of</w:t>
            </w:r>
            <w:r w:rsidR="006B0C3D">
              <w:rPr>
                <w:sz w:val="20"/>
              </w:rPr>
              <w:t xml:space="preserve"> </w:t>
            </w:r>
            <w:r>
              <w:rPr>
                <w:sz w:val="20"/>
              </w:rPr>
              <w:t>account</w:t>
            </w:r>
            <w:r w:rsidR="006B0C3D">
              <w:rPr>
                <w:sz w:val="20"/>
              </w:rPr>
              <w:t xml:space="preserve"> </w:t>
            </w:r>
            <w:r>
              <w:rPr>
                <w:sz w:val="20"/>
              </w:rPr>
              <w:t>and</w:t>
            </w:r>
            <w:r w:rsidR="006B0C3D">
              <w:rPr>
                <w:sz w:val="20"/>
              </w:rPr>
              <w:t xml:space="preserve"> </w:t>
            </w:r>
            <w:r>
              <w:rPr>
                <w:sz w:val="20"/>
              </w:rPr>
              <w:t>nature</w:t>
            </w:r>
            <w:r w:rsidR="006B0C3D">
              <w:rPr>
                <w:sz w:val="20"/>
              </w:rPr>
              <w:t xml:space="preserve"> </w:t>
            </w:r>
            <w:r>
              <w:rPr>
                <w:sz w:val="20"/>
              </w:rPr>
              <w:t>of</w:t>
            </w:r>
            <w:r w:rsidR="006B0C3D">
              <w:rPr>
                <w:sz w:val="20"/>
              </w:rPr>
              <w:t xml:space="preserve"> </w:t>
            </w:r>
            <w:r>
              <w:rPr>
                <w:sz w:val="20"/>
              </w:rPr>
              <w:t>relevant</w:t>
            </w:r>
            <w:r w:rsidR="006B0C3D">
              <w:rPr>
                <w:sz w:val="20"/>
              </w:rPr>
              <w:t xml:space="preserve"> </w:t>
            </w:r>
            <w:r>
              <w:rPr>
                <w:sz w:val="20"/>
              </w:rPr>
              <w:t>documents</w:t>
            </w:r>
            <w:r w:rsidR="006B0C3D">
              <w:rPr>
                <w:sz w:val="20"/>
              </w:rPr>
              <w:t xml:space="preserve"> </w:t>
            </w:r>
            <w:r>
              <w:rPr>
                <w:sz w:val="20"/>
              </w:rPr>
              <w:t>examined.</w:t>
            </w:r>
          </w:p>
        </w:tc>
        <w:tc>
          <w:tcPr>
            <w:tcW w:w="2526" w:type="dxa"/>
          </w:tcPr>
          <w:p w:rsidR="00520F45" w:rsidRDefault="00FD7855">
            <w:pPr>
              <w:pStyle w:val="TableParagraph"/>
              <w:spacing w:before="33"/>
              <w:rPr>
                <w:i/>
                <w:sz w:val="20"/>
              </w:rPr>
            </w:pPr>
            <w:r>
              <w:rPr>
                <w:i/>
                <w:sz w:val="20"/>
              </w:rPr>
              <w:t>As above</w:t>
            </w:r>
          </w:p>
        </w:tc>
      </w:tr>
      <w:tr w:rsidR="00520F45">
        <w:trPr>
          <w:trHeight w:val="1015"/>
        </w:trPr>
        <w:tc>
          <w:tcPr>
            <w:tcW w:w="525" w:type="dxa"/>
          </w:tcPr>
          <w:p w:rsidR="00520F45" w:rsidRDefault="00FD7855">
            <w:pPr>
              <w:pStyle w:val="TableParagraph"/>
              <w:spacing w:before="33"/>
              <w:ind w:left="79"/>
              <w:rPr>
                <w:sz w:val="20"/>
              </w:rPr>
            </w:pPr>
            <w:r>
              <w:rPr>
                <w:sz w:val="20"/>
              </w:rPr>
              <w:t>12</w:t>
            </w:r>
          </w:p>
        </w:tc>
        <w:tc>
          <w:tcPr>
            <w:tcW w:w="6916" w:type="dxa"/>
          </w:tcPr>
          <w:p w:rsidR="00520F45" w:rsidRDefault="00FD7855">
            <w:pPr>
              <w:pStyle w:val="TableParagraph"/>
              <w:spacing w:before="33" w:line="249" w:lineRule="auto"/>
              <w:ind w:left="79" w:right="57"/>
              <w:jc w:val="both"/>
              <w:rPr>
                <w:sz w:val="20"/>
              </w:rPr>
            </w:pPr>
            <w:r>
              <w:rPr>
                <w:sz w:val="20"/>
              </w:rPr>
              <w:t>Whether the profit and loss account includes any profits and gains assessable on presumptive basis, if yes, indicate the amount and the relevant sections (44AD, 44AE, 44AF, 44B, 44BB, 44BBA, 44BBB, Chapter XII-G, First Schedule or any other relevant section.)</w:t>
            </w:r>
          </w:p>
        </w:tc>
        <w:tc>
          <w:tcPr>
            <w:tcW w:w="2526" w:type="dxa"/>
          </w:tcPr>
          <w:p w:rsidR="00520F45" w:rsidRDefault="00FD7855">
            <w:pPr>
              <w:pStyle w:val="TableParagraph"/>
              <w:spacing w:before="33"/>
              <w:rPr>
                <w:i/>
                <w:sz w:val="20"/>
              </w:rPr>
            </w:pPr>
            <w:r>
              <w:rPr>
                <w:i/>
                <w:sz w:val="20"/>
              </w:rPr>
              <w:t>No</w:t>
            </w:r>
          </w:p>
        </w:tc>
      </w:tr>
    </w:tbl>
    <w:p w:rsidR="00520F45" w:rsidRDefault="00520F45">
      <w:pPr>
        <w:pStyle w:val="BodyText"/>
        <w:rPr>
          <w:rFonts w:ascii="Arial Narrow"/>
          <w:b/>
        </w:rPr>
      </w:pPr>
    </w:p>
    <w:p w:rsidR="00520F45" w:rsidRDefault="00520F45">
      <w:pPr>
        <w:pStyle w:val="BodyText"/>
        <w:rPr>
          <w:rFonts w:ascii="Arial Narrow"/>
          <w:b/>
        </w:rPr>
      </w:pPr>
    </w:p>
    <w:p w:rsidR="00520F45" w:rsidRDefault="00520F45">
      <w:pPr>
        <w:rPr>
          <w:rFonts w:ascii="Arial Narrow"/>
          <w:sz w:val="18"/>
        </w:rPr>
        <w:sectPr w:rsidR="00520F45" w:rsidSect="00ED0BFB">
          <w:footerReference w:type="default" r:id="rId7"/>
          <w:pgSz w:w="13040" w:h="17010"/>
          <w:pgMar w:top="1094" w:right="720" w:bottom="576" w:left="1440" w:header="302" w:footer="389" w:gutter="0"/>
          <w:cols w:space="720"/>
        </w:sectPr>
      </w:pPr>
    </w:p>
    <w:p w:rsidR="00520F45" w:rsidRDefault="00110B57" w:rsidP="0025087B">
      <w:pPr>
        <w:pStyle w:val="BodyText"/>
        <w:tabs>
          <w:tab w:val="left" w:pos="611"/>
        </w:tabs>
        <w:spacing w:before="11"/>
        <w:rPr>
          <w:rFonts w:ascii="Arial Narrow"/>
          <w:b/>
          <w:sz w:val="18"/>
        </w:rPr>
      </w:pPr>
      <w:r>
        <w:rPr>
          <w:noProof/>
          <w:lang w:bidi="hi-IN"/>
        </w:rPr>
        <w:lastRenderedPageBreak/>
        <mc:AlternateContent>
          <mc:Choice Requires="wps">
            <w:drawing>
              <wp:anchor distT="0" distB="0" distL="114299" distR="114299" simplePos="0" relativeHeight="251679744" behindDoc="0" locked="0" layoutInCell="1" allowOverlap="1">
                <wp:simplePos x="0" y="0"/>
                <wp:positionH relativeFrom="page">
                  <wp:posOffset>1472564</wp:posOffset>
                </wp:positionH>
                <wp:positionV relativeFrom="page">
                  <wp:posOffset>9662160</wp:posOffset>
                </wp:positionV>
                <wp:extent cx="0" cy="407035"/>
                <wp:effectExtent l="0" t="0" r="19050" b="12065"/>
                <wp:wrapNone/>
                <wp:docPr id="54"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0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F9B5ED" id="Line 103" o:spid="_x0000_s1026" style="position:absolute;z-index:251679744;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115.95pt,760.8pt" to="115.95pt,79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" strokeweight=".5pt">
                <w10:wrap anchorx="page" anchory="page"/>
              </v:line>
            </w:pict>
          </mc:Fallback>
        </mc:AlternateContent>
      </w:r>
      <w:r>
        <w:rPr>
          <w:noProof/>
          <w:lang w:bidi="hi-IN"/>
        </w:rPr>
        <mc:AlternateContent>
          <mc:Choice Requires="wps">
            <w:drawing>
              <wp:anchor distT="0" distB="0" distL="114300" distR="114300" simplePos="0" relativeHeight="251681792" behindDoc="0" locked="0" layoutInCell="1" allowOverlap="1">
                <wp:simplePos x="0" y="0"/>
                <wp:positionH relativeFrom="page">
                  <wp:posOffset>1359535</wp:posOffset>
                </wp:positionH>
                <wp:positionV relativeFrom="page">
                  <wp:posOffset>4208145</wp:posOffset>
                </wp:positionV>
                <wp:extent cx="4300220" cy="353060"/>
                <wp:effectExtent l="0" t="0" r="0" b="0"/>
                <wp:wrapNone/>
                <wp:docPr id="52"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022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421" w:rsidRDefault="00D36421">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1" o:spid="_x0000_s1026" type="#_x0000_t202" style="position:absolute;margin-left:107.05pt;margin-top:331.35pt;width:338.6pt;height:27.8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" filled="f" stroked="f">
                <v:textbox inset="0,0,0,0">
                  <w:txbxContent>
                    <w:p w:rsidR="00D36421" w:rsidRDefault="00D36421">
                      <w:pPr>
                        <w:pStyle w:val="BodyText"/>
                      </w:pPr>
                    </w:p>
                  </w:txbxContent>
                </v:textbox>
                <w10:wrap anchorx="page" anchory="page"/>
              </v:shape>
            </w:pict>
          </mc:Fallback>
        </mc:AlternateContent>
      </w: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
        <w:gridCol w:w="1889"/>
        <w:gridCol w:w="2569"/>
        <w:gridCol w:w="1613"/>
        <w:gridCol w:w="845"/>
        <w:gridCol w:w="2526"/>
      </w:tblGrid>
      <w:tr w:rsidR="00520F45">
        <w:trPr>
          <w:trHeight w:val="295"/>
        </w:trPr>
        <w:tc>
          <w:tcPr>
            <w:tcW w:w="525" w:type="dxa"/>
          </w:tcPr>
          <w:p w:rsidR="00520F45" w:rsidRDefault="00FD7855">
            <w:pPr>
              <w:pStyle w:val="TableParagraph"/>
              <w:spacing w:before="33"/>
              <w:rPr>
                <w:sz w:val="20"/>
              </w:rPr>
            </w:pPr>
            <w:r>
              <w:rPr>
                <w:sz w:val="20"/>
              </w:rPr>
              <w:t>13</w:t>
            </w:r>
          </w:p>
        </w:tc>
        <w:tc>
          <w:tcPr>
            <w:tcW w:w="6916" w:type="dxa"/>
            <w:gridSpan w:val="4"/>
          </w:tcPr>
          <w:p w:rsidR="00520F45" w:rsidRDefault="00FD7855">
            <w:pPr>
              <w:pStyle w:val="TableParagraph"/>
              <w:tabs>
                <w:tab w:val="left" w:pos="589"/>
              </w:tabs>
              <w:spacing w:before="33"/>
              <w:rPr>
                <w:sz w:val="20"/>
              </w:rPr>
            </w:pPr>
            <w:r>
              <w:rPr>
                <w:sz w:val="20"/>
              </w:rPr>
              <w:t>(a)</w:t>
            </w:r>
            <w:r>
              <w:rPr>
                <w:sz w:val="20"/>
              </w:rPr>
              <w:tab/>
              <w:t>Method</w:t>
            </w:r>
            <w:r w:rsidR="00433C82">
              <w:rPr>
                <w:sz w:val="20"/>
              </w:rPr>
              <w:t xml:space="preserve"> </w:t>
            </w:r>
            <w:r>
              <w:rPr>
                <w:sz w:val="20"/>
              </w:rPr>
              <w:t>of</w:t>
            </w:r>
            <w:r w:rsidR="00433C82">
              <w:rPr>
                <w:sz w:val="20"/>
              </w:rPr>
              <w:t xml:space="preserve"> </w:t>
            </w:r>
            <w:r>
              <w:rPr>
                <w:sz w:val="20"/>
              </w:rPr>
              <w:t>accounting</w:t>
            </w:r>
            <w:r w:rsidR="00433C82">
              <w:rPr>
                <w:sz w:val="20"/>
              </w:rPr>
              <w:t xml:space="preserve"> </w:t>
            </w:r>
            <w:r>
              <w:rPr>
                <w:sz w:val="20"/>
              </w:rPr>
              <w:t>employed</w:t>
            </w:r>
            <w:r w:rsidR="00433C82">
              <w:rPr>
                <w:sz w:val="20"/>
              </w:rPr>
              <w:t xml:space="preserve"> </w:t>
            </w:r>
            <w:r>
              <w:rPr>
                <w:sz w:val="20"/>
              </w:rPr>
              <w:t>in</w:t>
            </w:r>
            <w:r w:rsidR="00433C82">
              <w:rPr>
                <w:sz w:val="20"/>
              </w:rPr>
              <w:t xml:space="preserve"> </w:t>
            </w:r>
            <w:r>
              <w:rPr>
                <w:sz w:val="20"/>
              </w:rPr>
              <w:t>the</w:t>
            </w:r>
            <w:r w:rsidR="00433C82">
              <w:rPr>
                <w:sz w:val="20"/>
              </w:rPr>
              <w:t xml:space="preserve"> </w:t>
            </w:r>
            <w:r>
              <w:rPr>
                <w:sz w:val="20"/>
              </w:rPr>
              <w:t>previous</w:t>
            </w:r>
            <w:r w:rsidR="00433C82">
              <w:rPr>
                <w:sz w:val="20"/>
              </w:rPr>
              <w:t xml:space="preserve"> </w:t>
            </w:r>
            <w:r>
              <w:rPr>
                <w:spacing w:val="-3"/>
                <w:sz w:val="20"/>
              </w:rPr>
              <w:t>year.</w:t>
            </w:r>
          </w:p>
        </w:tc>
        <w:tc>
          <w:tcPr>
            <w:tcW w:w="2526" w:type="dxa"/>
          </w:tcPr>
          <w:p w:rsidR="00520F45" w:rsidRDefault="00FD7855">
            <w:pPr>
              <w:pStyle w:val="TableParagraph"/>
              <w:spacing w:before="33"/>
              <w:rPr>
                <w:i/>
                <w:sz w:val="20"/>
              </w:rPr>
            </w:pPr>
            <w:r>
              <w:rPr>
                <w:i/>
                <w:sz w:val="20"/>
              </w:rPr>
              <w:t>Mercantile system</w:t>
            </w:r>
          </w:p>
        </w:tc>
      </w:tr>
      <w:tr w:rsidR="00520F45">
        <w:trPr>
          <w:trHeight w:val="735"/>
        </w:trPr>
        <w:tc>
          <w:tcPr>
            <w:tcW w:w="525" w:type="dxa"/>
          </w:tcPr>
          <w:p w:rsidR="00520F45" w:rsidRDefault="00520F45">
            <w:pPr>
              <w:pStyle w:val="TableParagraph"/>
              <w:ind w:left="0"/>
              <w:rPr>
                <w:rFonts w:ascii="Times New Roman"/>
                <w:sz w:val="20"/>
              </w:rPr>
            </w:pPr>
          </w:p>
        </w:tc>
        <w:tc>
          <w:tcPr>
            <w:tcW w:w="6916" w:type="dxa"/>
            <w:gridSpan w:val="4"/>
          </w:tcPr>
          <w:p w:rsidR="00520F45" w:rsidRDefault="00FD7855">
            <w:pPr>
              <w:pStyle w:val="TableParagraph"/>
              <w:spacing w:before="40" w:line="230" w:lineRule="auto"/>
              <w:ind w:left="590" w:right="60" w:hanging="510"/>
              <w:jc w:val="both"/>
              <w:rPr>
                <w:sz w:val="20"/>
              </w:rPr>
            </w:pPr>
            <w:r>
              <w:rPr>
                <w:sz w:val="20"/>
              </w:rPr>
              <w:t>(b) Whether there had been any change in the method of accounting employed vis-a-vis the method employed in the immediately preceding previous year.</w:t>
            </w:r>
          </w:p>
        </w:tc>
        <w:tc>
          <w:tcPr>
            <w:tcW w:w="2526" w:type="dxa"/>
          </w:tcPr>
          <w:p w:rsidR="00520F45" w:rsidRDefault="00FD7855">
            <w:pPr>
              <w:pStyle w:val="TableParagraph"/>
              <w:spacing w:before="33"/>
              <w:rPr>
                <w:i/>
                <w:sz w:val="20"/>
              </w:rPr>
            </w:pPr>
            <w:r>
              <w:rPr>
                <w:i/>
                <w:sz w:val="20"/>
              </w:rPr>
              <w:t>Dealt at Head Office.</w:t>
            </w:r>
          </w:p>
        </w:tc>
      </w:tr>
      <w:tr w:rsidR="00520F45">
        <w:trPr>
          <w:trHeight w:val="1295"/>
        </w:trPr>
        <w:tc>
          <w:tcPr>
            <w:tcW w:w="525" w:type="dxa"/>
          </w:tcPr>
          <w:p w:rsidR="00520F45" w:rsidRDefault="00520F45">
            <w:pPr>
              <w:pStyle w:val="TableParagraph"/>
              <w:ind w:left="0"/>
              <w:rPr>
                <w:rFonts w:ascii="Times New Roman"/>
                <w:sz w:val="20"/>
              </w:rPr>
            </w:pPr>
          </w:p>
        </w:tc>
        <w:tc>
          <w:tcPr>
            <w:tcW w:w="6916" w:type="dxa"/>
            <w:gridSpan w:val="4"/>
          </w:tcPr>
          <w:p w:rsidR="00520F45" w:rsidRDefault="00FD7855">
            <w:pPr>
              <w:pStyle w:val="TableParagraph"/>
              <w:tabs>
                <w:tab w:val="left" w:pos="589"/>
              </w:tabs>
              <w:spacing w:before="33" w:line="225" w:lineRule="exact"/>
              <w:rPr>
                <w:sz w:val="20"/>
              </w:rPr>
            </w:pPr>
            <w:r>
              <w:rPr>
                <w:sz w:val="20"/>
              </w:rPr>
              <w:t>(c)</w:t>
            </w:r>
            <w:r>
              <w:rPr>
                <w:sz w:val="20"/>
              </w:rPr>
              <w:tab/>
            </w:r>
            <w:r>
              <w:rPr>
                <w:spacing w:val="4"/>
                <w:sz w:val="20"/>
              </w:rPr>
              <w:t xml:space="preserve">If </w:t>
            </w:r>
            <w:r>
              <w:rPr>
                <w:spacing w:val="6"/>
                <w:sz w:val="20"/>
              </w:rPr>
              <w:t xml:space="preserve">answer </w:t>
            </w:r>
            <w:r>
              <w:rPr>
                <w:spacing w:val="4"/>
                <w:sz w:val="20"/>
              </w:rPr>
              <w:t xml:space="preserve">to </w:t>
            </w:r>
            <w:r>
              <w:rPr>
                <w:spacing w:val="6"/>
                <w:sz w:val="20"/>
              </w:rPr>
              <w:t xml:space="preserve">(b) above </w:t>
            </w:r>
            <w:r>
              <w:rPr>
                <w:spacing w:val="4"/>
                <w:sz w:val="20"/>
              </w:rPr>
              <w:t xml:space="preserve">is in </w:t>
            </w:r>
            <w:r>
              <w:rPr>
                <w:spacing w:val="5"/>
                <w:sz w:val="20"/>
              </w:rPr>
              <w:t xml:space="preserve">the </w:t>
            </w:r>
            <w:r>
              <w:rPr>
                <w:spacing w:val="7"/>
                <w:sz w:val="20"/>
              </w:rPr>
              <w:t xml:space="preserve">affirmative, </w:t>
            </w:r>
            <w:r>
              <w:rPr>
                <w:spacing w:val="6"/>
                <w:sz w:val="20"/>
              </w:rPr>
              <w:t>give details</w:t>
            </w:r>
            <w:r w:rsidR="00433C82">
              <w:rPr>
                <w:spacing w:val="6"/>
                <w:sz w:val="20"/>
              </w:rPr>
              <w:t xml:space="preserve"> </w:t>
            </w:r>
            <w:r>
              <w:rPr>
                <w:spacing w:val="4"/>
                <w:sz w:val="20"/>
              </w:rPr>
              <w:t xml:space="preserve">of </w:t>
            </w:r>
            <w:r>
              <w:rPr>
                <w:spacing w:val="9"/>
                <w:sz w:val="20"/>
              </w:rPr>
              <w:t>such</w:t>
            </w:r>
          </w:p>
          <w:p w:rsidR="00520F45" w:rsidRDefault="00FD7855">
            <w:pPr>
              <w:pStyle w:val="TableParagraph"/>
              <w:spacing w:line="225" w:lineRule="exact"/>
              <w:ind w:left="590"/>
              <w:rPr>
                <w:sz w:val="20"/>
              </w:rPr>
            </w:pPr>
            <w:r>
              <w:rPr>
                <w:sz w:val="20"/>
              </w:rPr>
              <w:t>change, and the effect thereof on the profit or loss.</w:t>
            </w:r>
          </w:p>
          <w:p w:rsidR="0025087B" w:rsidRDefault="0025087B">
            <w:pPr>
              <w:pStyle w:val="TableParagraph"/>
              <w:spacing w:line="225" w:lineRule="exact"/>
              <w:ind w:left="590"/>
              <w:rPr>
                <w:sz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89"/>
              <w:gridCol w:w="1689"/>
              <w:gridCol w:w="1689"/>
              <w:gridCol w:w="1689"/>
            </w:tblGrid>
            <w:tr w:rsidR="0025087B" w:rsidTr="00067D5F">
              <w:trPr>
                <w:trHeight w:val="535"/>
              </w:trPr>
              <w:tc>
                <w:tcPr>
                  <w:tcW w:w="1689" w:type="dxa"/>
                </w:tcPr>
                <w:p w:rsidR="0025087B" w:rsidRDefault="0025087B" w:rsidP="0025087B">
                  <w:pPr>
                    <w:pStyle w:val="TableParagraph"/>
                    <w:spacing w:before="33"/>
                    <w:rPr>
                      <w:sz w:val="20"/>
                    </w:rPr>
                  </w:pPr>
                  <w:r>
                    <w:rPr>
                      <w:sz w:val="20"/>
                    </w:rPr>
                    <w:t>Serial number</w:t>
                  </w:r>
                </w:p>
              </w:tc>
              <w:tc>
                <w:tcPr>
                  <w:tcW w:w="1689" w:type="dxa"/>
                </w:tcPr>
                <w:p w:rsidR="0025087B" w:rsidRDefault="0025087B" w:rsidP="0025087B">
                  <w:pPr>
                    <w:pStyle w:val="TableParagraph"/>
                    <w:spacing w:before="33"/>
                    <w:rPr>
                      <w:sz w:val="20"/>
                    </w:rPr>
                  </w:pPr>
                  <w:r>
                    <w:rPr>
                      <w:sz w:val="20"/>
                    </w:rPr>
                    <w:t>Particulars</w:t>
                  </w:r>
                </w:p>
              </w:tc>
              <w:tc>
                <w:tcPr>
                  <w:tcW w:w="1689" w:type="dxa"/>
                </w:tcPr>
                <w:p w:rsidR="0025087B" w:rsidRDefault="0025087B" w:rsidP="0025087B">
                  <w:pPr>
                    <w:pStyle w:val="TableParagraph"/>
                    <w:spacing w:before="33"/>
                    <w:rPr>
                      <w:sz w:val="20"/>
                    </w:rPr>
                  </w:pPr>
                  <w:r>
                    <w:rPr>
                      <w:sz w:val="20"/>
                    </w:rPr>
                    <w:t>Increase in profit</w:t>
                  </w:r>
                </w:p>
                <w:p w:rsidR="0025087B" w:rsidRDefault="0025087B" w:rsidP="0025087B">
                  <w:pPr>
                    <w:pStyle w:val="TableParagraph"/>
                    <w:spacing w:before="10"/>
                    <w:rPr>
                      <w:sz w:val="20"/>
                    </w:rPr>
                  </w:pPr>
                  <w:r>
                    <w:rPr>
                      <w:sz w:val="20"/>
                    </w:rPr>
                    <w:t>(</w:t>
                  </w:r>
                  <w:r>
                    <w:rPr>
                      <w:rFonts w:ascii="Georgia"/>
                      <w:sz w:val="20"/>
                    </w:rPr>
                    <w:t>`</w:t>
                  </w:r>
                  <w:r>
                    <w:rPr>
                      <w:sz w:val="20"/>
                    </w:rPr>
                    <w:t>)</w:t>
                  </w:r>
                </w:p>
              </w:tc>
              <w:tc>
                <w:tcPr>
                  <w:tcW w:w="1689" w:type="dxa"/>
                </w:tcPr>
                <w:p w:rsidR="0025087B" w:rsidRDefault="0025087B" w:rsidP="0025087B">
                  <w:pPr>
                    <w:pStyle w:val="TableParagraph"/>
                    <w:spacing w:before="33"/>
                    <w:rPr>
                      <w:sz w:val="20"/>
                    </w:rPr>
                  </w:pPr>
                  <w:r>
                    <w:rPr>
                      <w:sz w:val="20"/>
                    </w:rPr>
                    <w:t>Decrease in</w:t>
                  </w:r>
                </w:p>
                <w:p w:rsidR="0025087B" w:rsidRDefault="0025087B" w:rsidP="0025087B">
                  <w:pPr>
                    <w:pStyle w:val="TableParagraph"/>
                    <w:spacing w:before="10"/>
                    <w:rPr>
                      <w:sz w:val="20"/>
                    </w:rPr>
                  </w:pPr>
                  <w:r>
                    <w:rPr>
                      <w:sz w:val="20"/>
                    </w:rPr>
                    <w:t>profit (</w:t>
                  </w:r>
                  <w:r>
                    <w:rPr>
                      <w:rFonts w:ascii="Georgia"/>
                      <w:sz w:val="20"/>
                    </w:rPr>
                    <w:t>`</w:t>
                  </w:r>
                  <w:r>
                    <w:rPr>
                      <w:sz w:val="20"/>
                    </w:rPr>
                    <w:t>)</w:t>
                  </w:r>
                </w:p>
              </w:tc>
            </w:tr>
            <w:tr w:rsidR="0025087B" w:rsidTr="00067D5F">
              <w:trPr>
                <w:trHeight w:val="535"/>
              </w:trPr>
              <w:tc>
                <w:tcPr>
                  <w:tcW w:w="1689" w:type="dxa"/>
                </w:tcPr>
                <w:p w:rsidR="0025087B" w:rsidRDefault="0025087B" w:rsidP="0025087B">
                  <w:pPr>
                    <w:pStyle w:val="TableParagraph"/>
                    <w:spacing w:before="33"/>
                    <w:rPr>
                      <w:sz w:val="20"/>
                    </w:rPr>
                  </w:pPr>
                </w:p>
              </w:tc>
              <w:tc>
                <w:tcPr>
                  <w:tcW w:w="1689" w:type="dxa"/>
                </w:tcPr>
                <w:p w:rsidR="0025087B" w:rsidRDefault="0025087B" w:rsidP="0025087B">
                  <w:pPr>
                    <w:pStyle w:val="TableParagraph"/>
                    <w:spacing w:before="33"/>
                    <w:rPr>
                      <w:sz w:val="20"/>
                    </w:rPr>
                  </w:pPr>
                </w:p>
              </w:tc>
              <w:tc>
                <w:tcPr>
                  <w:tcW w:w="1689" w:type="dxa"/>
                </w:tcPr>
                <w:p w:rsidR="0025087B" w:rsidRDefault="0025087B" w:rsidP="0025087B">
                  <w:pPr>
                    <w:pStyle w:val="TableParagraph"/>
                    <w:spacing w:before="33"/>
                    <w:rPr>
                      <w:sz w:val="20"/>
                    </w:rPr>
                  </w:pPr>
                </w:p>
              </w:tc>
              <w:tc>
                <w:tcPr>
                  <w:tcW w:w="1689" w:type="dxa"/>
                </w:tcPr>
                <w:p w:rsidR="0025087B" w:rsidRDefault="0025087B" w:rsidP="0025087B">
                  <w:pPr>
                    <w:pStyle w:val="TableParagraph"/>
                    <w:spacing w:before="33"/>
                    <w:rPr>
                      <w:sz w:val="20"/>
                    </w:rPr>
                  </w:pPr>
                </w:p>
              </w:tc>
            </w:tr>
          </w:tbl>
          <w:p w:rsidR="0025087B" w:rsidRDefault="0025087B">
            <w:pPr>
              <w:pStyle w:val="TableParagraph"/>
              <w:spacing w:line="225" w:lineRule="exact"/>
              <w:ind w:left="590"/>
              <w:rPr>
                <w:sz w:val="20"/>
              </w:rPr>
            </w:pPr>
          </w:p>
        </w:tc>
        <w:tc>
          <w:tcPr>
            <w:tcW w:w="2526" w:type="dxa"/>
          </w:tcPr>
          <w:p w:rsidR="00520F45" w:rsidRDefault="00FD7855">
            <w:pPr>
              <w:pStyle w:val="TableParagraph"/>
              <w:spacing w:before="33"/>
              <w:rPr>
                <w:i/>
                <w:sz w:val="20"/>
              </w:rPr>
            </w:pPr>
            <w:r>
              <w:rPr>
                <w:i/>
                <w:sz w:val="20"/>
              </w:rPr>
              <w:t>Dealt at Head Office.</w:t>
            </w:r>
          </w:p>
        </w:tc>
      </w:tr>
      <w:tr w:rsidR="00172300">
        <w:trPr>
          <w:trHeight w:val="735"/>
        </w:trPr>
        <w:tc>
          <w:tcPr>
            <w:tcW w:w="525" w:type="dxa"/>
          </w:tcPr>
          <w:p w:rsidR="00172300" w:rsidRDefault="00172300">
            <w:pPr>
              <w:pStyle w:val="TableParagraph"/>
              <w:ind w:left="0"/>
              <w:rPr>
                <w:rFonts w:ascii="Times New Roman"/>
                <w:sz w:val="20"/>
              </w:rPr>
            </w:pPr>
          </w:p>
        </w:tc>
        <w:tc>
          <w:tcPr>
            <w:tcW w:w="6916" w:type="dxa"/>
            <w:gridSpan w:val="4"/>
          </w:tcPr>
          <w:p w:rsidR="00172300" w:rsidRDefault="00172300">
            <w:pPr>
              <w:pStyle w:val="TableParagraph"/>
              <w:spacing w:before="40" w:line="230" w:lineRule="auto"/>
              <w:ind w:left="590" w:right="69" w:hanging="510"/>
              <w:jc w:val="both"/>
              <w:rPr>
                <w:sz w:val="20"/>
              </w:rPr>
            </w:pPr>
            <w:r w:rsidRPr="00172300">
              <w:rPr>
                <w:sz w:val="20"/>
              </w:rPr>
              <w:t>(d) Whether any adjustment is required to be made to the profits or loss for complying with the provisions of income computation</w:t>
            </w:r>
            <w:r w:rsidR="00433C82">
              <w:rPr>
                <w:sz w:val="20"/>
              </w:rPr>
              <w:t xml:space="preserve"> </w:t>
            </w:r>
            <w:r w:rsidRPr="00172300">
              <w:rPr>
                <w:sz w:val="20"/>
              </w:rPr>
              <w:t>and disclosure standards notified</w:t>
            </w:r>
          </w:p>
        </w:tc>
        <w:tc>
          <w:tcPr>
            <w:tcW w:w="2526" w:type="dxa"/>
          </w:tcPr>
          <w:p w:rsidR="00172300" w:rsidRDefault="00172300">
            <w:pPr>
              <w:pStyle w:val="TableParagraph"/>
              <w:spacing w:before="33"/>
              <w:rPr>
                <w:i/>
                <w:sz w:val="20"/>
              </w:rPr>
            </w:pPr>
          </w:p>
        </w:tc>
      </w:tr>
      <w:tr w:rsidR="00172300">
        <w:trPr>
          <w:trHeight w:val="735"/>
        </w:trPr>
        <w:tc>
          <w:tcPr>
            <w:tcW w:w="525" w:type="dxa"/>
          </w:tcPr>
          <w:p w:rsidR="00172300" w:rsidRDefault="00172300">
            <w:pPr>
              <w:pStyle w:val="TableParagraph"/>
              <w:ind w:left="0"/>
              <w:rPr>
                <w:rFonts w:ascii="Times New Roman"/>
                <w:sz w:val="20"/>
              </w:rPr>
            </w:pPr>
          </w:p>
        </w:tc>
        <w:tc>
          <w:tcPr>
            <w:tcW w:w="6916" w:type="dxa"/>
            <w:gridSpan w:val="4"/>
          </w:tcPr>
          <w:p w:rsidR="00172300" w:rsidRDefault="00172300">
            <w:pPr>
              <w:pStyle w:val="TableParagraph"/>
              <w:spacing w:before="40" w:line="230" w:lineRule="auto"/>
              <w:ind w:left="590" w:right="69" w:hanging="510"/>
              <w:jc w:val="both"/>
              <w:rPr>
                <w:sz w:val="20"/>
              </w:rPr>
            </w:pPr>
            <w:r w:rsidRPr="00172300">
              <w:rPr>
                <w:sz w:val="20"/>
              </w:rPr>
              <w:t>(e) If answer to (d) above is in the affirmative, give details of such adjustments:</w:t>
            </w:r>
          </w:p>
          <w:tbl>
            <w:tblPr>
              <w:tblStyle w:val="TableGrid"/>
              <w:tblW w:w="8080" w:type="dxa"/>
              <w:tblInd w:w="65" w:type="dxa"/>
              <w:tblLayout w:type="fixed"/>
              <w:tblLook w:val="04A0" w:firstRow="1" w:lastRow="0" w:firstColumn="1" w:lastColumn="0" w:noHBand="0" w:noVBand="1"/>
            </w:tblPr>
            <w:tblGrid>
              <w:gridCol w:w="900"/>
              <w:gridCol w:w="1980"/>
              <w:gridCol w:w="1170"/>
              <w:gridCol w:w="1260"/>
              <w:gridCol w:w="990"/>
              <w:gridCol w:w="1780"/>
            </w:tblGrid>
            <w:tr w:rsidR="00237AC4" w:rsidTr="00237AC4">
              <w:tc>
                <w:tcPr>
                  <w:tcW w:w="900" w:type="dxa"/>
                  <w:vAlign w:val="center"/>
                </w:tcPr>
                <w:p w:rsidR="00237AC4" w:rsidRPr="003D1608" w:rsidRDefault="00237AC4" w:rsidP="00237AC4">
                  <w:pPr>
                    <w:jc w:val="center"/>
                    <w:rPr>
                      <w:rFonts w:eastAsia="Times New Roman"/>
                      <w:sz w:val="18"/>
                      <w:szCs w:val="18"/>
                    </w:rPr>
                  </w:pPr>
                  <w:r w:rsidRPr="003D1608">
                    <w:rPr>
                      <w:rFonts w:eastAsia="Times New Roman"/>
                      <w:sz w:val="18"/>
                      <w:szCs w:val="18"/>
                    </w:rPr>
                    <w:t>ICDS</w:t>
                  </w:r>
                </w:p>
              </w:tc>
              <w:tc>
                <w:tcPr>
                  <w:tcW w:w="1980" w:type="dxa"/>
                </w:tcPr>
                <w:p w:rsidR="00237AC4" w:rsidRDefault="00237AC4" w:rsidP="00237AC4">
                  <w:pPr>
                    <w:pStyle w:val="TableParagraph"/>
                    <w:spacing w:before="40" w:line="230" w:lineRule="auto"/>
                    <w:ind w:left="0" w:right="69"/>
                    <w:jc w:val="both"/>
                    <w:rPr>
                      <w:sz w:val="20"/>
                    </w:rPr>
                  </w:pPr>
                </w:p>
              </w:tc>
              <w:tc>
                <w:tcPr>
                  <w:tcW w:w="1170" w:type="dxa"/>
                  <w:vAlign w:val="center"/>
                </w:tcPr>
                <w:p w:rsidR="00237AC4" w:rsidRPr="003D1608" w:rsidRDefault="00237AC4" w:rsidP="00237AC4">
                  <w:pPr>
                    <w:jc w:val="center"/>
                    <w:rPr>
                      <w:rFonts w:eastAsia="Times New Roman"/>
                      <w:sz w:val="18"/>
                      <w:szCs w:val="18"/>
                    </w:rPr>
                  </w:pPr>
                  <w:r w:rsidRPr="003D1608">
                    <w:rPr>
                      <w:rFonts w:eastAsia="Times New Roman"/>
                      <w:sz w:val="18"/>
                      <w:szCs w:val="18"/>
                    </w:rPr>
                    <w:t>Increase in Profit (Rs.)</w:t>
                  </w:r>
                </w:p>
              </w:tc>
              <w:tc>
                <w:tcPr>
                  <w:tcW w:w="1260" w:type="dxa"/>
                  <w:vAlign w:val="center"/>
                </w:tcPr>
                <w:p w:rsidR="00237AC4" w:rsidRPr="003D1608" w:rsidRDefault="00237AC4" w:rsidP="00237AC4">
                  <w:pPr>
                    <w:jc w:val="center"/>
                    <w:rPr>
                      <w:rFonts w:eastAsia="Times New Roman"/>
                      <w:sz w:val="18"/>
                      <w:szCs w:val="18"/>
                    </w:rPr>
                  </w:pPr>
                  <w:r w:rsidRPr="003D1608">
                    <w:rPr>
                      <w:rFonts w:eastAsia="Times New Roman"/>
                      <w:sz w:val="18"/>
                      <w:szCs w:val="18"/>
                    </w:rPr>
                    <w:t>Decrease in Profit (Rs.)</w:t>
                  </w:r>
                </w:p>
              </w:tc>
              <w:tc>
                <w:tcPr>
                  <w:tcW w:w="990" w:type="dxa"/>
                  <w:tcBorders>
                    <w:bottom w:val="single" w:sz="4" w:space="0" w:color="auto"/>
                    <w:right w:val="nil"/>
                  </w:tcBorders>
                  <w:vAlign w:val="center"/>
                </w:tcPr>
                <w:p w:rsidR="00237AC4" w:rsidRPr="003D1608" w:rsidRDefault="00237AC4" w:rsidP="00237AC4">
                  <w:pPr>
                    <w:jc w:val="center"/>
                    <w:rPr>
                      <w:rFonts w:eastAsia="Times New Roman"/>
                      <w:sz w:val="18"/>
                      <w:szCs w:val="18"/>
                    </w:rPr>
                  </w:pPr>
                  <w:r w:rsidRPr="003D1608">
                    <w:rPr>
                      <w:rFonts w:eastAsia="Times New Roman"/>
                      <w:sz w:val="18"/>
                      <w:szCs w:val="18"/>
                    </w:rPr>
                    <w:t>Net Effect (Rs.)</w:t>
                  </w:r>
                </w:p>
              </w:tc>
              <w:tc>
                <w:tcPr>
                  <w:tcW w:w="1780" w:type="dxa"/>
                  <w:tcBorders>
                    <w:top w:val="nil"/>
                    <w:left w:val="single" w:sz="4" w:space="0" w:color="auto"/>
                    <w:bottom w:val="nil"/>
                    <w:right w:val="nil"/>
                  </w:tcBorders>
                </w:tcPr>
                <w:p w:rsidR="00237AC4" w:rsidRDefault="00237AC4" w:rsidP="00237AC4">
                  <w:pPr>
                    <w:pStyle w:val="TableParagraph"/>
                    <w:spacing w:before="40" w:line="230" w:lineRule="auto"/>
                    <w:ind w:left="0" w:right="69"/>
                    <w:jc w:val="both"/>
                    <w:rPr>
                      <w:sz w:val="20"/>
                    </w:rPr>
                  </w:pPr>
                </w:p>
              </w:tc>
            </w:tr>
            <w:tr w:rsidR="00237AC4" w:rsidTr="00237AC4">
              <w:tc>
                <w:tcPr>
                  <w:tcW w:w="900" w:type="dxa"/>
                  <w:vAlign w:val="center"/>
                </w:tcPr>
                <w:p w:rsidR="00237AC4" w:rsidRPr="003D1608" w:rsidRDefault="00237AC4" w:rsidP="00237AC4">
                  <w:pPr>
                    <w:rPr>
                      <w:rFonts w:eastAsia="Times New Roman"/>
                      <w:sz w:val="18"/>
                      <w:szCs w:val="18"/>
                    </w:rPr>
                  </w:pPr>
                  <w:r w:rsidRPr="003D1608">
                    <w:rPr>
                      <w:rFonts w:eastAsia="Times New Roman"/>
                      <w:sz w:val="18"/>
                      <w:szCs w:val="18"/>
                    </w:rPr>
                    <w:t>ICDS I</w:t>
                  </w:r>
                </w:p>
              </w:tc>
              <w:tc>
                <w:tcPr>
                  <w:tcW w:w="1980" w:type="dxa"/>
                  <w:vAlign w:val="center"/>
                </w:tcPr>
                <w:p w:rsidR="00237AC4" w:rsidRPr="003D1608" w:rsidRDefault="00237AC4" w:rsidP="00237AC4">
                  <w:pPr>
                    <w:rPr>
                      <w:rFonts w:eastAsia="Times New Roman"/>
                      <w:sz w:val="18"/>
                      <w:szCs w:val="18"/>
                    </w:rPr>
                  </w:pPr>
                  <w:r w:rsidRPr="003D1608">
                    <w:rPr>
                      <w:rFonts w:eastAsia="Times New Roman"/>
                      <w:sz w:val="18"/>
                      <w:szCs w:val="18"/>
                    </w:rPr>
                    <w:t>Accounting Policies</w:t>
                  </w:r>
                </w:p>
              </w:tc>
              <w:tc>
                <w:tcPr>
                  <w:tcW w:w="1170" w:type="dxa"/>
                </w:tcPr>
                <w:p w:rsidR="00237AC4" w:rsidRDefault="00237AC4" w:rsidP="00237AC4">
                  <w:pPr>
                    <w:pStyle w:val="TableParagraph"/>
                    <w:spacing w:before="40" w:line="230" w:lineRule="auto"/>
                    <w:ind w:left="0" w:right="69"/>
                    <w:jc w:val="both"/>
                    <w:rPr>
                      <w:sz w:val="20"/>
                    </w:rPr>
                  </w:pPr>
                </w:p>
              </w:tc>
              <w:tc>
                <w:tcPr>
                  <w:tcW w:w="1260" w:type="dxa"/>
                </w:tcPr>
                <w:p w:rsidR="00237AC4" w:rsidRDefault="00237AC4" w:rsidP="00237AC4">
                  <w:pPr>
                    <w:pStyle w:val="TableParagraph"/>
                    <w:spacing w:before="40" w:line="230" w:lineRule="auto"/>
                    <w:ind w:left="0" w:right="69"/>
                    <w:jc w:val="both"/>
                    <w:rPr>
                      <w:sz w:val="20"/>
                    </w:rPr>
                  </w:pPr>
                </w:p>
              </w:tc>
              <w:tc>
                <w:tcPr>
                  <w:tcW w:w="990" w:type="dxa"/>
                  <w:tcBorders>
                    <w:top w:val="single" w:sz="4" w:space="0" w:color="auto"/>
                    <w:bottom w:val="single" w:sz="4" w:space="0" w:color="auto"/>
                    <w:right w:val="nil"/>
                  </w:tcBorders>
                </w:tcPr>
                <w:p w:rsidR="00237AC4" w:rsidRDefault="00237AC4" w:rsidP="00237AC4">
                  <w:pPr>
                    <w:pStyle w:val="TableParagraph"/>
                    <w:spacing w:before="40" w:line="230" w:lineRule="auto"/>
                    <w:ind w:left="0" w:right="69"/>
                    <w:jc w:val="both"/>
                    <w:rPr>
                      <w:sz w:val="20"/>
                    </w:rPr>
                  </w:pPr>
                </w:p>
              </w:tc>
              <w:tc>
                <w:tcPr>
                  <w:tcW w:w="1780" w:type="dxa"/>
                  <w:tcBorders>
                    <w:top w:val="nil"/>
                    <w:left w:val="single" w:sz="4" w:space="0" w:color="auto"/>
                    <w:bottom w:val="nil"/>
                    <w:right w:val="nil"/>
                  </w:tcBorders>
                </w:tcPr>
                <w:p w:rsidR="00237AC4" w:rsidRDefault="00237AC4" w:rsidP="00237AC4">
                  <w:pPr>
                    <w:pStyle w:val="TableParagraph"/>
                    <w:spacing w:before="40" w:line="230" w:lineRule="auto"/>
                    <w:ind w:left="0" w:right="69"/>
                    <w:jc w:val="both"/>
                    <w:rPr>
                      <w:sz w:val="20"/>
                    </w:rPr>
                  </w:pPr>
                </w:p>
              </w:tc>
            </w:tr>
            <w:tr w:rsidR="00237AC4" w:rsidTr="00237AC4">
              <w:tc>
                <w:tcPr>
                  <w:tcW w:w="900" w:type="dxa"/>
                  <w:vAlign w:val="center"/>
                </w:tcPr>
                <w:p w:rsidR="00237AC4" w:rsidRPr="003D1608" w:rsidRDefault="00237AC4" w:rsidP="00237AC4">
                  <w:pPr>
                    <w:rPr>
                      <w:rFonts w:eastAsia="Times New Roman"/>
                      <w:sz w:val="18"/>
                      <w:szCs w:val="18"/>
                    </w:rPr>
                  </w:pPr>
                  <w:r w:rsidRPr="003D1608">
                    <w:rPr>
                      <w:rFonts w:eastAsia="Times New Roman"/>
                      <w:sz w:val="18"/>
                      <w:szCs w:val="18"/>
                    </w:rPr>
                    <w:t>ICDS II</w:t>
                  </w:r>
                </w:p>
              </w:tc>
              <w:tc>
                <w:tcPr>
                  <w:tcW w:w="1980" w:type="dxa"/>
                  <w:vAlign w:val="center"/>
                </w:tcPr>
                <w:p w:rsidR="00237AC4" w:rsidRPr="003D1608" w:rsidRDefault="00237AC4" w:rsidP="00237AC4">
                  <w:pPr>
                    <w:rPr>
                      <w:rFonts w:eastAsia="Times New Roman"/>
                      <w:sz w:val="18"/>
                      <w:szCs w:val="18"/>
                    </w:rPr>
                  </w:pPr>
                  <w:r w:rsidRPr="003D1608">
                    <w:rPr>
                      <w:rFonts w:eastAsia="Times New Roman"/>
                      <w:sz w:val="18"/>
                      <w:szCs w:val="18"/>
                    </w:rPr>
                    <w:t>Valuation of Inventories</w:t>
                  </w:r>
                </w:p>
              </w:tc>
              <w:tc>
                <w:tcPr>
                  <w:tcW w:w="1170" w:type="dxa"/>
                </w:tcPr>
                <w:p w:rsidR="00237AC4" w:rsidRDefault="00237AC4" w:rsidP="00237AC4">
                  <w:pPr>
                    <w:pStyle w:val="TableParagraph"/>
                    <w:spacing w:before="40" w:line="230" w:lineRule="auto"/>
                    <w:ind w:left="0" w:right="69"/>
                    <w:jc w:val="both"/>
                    <w:rPr>
                      <w:sz w:val="20"/>
                    </w:rPr>
                  </w:pPr>
                </w:p>
              </w:tc>
              <w:tc>
                <w:tcPr>
                  <w:tcW w:w="1260" w:type="dxa"/>
                </w:tcPr>
                <w:p w:rsidR="00237AC4" w:rsidRDefault="00237AC4" w:rsidP="00237AC4">
                  <w:pPr>
                    <w:pStyle w:val="TableParagraph"/>
                    <w:spacing w:before="40" w:line="230" w:lineRule="auto"/>
                    <w:ind w:left="0" w:right="69"/>
                    <w:jc w:val="both"/>
                    <w:rPr>
                      <w:sz w:val="20"/>
                    </w:rPr>
                  </w:pPr>
                </w:p>
              </w:tc>
              <w:tc>
                <w:tcPr>
                  <w:tcW w:w="990" w:type="dxa"/>
                  <w:tcBorders>
                    <w:bottom w:val="single" w:sz="4" w:space="0" w:color="auto"/>
                    <w:right w:val="nil"/>
                  </w:tcBorders>
                </w:tcPr>
                <w:p w:rsidR="00237AC4" w:rsidRDefault="00237AC4" w:rsidP="00237AC4">
                  <w:pPr>
                    <w:pStyle w:val="TableParagraph"/>
                    <w:spacing w:before="40" w:line="230" w:lineRule="auto"/>
                    <w:ind w:left="0" w:right="69"/>
                    <w:jc w:val="both"/>
                    <w:rPr>
                      <w:sz w:val="20"/>
                    </w:rPr>
                  </w:pPr>
                </w:p>
              </w:tc>
              <w:tc>
                <w:tcPr>
                  <w:tcW w:w="1780" w:type="dxa"/>
                  <w:tcBorders>
                    <w:top w:val="nil"/>
                    <w:left w:val="single" w:sz="4" w:space="0" w:color="auto"/>
                    <w:bottom w:val="nil"/>
                    <w:right w:val="nil"/>
                  </w:tcBorders>
                </w:tcPr>
                <w:p w:rsidR="00237AC4" w:rsidRDefault="00237AC4" w:rsidP="00237AC4">
                  <w:pPr>
                    <w:pStyle w:val="TableParagraph"/>
                    <w:spacing w:before="40" w:line="230" w:lineRule="auto"/>
                    <w:ind w:left="0" w:right="69"/>
                    <w:jc w:val="both"/>
                    <w:rPr>
                      <w:sz w:val="20"/>
                    </w:rPr>
                  </w:pPr>
                </w:p>
              </w:tc>
            </w:tr>
            <w:tr w:rsidR="00237AC4" w:rsidTr="00237AC4">
              <w:tc>
                <w:tcPr>
                  <w:tcW w:w="900" w:type="dxa"/>
                  <w:vAlign w:val="center"/>
                </w:tcPr>
                <w:p w:rsidR="00237AC4" w:rsidRPr="003D1608" w:rsidRDefault="00237AC4" w:rsidP="00237AC4">
                  <w:pPr>
                    <w:rPr>
                      <w:rFonts w:eastAsia="Times New Roman"/>
                      <w:sz w:val="18"/>
                      <w:szCs w:val="18"/>
                    </w:rPr>
                  </w:pPr>
                  <w:r w:rsidRPr="003D1608">
                    <w:rPr>
                      <w:rFonts w:eastAsia="Times New Roman"/>
                      <w:sz w:val="18"/>
                      <w:szCs w:val="18"/>
                    </w:rPr>
                    <w:t>ICDS III</w:t>
                  </w:r>
                </w:p>
              </w:tc>
              <w:tc>
                <w:tcPr>
                  <w:tcW w:w="1980" w:type="dxa"/>
                  <w:vAlign w:val="center"/>
                </w:tcPr>
                <w:p w:rsidR="00237AC4" w:rsidRPr="003D1608" w:rsidRDefault="00237AC4" w:rsidP="00237AC4">
                  <w:pPr>
                    <w:rPr>
                      <w:rFonts w:eastAsia="Times New Roman"/>
                      <w:sz w:val="18"/>
                      <w:szCs w:val="18"/>
                    </w:rPr>
                  </w:pPr>
                  <w:r w:rsidRPr="003D1608">
                    <w:rPr>
                      <w:rFonts w:eastAsia="Times New Roman"/>
                      <w:sz w:val="18"/>
                      <w:szCs w:val="18"/>
                    </w:rPr>
                    <w:t>Construction Contracts</w:t>
                  </w:r>
                </w:p>
              </w:tc>
              <w:tc>
                <w:tcPr>
                  <w:tcW w:w="1170" w:type="dxa"/>
                </w:tcPr>
                <w:p w:rsidR="00237AC4" w:rsidRDefault="00237AC4" w:rsidP="00237AC4">
                  <w:pPr>
                    <w:pStyle w:val="TableParagraph"/>
                    <w:spacing w:before="40" w:line="230" w:lineRule="auto"/>
                    <w:ind w:left="0" w:right="69"/>
                    <w:jc w:val="both"/>
                    <w:rPr>
                      <w:sz w:val="20"/>
                    </w:rPr>
                  </w:pPr>
                </w:p>
              </w:tc>
              <w:tc>
                <w:tcPr>
                  <w:tcW w:w="1260" w:type="dxa"/>
                </w:tcPr>
                <w:p w:rsidR="00237AC4" w:rsidRDefault="00237AC4" w:rsidP="00237AC4">
                  <w:pPr>
                    <w:pStyle w:val="TableParagraph"/>
                    <w:spacing w:before="40" w:line="230" w:lineRule="auto"/>
                    <w:ind w:left="0" w:right="69"/>
                    <w:jc w:val="both"/>
                    <w:rPr>
                      <w:sz w:val="20"/>
                    </w:rPr>
                  </w:pPr>
                </w:p>
              </w:tc>
              <w:tc>
                <w:tcPr>
                  <w:tcW w:w="990" w:type="dxa"/>
                  <w:tcBorders>
                    <w:bottom w:val="single" w:sz="4" w:space="0" w:color="auto"/>
                    <w:right w:val="single" w:sz="4" w:space="0" w:color="auto"/>
                  </w:tcBorders>
                </w:tcPr>
                <w:p w:rsidR="00237AC4" w:rsidRDefault="00237AC4" w:rsidP="00237AC4">
                  <w:pPr>
                    <w:pStyle w:val="TableParagraph"/>
                    <w:spacing w:before="40" w:line="230" w:lineRule="auto"/>
                    <w:ind w:left="0" w:right="69"/>
                    <w:jc w:val="both"/>
                    <w:rPr>
                      <w:sz w:val="20"/>
                    </w:rPr>
                  </w:pPr>
                </w:p>
              </w:tc>
              <w:tc>
                <w:tcPr>
                  <w:tcW w:w="1780" w:type="dxa"/>
                  <w:tcBorders>
                    <w:top w:val="nil"/>
                    <w:left w:val="single" w:sz="4" w:space="0" w:color="auto"/>
                    <w:bottom w:val="nil"/>
                    <w:right w:val="nil"/>
                  </w:tcBorders>
                </w:tcPr>
                <w:p w:rsidR="00237AC4" w:rsidRDefault="00237AC4" w:rsidP="00237AC4">
                  <w:pPr>
                    <w:pStyle w:val="TableParagraph"/>
                    <w:spacing w:before="40" w:line="230" w:lineRule="auto"/>
                    <w:ind w:left="0" w:right="69"/>
                    <w:jc w:val="both"/>
                    <w:rPr>
                      <w:sz w:val="20"/>
                    </w:rPr>
                  </w:pPr>
                </w:p>
              </w:tc>
            </w:tr>
            <w:tr w:rsidR="00237AC4" w:rsidTr="00237AC4">
              <w:tc>
                <w:tcPr>
                  <w:tcW w:w="900" w:type="dxa"/>
                  <w:vAlign w:val="center"/>
                </w:tcPr>
                <w:p w:rsidR="00237AC4" w:rsidRPr="003D1608" w:rsidRDefault="00237AC4" w:rsidP="00237AC4">
                  <w:pPr>
                    <w:rPr>
                      <w:rFonts w:eastAsia="Times New Roman"/>
                      <w:sz w:val="18"/>
                      <w:szCs w:val="18"/>
                    </w:rPr>
                  </w:pPr>
                  <w:r w:rsidRPr="003D1608">
                    <w:rPr>
                      <w:rFonts w:eastAsia="Times New Roman"/>
                      <w:sz w:val="18"/>
                      <w:szCs w:val="18"/>
                    </w:rPr>
                    <w:t>ICDS IV</w:t>
                  </w:r>
                </w:p>
              </w:tc>
              <w:tc>
                <w:tcPr>
                  <w:tcW w:w="1980" w:type="dxa"/>
                  <w:vAlign w:val="center"/>
                </w:tcPr>
                <w:p w:rsidR="00237AC4" w:rsidRPr="003D1608" w:rsidRDefault="00237AC4" w:rsidP="00237AC4">
                  <w:pPr>
                    <w:rPr>
                      <w:rFonts w:eastAsia="Times New Roman"/>
                      <w:sz w:val="18"/>
                      <w:szCs w:val="18"/>
                    </w:rPr>
                  </w:pPr>
                  <w:r w:rsidRPr="003D1608">
                    <w:rPr>
                      <w:rFonts w:eastAsia="Times New Roman"/>
                      <w:sz w:val="18"/>
                      <w:szCs w:val="18"/>
                    </w:rPr>
                    <w:t>Revenue Recognition</w:t>
                  </w:r>
                </w:p>
              </w:tc>
              <w:tc>
                <w:tcPr>
                  <w:tcW w:w="1170" w:type="dxa"/>
                </w:tcPr>
                <w:p w:rsidR="00237AC4" w:rsidRDefault="00237AC4" w:rsidP="00237AC4">
                  <w:pPr>
                    <w:pStyle w:val="TableParagraph"/>
                    <w:spacing w:before="40" w:line="230" w:lineRule="auto"/>
                    <w:ind w:left="0" w:right="69"/>
                    <w:jc w:val="both"/>
                    <w:rPr>
                      <w:sz w:val="20"/>
                    </w:rPr>
                  </w:pPr>
                </w:p>
              </w:tc>
              <w:tc>
                <w:tcPr>
                  <w:tcW w:w="1260" w:type="dxa"/>
                </w:tcPr>
                <w:p w:rsidR="00237AC4" w:rsidRDefault="00237AC4" w:rsidP="00237AC4">
                  <w:pPr>
                    <w:pStyle w:val="TableParagraph"/>
                    <w:spacing w:before="40" w:line="230" w:lineRule="auto"/>
                    <w:ind w:left="0" w:right="69"/>
                    <w:jc w:val="both"/>
                    <w:rPr>
                      <w:sz w:val="20"/>
                    </w:rPr>
                  </w:pPr>
                </w:p>
              </w:tc>
              <w:tc>
                <w:tcPr>
                  <w:tcW w:w="990" w:type="dxa"/>
                  <w:tcBorders>
                    <w:top w:val="single" w:sz="4" w:space="0" w:color="auto"/>
                    <w:bottom w:val="single" w:sz="4" w:space="0" w:color="auto"/>
                    <w:right w:val="single" w:sz="4" w:space="0" w:color="auto"/>
                  </w:tcBorders>
                </w:tcPr>
                <w:p w:rsidR="00237AC4" w:rsidRDefault="00237AC4" w:rsidP="00237AC4">
                  <w:pPr>
                    <w:pStyle w:val="TableParagraph"/>
                    <w:spacing w:before="40" w:line="230" w:lineRule="auto"/>
                    <w:ind w:left="0" w:right="69"/>
                    <w:jc w:val="both"/>
                    <w:rPr>
                      <w:sz w:val="20"/>
                    </w:rPr>
                  </w:pPr>
                </w:p>
              </w:tc>
              <w:tc>
                <w:tcPr>
                  <w:tcW w:w="1780" w:type="dxa"/>
                  <w:tcBorders>
                    <w:top w:val="nil"/>
                    <w:left w:val="single" w:sz="4" w:space="0" w:color="auto"/>
                    <w:bottom w:val="nil"/>
                    <w:right w:val="nil"/>
                  </w:tcBorders>
                </w:tcPr>
                <w:p w:rsidR="00237AC4" w:rsidRDefault="00237AC4" w:rsidP="00237AC4">
                  <w:pPr>
                    <w:pStyle w:val="TableParagraph"/>
                    <w:spacing w:before="40" w:line="230" w:lineRule="auto"/>
                    <w:ind w:left="0" w:right="69"/>
                    <w:jc w:val="both"/>
                    <w:rPr>
                      <w:sz w:val="20"/>
                    </w:rPr>
                  </w:pPr>
                </w:p>
              </w:tc>
            </w:tr>
            <w:tr w:rsidR="00237AC4" w:rsidTr="00237AC4">
              <w:tc>
                <w:tcPr>
                  <w:tcW w:w="900" w:type="dxa"/>
                  <w:vAlign w:val="center"/>
                </w:tcPr>
                <w:p w:rsidR="00237AC4" w:rsidRPr="003D1608" w:rsidRDefault="00237AC4" w:rsidP="00237AC4">
                  <w:pPr>
                    <w:rPr>
                      <w:rFonts w:eastAsia="Times New Roman"/>
                      <w:sz w:val="18"/>
                      <w:szCs w:val="18"/>
                    </w:rPr>
                  </w:pPr>
                  <w:r w:rsidRPr="003D1608">
                    <w:rPr>
                      <w:rFonts w:eastAsia="Times New Roman"/>
                      <w:sz w:val="18"/>
                      <w:szCs w:val="18"/>
                    </w:rPr>
                    <w:t>ICDS V</w:t>
                  </w:r>
                </w:p>
              </w:tc>
              <w:tc>
                <w:tcPr>
                  <w:tcW w:w="1980" w:type="dxa"/>
                  <w:vAlign w:val="center"/>
                </w:tcPr>
                <w:p w:rsidR="00237AC4" w:rsidRPr="003D1608" w:rsidRDefault="00237AC4" w:rsidP="00237AC4">
                  <w:pPr>
                    <w:rPr>
                      <w:rFonts w:eastAsia="Times New Roman"/>
                      <w:sz w:val="18"/>
                      <w:szCs w:val="18"/>
                    </w:rPr>
                  </w:pPr>
                  <w:r w:rsidRPr="003D1608">
                    <w:rPr>
                      <w:rFonts w:eastAsia="Times New Roman"/>
                      <w:sz w:val="18"/>
                      <w:szCs w:val="18"/>
                    </w:rPr>
                    <w:t>Tangible Fixed Assets</w:t>
                  </w:r>
                </w:p>
              </w:tc>
              <w:tc>
                <w:tcPr>
                  <w:tcW w:w="1170" w:type="dxa"/>
                </w:tcPr>
                <w:p w:rsidR="00237AC4" w:rsidRDefault="00237AC4" w:rsidP="00237AC4">
                  <w:pPr>
                    <w:pStyle w:val="TableParagraph"/>
                    <w:spacing w:before="40" w:line="230" w:lineRule="auto"/>
                    <w:ind w:left="0" w:right="69"/>
                    <w:jc w:val="both"/>
                    <w:rPr>
                      <w:sz w:val="20"/>
                    </w:rPr>
                  </w:pPr>
                </w:p>
              </w:tc>
              <w:tc>
                <w:tcPr>
                  <w:tcW w:w="1260" w:type="dxa"/>
                </w:tcPr>
                <w:p w:rsidR="00237AC4" w:rsidRDefault="00237AC4" w:rsidP="00237AC4">
                  <w:pPr>
                    <w:pStyle w:val="TableParagraph"/>
                    <w:spacing w:before="40" w:line="230" w:lineRule="auto"/>
                    <w:ind w:left="0" w:right="69"/>
                    <w:jc w:val="both"/>
                    <w:rPr>
                      <w:sz w:val="20"/>
                    </w:rPr>
                  </w:pPr>
                </w:p>
              </w:tc>
              <w:tc>
                <w:tcPr>
                  <w:tcW w:w="990" w:type="dxa"/>
                  <w:tcBorders>
                    <w:top w:val="single" w:sz="4" w:space="0" w:color="auto"/>
                    <w:bottom w:val="single" w:sz="4" w:space="0" w:color="auto"/>
                    <w:right w:val="single" w:sz="4" w:space="0" w:color="auto"/>
                  </w:tcBorders>
                </w:tcPr>
                <w:p w:rsidR="00237AC4" w:rsidRDefault="00237AC4" w:rsidP="00237AC4">
                  <w:pPr>
                    <w:pStyle w:val="TableParagraph"/>
                    <w:spacing w:before="40" w:line="230" w:lineRule="auto"/>
                    <w:ind w:left="0" w:right="69"/>
                    <w:jc w:val="both"/>
                    <w:rPr>
                      <w:sz w:val="20"/>
                    </w:rPr>
                  </w:pPr>
                </w:p>
              </w:tc>
              <w:tc>
                <w:tcPr>
                  <w:tcW w:w="1780" w:type="dxa"/>
                  <w:tcBorders>
                    <w:top w:val="nil"/>
                    <w:left w:val="single" w:sz="4" w:space="0" w:color="auto"/>
                    <w:bottom w:val="nil"/>
                    <w:right w:val="nil"/>
                  </w:tcBorders>
                </w:tcPr>
                <w:p w:rsidR="00237AC4" w:rsidRDefault="00237AC4" w:rsidP="00237AC4">
                  <w:pPr>
                    <w:pStyle w:val="TableParagraph"/>
                    <w:spacing w:before="40" w:line="230" w:lineRule="auto"/>
                    <w:ind w:left="0" w:right="69"/>
                    <w:jc w:val="both"/>
                    <w:rPr>
                      <w:sz w:val="20"/>
                    </w:rPr>
                  </w:pPr>
                </w:p>
              </w:tc>
            </w:tr>
            <w:tr w:rsidR="00237AC4" w:rsidTr="00237AC4">
              <w:tc>
                <w:tcPr>
                  <w:tcW w:w="900" w:type="dxa"/>
                  <w:vAlign w:val="center"/>
                </w:tcPr>
                <w:p w:rsidR="00237AC4" w:rsidRPr="003D1608" w:rsidRDefault="00237AC4" w:rsidP="00237AC4">
                  <w:pPr>
                    <w:rPr>
                      <w:rFonts w:eastAsia="Times New Roman"/>
                      <w:sz w:val="18"/>
                      <w:szCs w:val="18"/>
                    </w:rPr>
                  </w:pPr>
                  <w:r w:rsidRPr="003D1608">
                    <w:rPr>
                      <w:rFonts w:eastAsia="Times New Roman"/>
                      <w:sz w:val="18"/>
                      <w:szCs w:val="18"/>
                    </w:rPr>
                    <w:t>ICDS VI</w:t>
                  </w:r>
                </w:p>
              </w:tc>
              <w:tc>
                <w:tcPr>
                  <w:tcW w:w="1980" w:type="dxa"/>
                  <w:vAlign w:val="center"/>
                </w:tcPr>
                <w:p w:rsidR="00237AC4" w:rsidRPr="003D1608" w:rsidRDefault="00237AC4" w:rsidP="00237AC4">
                  <w:pPr>
                    <w:rPr>
                      <w:rFonts w:eastAsia="Times New Roman"/>
                      <w:sz w:val="18"/>
                      <w:szCs w:val="18"/>
                    </w:rPr>
                  </w:pPr>
                  <w:r w:rsidRPr="003D1608">
                    <w:rPr>
                      <w:rFonts w:eastAsia="Times New Roman"/>
                      <w:sz w:val="18"/>
                      <w:szCs w:val="18"/>
                    </w:rPr>
                    <w:t>Changes in Foreign Exchange Rates</w:t>
                  </w:r>
                </w:p>
              </w:tc>
              <w:tc>
                <w:tcPr>
                  <w:tcW w:w="1170" w:type="dxa"/>
                </w:tcPr>
                <w:p w:rsidR="00237AC4" w:rsidRDefault="00237AC4" w:rsidP="00237AC4">
                  <w:pPr>
                    <w:pStyle w:val="TableParagraph"/>
                    <w:spacing w:before="40" w:line="230" w:lineRule="auto"/>
                    <w:ind w:left="0" w:right="69"/>
                    <w:jc w:val="both"/>
                    <w:rPr>
                      <w:sz w:val="20"/>
                    </w:rPr>
                  </w:pPr>
                </w:p>
              </w:tc>
              <w:tc>
                <w:tcPr>
                  <w:tcW w:w="1260" w:type="dxa"/>
                </w:tcPr>
                <w:p w:rsidR="00237AC4" w:rsidRDefault="00237AC4" w:rsidP="00237AC4">
                  <w:pPr>
                    <w:pStyle w:val="TableParagraph"/>
                    <w:spacing w:before="40" w:line="230" w:lineRule="auto"/>
                    <w:ind w:left="0" w:right="69"/>
                    <w:jc w:val="both"/>
                    <w:rPr>
                      <w:sz w:val="20"/>
                    </w:rPr>
                  </w:pPr>
                </w:p>
              </w:tc>
              <w:tc>
                <w:tcPr>
                  <w:tcW w:w="990" w:type="dxa"/>
                  <w:tcBorders>
                    <w:top w:val="single" w:sz="4" w:space="0" w:color="auto"/>
                    <w:bottom w:val="single" w:sz="4" w:space="0" w:color="auto"/>
                    <w:right w:val="single" w:sz="4" w:space="0" w:color="auto"/>
                  </w:tcBorders>
                </w:tcPr>
                <w:p w:rsidR="00237AC4" w:rsidRDefault="00237AC4" w:rsidP="00237AC4">
                  <w:pPr>
                    <w:pStyle w:val="TableParagraph"/>
                    <w:spacing w:before="40" w:line="230" w:lineRule="auto"/>
                    <w:ind w:left="0" w:right="69"/>
                    <w:jc w:val="both"/>
                    <w:rPr>
                      <w:sz w:val="20"/>
                    </w:rPr>
                  </w:pPr>
                </w:p>
              </w:tc>
              <w:tc>
                <w:tcPr>
                  <w:tcW w:w="1780" w:type="dxa"/>
                  <w:tcBorders>
                    <w:top w:val="nil"/>
                    <w:left w:val="single" w:sz="4" w:space="0" w:color="auto"/>
                    <w:bottom w:val="nil"/>
                    <w:right w:val="nil"/>
                  </w:tcBorders>
                </w:tcPr>
                <w:p w:rsidR="00237AC4" w:rsidRDefault="00237AC4" w:rsidP="00237AC4">
                  <w:pPr>
                    <w:pStyle w:val="TableParagraph"/>
                    <w:spacing w:before="40" w:line="230" w:lineRule="auto"/>
                    <w:ind w:left="0" w:right="69"/>
                    <w:jc w:val="both"/>
                    <w:rPr>
                      <w:sz w:val="20"/>
                    </w:rPr>
                  </w:pPr>
                </w:p>
              </w:tc>
            </w:tr>
            <w:tr w:rsidR="00237AC4" w:rsidTr="00237AC4">
              <w:tc>
                <w:tcPr>
                  <w:tcW w:w="900" w:type="dxa"/>
                  <w:vAlign w:val="center"/>
                </w:tcPr>
                <w:p w:rsidR="00237AC4" w:rsidRPr="003D1608" w:rsidRDefault="00237AC4" w:rsidP="00237AC4">
                  <w:pPr>
                    <w:rPr>
                      <w:rFonts w:eastAsia="Times New Roman"/>
                      <w:sz w:val="18"/>
                      <w:szCs w:val="18"/>
                    </w:rPr>
                  </w:pPr>
                  <w:r w:rsidRPr="003D1608">
                    <w:rPr>
                      <w:rFonts w:eastAsia="Times New Roman"/>
                      <w:sz w:val="18"/>
                      <w:szCs w:val="18"/>
                    </w:rPr>
                    <w:t>ICDS VII</w:t>
                  </w:r>
                </w:p>
              </w:tc>
              <w:tc>
                <w:tcPr>
                  <w:tcW w:w="1980" w:type="dxa"/>
                  <w:vAlign w:val="center"/>
                </w:tcPr>
                <w:p w:rsidR="00237AC4" w:rsidRPr="003D1608" w:rsidRDefault="00237AC4" w:rsidP="00237AC4">
                  <w:pPr>
                    <w:rPr>
                      <w:rFonts w:eastAsia="Times New Roman"/>
                      <w:sz w:val="18"/>
                      <w:szCs w:val="18"/>
                    </w:rPr>
                  </w:pPr>
                  <w:r w:rsidRPr="003D1608">
                    <w:rPr>
                      <w:rFonts w:eastAsia="Times New Roman"/>
                      <w:sz w:val="18"/>
                      <w:szCs w:val="18"/>
                    </w:rPr>
                    <w:t>Governments Grants</w:t>
                  </w:r>
                </w:p>
              </w:tc>
              <w:tc>
                <w:tcPr>
                  <w:tcW w:w="1170" w:type="dxa"/>
                </w:tcPr>
                <w:p w:rsidR="00237AC4" w:rsidRDefault="00237AC4" w:rsidP="00237AC4">
                  <w:pPr>
                    <w:pStyle w:val="TableParagraph"/>
                    <w:spacing w:before="40" w:line="230" w:lineRule="auto"/>
                    <w:ind w:left="0" w:right="69"/>
                    <w:jc w:val="both"/>
                    <w:rPr>
                      <w:sz w:val="20"/>
                    </w:rPr>
                  </w:pPr>
                </w:p>
              </w:tc>
              <w:tc>
                <w:tcPr>
                  <w:tcW w:w="1260" w:type="dxa"/>
                </w:tcPr>
                <w:p w:rsidR="00237AC4" w:rsidRDefault="00237AC4" w:rsidP="00237AC4">
                  <w:pPr>
                    <w:pStyle w:val="TableParagraph"/>
                    <w:spacing w:before="40" w:line="230" w:lineRule="auto"/>
                    <w:ind w:left="0" w:right="69"/>
                    <w:jc w:val="both"/>
                    <w:rPr>
                      <w:sz w:val="20"/>
                    </w:rPr>
                  </w:pPr>
                </w:p>
              </w:tc>
              <w:tc>
                <w:tcPr>
                  <w:tcW w:w="990" w:type="dxa"/>
                  <w:tcBorders>
                    <w:top w:val="single" w:sz="4" w:space="0" w:color="auto"/>
                    <w:bottom w:val="single" w:sz="4" w:space="0" w:color="auto"/>
                    <w:right w:val="single" w:sz="4" w:space="0" w:color="auto"/>
                  </w:tcBorders>
                </w:tcPr>
                <w:p w:rsidR="00237AC4" w:rsidRDefault="00237AC4" w:rsidP="00237AC4">
                  <w:pPr>
                    <w:pStyle w:val="TableParagraph"/>
                    <w:spacing w:before="40" w:line="230" w:lineRule="auto"/>
                    <w:ind w:left="0" w:right="69"/>
                    <w:jc w:val="both"/>
                    <w:rPr>
                      <w:sz w:val="20"/>
                    </w:rPr>
                  </w:pPr>
                </w:p>
              </w:tc>
              <w:tc>
                <w:tcPr>
                  <w:tcW w:w="1780" w:type="dxa"/>
                  <w:tcBorders>
                    <w:top w:val="nil"/>
                    <w:left w:val="single" w:sz="4" w:space="0" w:color="auto"/>
                    <w:bottom w:val="nil"/>
                    <w:right w:val="nil"/>
                  </w:tcBorders>
                </w:tcPr>
                <w:p w:rsidR="00237AC4" w:rsidRDefault="00237AC4" w:rsidP="00237AC4">
                  <w:pPr>
                    <w:pStyle w:val="TableParagraph"/>
                    <w:spacing w:before="40" w:line="230" w:lineRule="auto"/>
                    <w:ind w:left="0" w:right="69"/>
                    <w:jc w:val="both"/>
                    <w:rPr>
                      <w:sz w:val="20"/>
                    </w:rPr>
                  </w:pPr>
                </w:p>
              </w:tc>
            </w:tr>
            <w:tr w:rsidR="00237AC4" w:rsidTr="00237AC4">
              <w:tc>
                <w:tcPr>
                  <w:tcW w:w="900" w:type="dxa"/>
                  <w:vAlign w:val="center"/>
                </w:tcPr>
                <w:p w:rsidR="00237AC4" w:rsidRPr="003D1608" w:rsidRDefault="00237AC4" w:rsidP="00237AC4">
                  <w:pPr>
                    <w:rPr>
                      <w:rFonts w:eastAsia="Times New Roman"/>
                      <w:sz w:val="18"/>
                      <w:szCs w:val="18"/>
                    </w:rPr>
                  </w:pPr>
                  <w:r w:rsidRPr="003D1608">
                    <w:rPr>
                      <w:rFonts w:eastAsia="Times New Roman"/>
                      <w:sz w:val="18"/>
                      <w:szCs w:val="18"/>
                    </w:rPr>
                    <w:t>ICDS VIII</w:t>
                  </w:r>
                </w:p>
              </w:tc>
              <w:tc>
                <w:tcPr>
                  <w:tcW w:w="1980" w:type="dxa"/>
                  <w:vAlign w:val="center"/>
                </w:tcPr>
                <w:p w:rsidR="00237AC4" w:rsidRPr="003D1608" w:rsidRDefault="00237AC4" w:rsidP="00237AC4">
                  <w:pPr>
                    <w:rPr>
                      <w:rFonts w:eastAsia="Times New Roman"/>
                      <w:sz w:val="18"/>
                      <w:szCs w:val="18"/>
                    </w:rPr>
                  </w:pPr>
                  <w:r w:rsidRPr="003D1608">
                    <w:rPr>
                      <w:rFonts w:eastAsia="Times New Roman"/>
                      <w:sz w:val="18"/>
                      <w:szCs w:val="18"/>
                    </w:rPr>
                    <w:t xml:space="preserve">Securities </w:t>
                  </w:r>
                </w:p>
              </w:tc>
              <w:tc>
                <w:tcPr>
                  <w:tcW w:w="1170" w:type="dxa"/>
                </w:tcPr>
                <w:p w:rsidR="00237AC4" w:rsidRDefault="00237AC4" w:rsidP="00237AC4">
                  <w:pPr>
                    <w:pStyle w:val="TableParagraph"/>
                    <w:spacing w:before="40" w:line="230" w:lineRule="auto"/>
                    <w:ind w:left="0" w:right="69"/>
                    <w:jc w:val="both"/>
                    <w:rPr>
                      <w:sz w:val="20"/>
                    </w:rPr>
                  </w:pPr>
                </w:p>
              </w:tc>
              <w:tc>
                <w:tcPr>
                  <w:tcW w:w="1260" w:type="dxa"/>
                </w:tcPr>
                <w:p w:rsidR="00237AC4" w:rsidRDefault="00237AC4" w:rsidP="00237AC4">
                  <w:pPr>
                    <w:pStyle w:val="TableParagraph"/>
                    <w:spacing w:before="40" w:line="230" w:lineRule="auto"/>
                    <w:ind w:left="0" w:right="69"/>
                    <w:jc w:val="both"/>
                    <w:rPr>
                      <w:sz w:val="20"/>
                    </w:rPr>
                  </w:pPr>
                </w:p>
              </w:tc>
              <w:tc>
                <w:tcPr>
                  <w:tcW w:w="990" w:type="dxa"/>
                  <w:tcBorders>
                    <w:top w:val="single" w:sz="4" w:space="0" w:color="auto"/>
                    <w:bottom w:val="single" w:sz="4" w:space="0" w:color="auto"/>
                    <w:right w:val="single" w:sz="4" w:space="0" w:color="auto"/>
                  </w:tcBorders>
                </w:tcPr>
                <w:p w:rsidR="00237AC4" w:rsidRDefault="00237AC4" w:rsidP="00237AC4">
                  <w:pPr>
                    <w:pStyle w:val="TableParagraph"/>
                    <w:spacing w:before="40" w:line="230" w:lineRule="auto"/>
                    <w:ind w:left="0" w:right="69"/>
                    <w:jc w:val="both"/>
                    <w:rPr>
                      <w:sz w:val="20"/>
                    </w:rPr>
                  </w:pPr>
                </w:p>
              </w:tc>
              <w:tc>
                <w:tcPr>
                  <w:tcW w:w="1780" w:type="dxa"/>
                  <w:tcBorders>
                    <w:top w:val="nil"/>
                    <w:left w:val="single" w:sz="4" w:space="0" w:color="auto"/>
                    <w:bottom w:val="nil"/>
                    <w:right w:val="nil"/>
                  </w:tcBorders>
                </w:tcPr>
                <w:p w:rsidR="00237AC4" w:rsidRDefault="00237AC4" w:rsidP="00237AC4">
                  <w:pPr>
                    <w:pStyle w:val="TableParagraph"/>
                    <w:spacing w:before="40" w:line="230" w:lineRule="auto"/>
                    <w:ind w:left="0" w:right="69"/>
                    <w:jc w:val="both"/>
                    <w:rPr>
                      <w:sz w:val="20"/>
                    </w:rPr>
                  </w:pPr>
                </w:p>
              </w:tc>
            </w:tr>
            <w:tr w:rsidR="00237AC4" w:rsidTr="00237AC4">
              <w:tc>
                <w:tcPr>
                  <w:tcW w:w="900" w:type="dxa"/>
                  <w:vAlign w:val="center"/>
                </w:tcPr>
                <w:p w:rsidR="00237AC4" w:rsidRPr="003D1608" w:rsidRDefault="00237AC4" w:rsidP="00237AC4">
                  <w:pPr>
                    <w:rPr>
                      <w:rFonts w:eastAsia="Times New Roman"/>
                      <w:sz w:val="18"/>
                      <w:szCs w:val="18"/>
                    </w:rPr>
                  </w:pPr>
                  <w:r w:rsidRPr="003D1608">
                    <w:rPr>
                      <w:rFonts w:eastAsia="Times New Roman"/>
                      <w:sz w:val="18"/>
                      <w:szCs w:val="18"/>
                    </w:rPr>
                    <w:t>ICDS IX</w:t>
                  </w:r>
                </w:p>
              </w:tc>
              <w:tc>
                <w:tcPr>
                  <w:tcW w:w="1980" w:type="dxa"/>
                  <w:vAlign w:val="center"/>
                </w:tcPr>
                <w:p w:rsidR="00237AC4" w:rsidRPr="003D1608" w:rsidRDefault="00237AC4" w:rsidP="00237AC4">
                  <w:pPr>
                    <w:rPr>
                      <w:rFonts w:eastAsia="Times New Roman"/>
                      <w:sz w:val="18"/>
                      <w:szCs w:val="18"/>
                    </w:rPr>
                  </w:pPr>
                  <w:r w:rsidRPr="003D1608">
                    <w:rPr>
                      <w:rFonts w:eastAsia="Times New Roman"/>
                      <w:sz w:val="18"/>
                      <w:szCs w:val="18"/>
                    </w:rPr>
                    <w:t xml:space="preserve">Borrowing Costs </w:t>
                  </w:r>
                </w:p>
              </w:tc>
              <w:tc>
                <w:tcPr>
                  <w:tcW w:w="1170" w:type="dxa"/>
                </w:tcPr>
                <w:p w:rsidR="00237AC4" w:rsidRDefault="00237AC4" w:rsidP="00237AC4">
                  <w:pPr>
                    <w:pStyle w:val="TableParagraph"/>
                    <w:spacing w:before="40" w:line="230" w:lineRule="auto"/>
                    <w:ind w:left="0" w:right="69"/>
                    <w:jc w:val="both"/>
                    <w:rPr>
                      <w:sz w:val="20"/>
                    </w:rPr>
                  </w:pPr>
                </w:p>
              </w:tc>
              <w:tc>
                <w:tcPr>
                  <w:tcW w:w="1260" w:type="dxa"/>
                </w:tcPr>
                <w:p w:rsidR="00237AC4" w:rsidRDefault="00237AC4" w:rsidP="00237AC4">
                  <w:pPr>
                    <w:pStyle w:val="TableParagraph"/>
                    <w:spacing w:before="40" w:line="230" w:lineRule="auto"/>
                    <w:ind w:left="0" w:right="69"/>
                    <w:jc w:val="both"/>
                    <w:rPr>
                      <w:sz w:val="20"/>
                    </w:rPr>
                  </w:pPr>
                </w:p>
              </w:tc>
              <w:tc>
                <w:tcPr>
                  <w:tcW w:w="990" w:type="dxa"/>
                  <w:tcBorders>
                    <w:top w:val="single" w:sz="4" w:space="0" w:color="auto"/>
                    <w:bottom w:val="single" w:sz="4" w:space="0" w:color="auto"/>
                    <w:right w:val="single" w:sz="4" w:space="0" w:color="auto"/>
                  </w:tcBorders>
                </w:tcPr>
                <w:p w:rsidR="00237AC4" w:rsidRDefault="00237AC4" w:rsidP="00237AC4">
                  <w:pPr>
                    <w:pStyle w:val="TableParagraph"/>
                    <w:spacing w:before="40" w:line="230" w:lineRule="auto"/>
                    <w:ind w:left="0" w:right="69"/>
                    <w:jc w:val="both"/>
                    <w:rPr>
                      <w:sz w:val="20"/>
                    </w:rPr>
                  </w:pPr>
                </w:p>
              </w:tc>
              <w:tc>
                <w:tcPr>
                  <w:tcW w:w="1780" w:type="dxa"/>
                  <w:tcBorders>
                    <w:top w:val="nil"/>
                    <w:left w:val="single" w:sz="4" w:space="0" w:color="auto"/>
                    <w:bottom w:val="nil"/>
                    <w:right w:val="nil"/>
                  </w:tcBorders>
                </w:tcPr>
                <w:p w:rsidR="00237AC4" w:rsidRDefault="00237AC4" w:rsidP="00237AC4">
                  <w:pPr>
                    <w:pStyle w:val="TableParagraph"/>
                    <w:spacing w:before="40" w:line="230" w:lineRule="auto"/>
                    <w:ind w:left="0" w:right="69"/>
                    <w:jc w:val="both"/>
                    <w:rPr>
                      <w:sz w:val="20"/>
                    </w:rPr>
                  </w:pPr>
                </w:p>
              </w:tc>
            </w:tr>
            <w:tr w:rsidR="00237AC4" w:rsidTr="00237AC4">
              <w:tc>
                <w:tcPr>
                  <w:tcW w:w="900" w:type="dxa"/>
                  <w:vAlign w:val="center"/>
                </w:tcPr>
                <w:p w:rsidR="00237AC4" w:rsidRPr="003D1608" w:rsidRDefault="00237AC4" w:rsidP="00237AC4">
                  <w:pPr>
                    <w:rPr>
                      <w:rFonts w:eastAsia="Times New Roman"/>
                      <w:sz w:val="18"/>
                      <w:szCs w:val="18"/>
                    </w:rPr>
                  </w:pPr>
                  <w:r w:rsidRPr="003D1608">
                    <w:rPr>
                      <w:rFonts w:eastAsia="Times New Roman"/>
                      <w:sz w:val="18"/>
                      <w:szCs w:val="18"/>
                    </w:rPr>
                    <w:t>ICDS X</w:t>
                  </w:r>
                </w:p>
              </w:tc>
              <w:tc>
                <w:tcPr>
                  <w:tcW w:w="1980" w:type="dxa"/>
                </w:tcPr>
                <w:p w:rsidR="00237AC4" w:rsidRPr="003D1608" w:rsidRDefault="00237AC4" w:rsidP="00237AC4">
                  <w:pPr>
                    <w:rPr>
                      <w:rFonts w:eastAsia="Times New Roman"/>
                      <w:sz w:val="14"/>
                      <w:szCs w:val="14"/>
                    </w:rPr>
                  </w:pPr>
                  <w:r w:rsidRPr="003D1608">
                    <w:rPr>
                      <w:rFonts w:eastAsia="Times New Roman"/>
                      <w:sz w:val="18"/>
                      <w:szCs w:val="18"/>
                    </w:rPr>
                    <w:t>Provisions, Contingent Liabilities and contingent assets</w:t>
                  </w:r>
                </w:p>
              </w:tc>
              <w:tc>
                <w:tcPr>
                  <w:tcW w:w="1170" w:type="dxa"/>
                </w:tcPr>
                <w:p w:rsidR="00237AC4" w:rsidRDefault="00237AC4" w:rsidP="00237AC4">
                  <w:pPr>
                    <w:pStyle w:val="TableParagraph"/>
                    <w:spacing w:before="40" w:line="230" w:lineRule="auto"/>
                    <w:ind w:left="0" w:right="69"/>
                    <w:jc w:val="both"/>
                    <w:rPr>
                      <w:sz w:val="20"/>
                    </w:rPr>
                  </w:pPr>
                </w:p>
              </w:tc>
              <w:tc>
                <w:tcPr>
                  <w:tcW w:w="1260" w:type="dxa"/>
                </w:tcPr>
                <w:p w:rsidR="00237AC4" w:rsidRDefault="00237AC4" w:rsidP="00237AC4">
                  <w:pPr>
                    <w:pStyle w:val="TableParagraph"/>
                    <w:spacing w:before="40" w:line="230" w:lineRule="auto"/>
                    <w:ind w:left="0" w:right="69"/>
                    <w:jc w:val="both"/>
                    <w:rPr>
                      <w:sz w:val="20"/>
                    </w:rPr>
                  </w:pPr>
                </w:p>
              </w:tc>
              <w:tc>
                <w:tcPr>
                  <w:tcW w:w="990" w:type="dxa"/>
                  <w:tcBorders>
                    <w:top w:val="single" w:sz="4" w:space="0" w:color="auto"/>
                    <w:bottom w:val="single" w:sz="4" w:space="0" w:color="auto"/>
                    <w:right w:val="single" w:sz="4" w:space="0" w:color="auto"/>
                  </w:tcBorders>
                </w:tcPr>
                <w:p w:rsidR="00237AC4" w:rsidRDefault="00237AC4" w:rsidP="00237AC4">
                  <w:pPr>
                    <w:pStyle w:val="TableParagraph"/>
                    <w:spacing w:before="40" w:line="230" w:lineRule="auto"/>
                    <w:ind w:left="0" w:right="69"/>
                    <w:jc w:val="both"/>
                    <w:rPr>
                      <w:sz w:val="20"/>
                    </w:rPr>
                  </w:pPr>
                </w:p>
              </w:tc>
              <w:tc>
                <w:tcPr>
                  <w:tcW w:w="1780" w:type="dxa"/>
                  <w:tcBorders>
                    <w:top w:val="nil"/>
                    <w:left w:val="single" w:sz="4" w:space="0" w:color="auto"/>
                    <w:bottom w:val="nil"/>
                    <w:right w:val="nil"/>
                  </w:tcBorders>
                </w:tcPr>
                <w:p w:rsidR="00237AC4" w:rsidRDefault="00237AC4" w:rsidP="00237AC4">
                  <w:pPr>
                    <w:pStyle w:val="TableParagraph"/>
                    <w:spacing w:before="40" w:line="230" w:lineRule="auto"/>
                    <w:ind w:left="0" w:right="69"/>
                    <w:jc w:val="both"/>
                    <w:rPr>
                      <w:sz w:val="20"/>
                    </w:rPr>
                  </w:pPr>
                </w:p>
              </w:tc>
            </w:tr>
            <w:tr w:rsidR="00237AC4" w:rsidTr="00237AC4">
              <w:tc>
                <w:tcPr>
                  <w:tcW w:w="900" w:type="dxa"/>
                  <w:vAlign w:val="center"/>
                </w:tcPr>
                <w:p w:rsidR="00237AC4" w:rsidRPr="003D1608" w:rsidRDefault="00237AC4" w:rsidP="00237AC4">
                  <w:pPr>
                    <w:rPr>
                      <w:rFonts w:eastAsia="Times New Roman"/>
                      <w:b/>
                      <w:bCs/>
                      <w:sz w:val="18"/>
                      <w:szCs w:val="18"/>
                    </w:rPr>
                  </w:pPr>
                  <w:r w:rsidRPr="003D1608">
                    <w:rPr>
                      <w:rFonts w:eastAsia="Times New Roman"/>
                      <w:b/>
                      <w:bCs/>
                      <w:sz w:val="18"/>
                      <w:szCs w:val="18"/>
                    </w:rPr>
                    <w:t>Total</w:t>
                  </w:r>
                </w:p>
              </w:tc>
              <w:tc>
                <w:tcPr>
                  <w:tcW w:w="1980" w:type="dxa"/>
                </w:tcPr>
                <w:p w:rsidR="00237AC4" w:rsidRDefault="00237AC4" w:rsidP="00237AC4">
                  <w:pPr>
                    <w:pStyle w:val="TableParagraph"/>
                    <w:spacing w:before="40" w:line="230" w:lineRule="auto"/>
                    <w:ind w:left="0" w:right="69"/>
                    <w:jc w:val="both"/>
                    <w:rPr>
                      <w:sz w:val="20"/>
                    </w:rPr>
                  </w:pPr>
                </w:p>
              </w:tc>
              <w:tc>
                <w:tcPr>
                  <w:tcW w:w="1170" w:type="dxa"/>
                </w:tcPr>
                <w:p w:rsidR="00237AC4" w:rsidRDefault="00237AC4" w:rsidP="00237AC4">
                  <w:pPr>
                    <w:pStyle w:val="TableParagraph"/>
                    <w:spacing w:before="40" w:line="230" w:lineRule="auto"/>
                    <w:ind w:left="0" w:right="69"/>
                    <w:jc w:val="both"/>
                    <w:rPr>
                      <w:sz w:val="20"/>
                    </w:rPr>
                  </w:pPr>
                </w:p>
              </w:tc>
              <w:tc>
                <w:tcPr>
                  <w:tcW w:w="1260" w:type="dxa"/>
                </w:tcPr>
                <w:p w:rsidR="00237AC4" w:rsidRDefault="00237AC4" w:rsidP="00237AC4">
                  <w:pPr>
                    <w:pStyle w:val="TableParagraph"/>
                    <w:spacing w:before="40" w:line="230" w:lineRule="auto"/>
                    <w:ind w:left="0" w:right="69"/>
                    <w:jc w:val="both"/>
                    <w:rPr>
                      <w:sz w:val="20"/>
                    </w:rPr>
                  </w:pPr>
                </w:p>
              </w:tc>
              <w:tc>
                <w:tcPr>
                  <w:tcW w:w="990" w:type="dxa"/>
                  <w:tcBorders>
                    <w:top w:val="single" w:sz="4" w:space="0" w:color="auto"/>
                    <w:bottom w:val="single" w:sz="4" w:space="0" w:color="auto"/>
                    <w:right w:val="single" w:sz="4" w:space="0" w:color="auto"/>
                  </w:tcBorders>
                </w:tcPr>
                <w:p w:rsidR="00237AC4" w:rsidRDefault="00237AC4" w:rsidP="00237AC4">
                  <w:pPr>
                    <w:pStyle w:val="TableParagraph"/>
                    <w:spacing w:before="40" w:line="230" w:lineRule="auto"/>
                    <w:ind w:left="0" w:right="69"/>
                    <w:jc w:val="both"/>
                    <w:rPr>
                      <w:sz w:val="20"/>
                    </w:rPr>
                  </w:pPr>
                </w:p>
              </w:tc>
              <w:tc>
                <w:tcPr>
                  <w:tcW w:w="1780" w:type="dxa"/>
                  <w:tcBorders>
                    <w:top w:val="nil"/>
                    <w:left w:val="single" w:sz="4" w:space="0" w:color="auto"/>
                    <w:bottom w:val="nil"/>
                    <w:right w:val="nil"/>
                  </w:tcBorders>
                </w:tcPr>
                <w:p w:rsidR="00237AC4" w:rsidRDefault="00237AC4" w:rsidP="00237AC4">
                  <w:pPr>
                    <w:pStyle w:val="TableParagraph"/>
                    <w:spacing w:before="40" w:line="230" w:lineRule="auto"/>
                    <w:ind w:left="0" w:right="69"/>
                    <w:jc w:val="both"/>
                    <w:rPr>
                      <w:sz w:val="20"/>
                    </w:rPr>
                  </w:pPr>
                </w:p>
                <w:p w:rsidR="00237AC4" w:rsidRDefault="00237AC4" w:rsidP="00237AC4">
                  <w:pPr>
                    <w:pStyle w:val="TableParagraph"/>
                    <w:spacing w:before="40" w:line="230" w:lineRule="auto"/>
                    <w:ind w:left="0" w:right="69"/>
                    <w:jc w:val="both"/>
                    <w:rPr>
                      <w:sz w:val="20"/>
                    </w:rPr>
                  </w:pPr>
                </w:p>
              </w:tc>
            </w:tr>
          </w:tbl>
          <w:p w:rsidR="00172300" w:rsidRDefault="00172300">
            <w:pPr>
              <w:pStyle w:val="TableParagraph"/>
              <w:spacing w:before="40" w:line="230" w:lineRule="auto"/>
              <w:ind w:left="590" w:right="69" w:hanging="510"/>
              <w:jc w:val="both"/>
              <w:rPr>
                <w:sz w:val="20"/>
              </w:rPr>
            </w:pPr>
          </w:p>
        </w:tc>
        <w:tc>
          <w:tcPr>
            <w:tcW w:w="2526" w:type="dxa"/>
          </w:tcPr>
          <w:p w:rsidR="00172300" w:rsidRDefault="00172300">
            <w:pPr>
              <w:pStyle w:val="TableParagraph"/>
              <w:spacing w:before="33"/>
              <w:rPr>
                <w:i/>
                <w:sz w:val="20"/>
              </w:rPr>
            </w:pPr>
          </w:p>
        </w:tc>
      </w:tr>
      <w:tr w:rsidR="00F660CD" w:rsidTr="00F660CD">
        <w:trPr>
          <w:trHeight w:val="256"/>
        </w:trPr>
        <w:tc>
          <w:tcPr>
            <w:tcW w:w="525" w:type="dxa"/>
            <w:vMerge w:val="restart"/>
          </w:tcPr>
          <w:p w:rsidR="00F660CD" w:rsidRDefault="00F660CD">
            <w:pPr>
              <w:pStyle w:val="TableParagraph"/>
              <w:ind w:left="0"/>
              <w:rPr>
                <w:rFonts w:ascii="Times New Roman"/>
                <w:sz w:val="20"/>
              </w:rPr>
            </w:pPr>
          </w:p>
        </w:tc>
        <w:tc>
          <w:tcPr>
            <w:tcW w:w="6071" w:type="dxa"/>
            <w:gridSpan w:val="3"/>
            <w:tcBorders>
              <w:bottom w:val="single" w:sz="4" w:space="0" w:color="auto"/>
              <w:right w:val="single" w:sz="4" w:space="0" w:color="auto"/>
            </w:tcBorders>
          </w:tcPr>
          <w:p w:rsidR="00F660CD" w:rsidRDefault="00F660CD" w:rsidP="00237AC4">
            <w:pPr>
              <w:jc w:val="both"/>
              <w:rPr>
                <w:sz w:val="20"/>
              </w:rPr>
            </w:pPr>
            <w:r>
              <w:rPr>
                <w:rFonts w:ascii="Calibri" w:hAnsi="Calibri"/>
                <w:color w:val="000000"/>
              </w:rPr>
              <w:t xml:space="preserve">(f)    </w:t>
            </w:r>
            <w:r w:rsidRPr="00237AC4">
              <w:rPr>
                <w:rFonts w:ascii="Calibri" w:hAnsi="Calibri"/>
                <w:color w:val="000000"/>
              </w:rPr>
              <w:t>Disclosure as per ICDS:</w:t>
            </w:r>
          </w:p>
        </w:tc>
        <w:tc>
          <w:tcPr>
            <w:tcW w:w="845" w:type="dxa"/>
            <w:vMerge w:val="restart"/>
            <w:tcBorders>
              <w:left w:val="single" w:sz="4" w:space="0" w:color="auto"/>
            </w:tcBorders>
          </w:tcPr>
          <w:p w:rsidR="00F660CD" w:rsidRDefault="00F660CD">
            <w:pPr>
              <w:rPr>
                <w:sz w:val="20"/>
              </w:rPr>
            </w:pPr>
          </w:p>
          <w:p w:rsidR="00F660CD" w:rsidRDefault="00F660CD">
            <w:pPr>
              <w:rPr>
                <w:sz w:val="20"/>
              </w:rPr>
            </w:pPr>
          </w:p>
          <w:p w:rsidR="00F660CD" w:rsidRDefault="00F660CD">
            <w:pPr>
              <w:rPr>
                <w:sz w:val="20"/>
              </w:rPr>
            </w:pPr>
          </w:p>
          <w:p w:rsidR="00F660CD" w:rsidRDefault="00F660CD">
            <w:pPr>
              <w:rPr>
                <w:sz w:val="20"/>
              </w:rPr>
            </w:pPr>
          </w:p>
          <w:p w:rsidR="00F660CD" w:rsidRDefault="00F660CD">
            <w:pPr>
              <w:rPr>
                <w:sz w:val="20"/>
              </w:rPr>
            </w:pPr>
          </w:p>
          <w:p w:rsidR="00F660CD" w:rsidRDefault="00F660CD">
            <w:pPr>
              <w:rPr>
                <w:sz w:val="20"/>
              </w:rPr>
            </w:pPr>
          </w:p>
          <w:p w:rsidR="00F660CD" w:rsidRDefault="00F660CD">
            <w:pPr>
              <w:rPr>
                <w:sz w:val="20"/>
              </w:rPr>
            </w:pPr>
          </w:p>
          <w:p w:rsidR="00F660CD" w:rsidRDefault="00F660CD">
            <w:pPr>
              <w:rPr>
                <w:sz w:val="20"/>
              </w:rPr>
            </w:pPr>
          </w:p>
          <w:p w:rsidR="00F660CD" w:rsidRDefault="00F660CD">
            <w:pPr>
              <w:rPr>
                <w:sz w:val="20"/>
              </w:rPr>
            </w:pPr>
          </w:p>
          <w:p w:rsidR="00F660CD" w:rsidRDefault="00F660CD">
            <w:pPr>
              <w:pStyle w:val="TableParagraph"/>
              <w:spacing w:before="40" w:line="230" w:lineRule="auto"/>
              <w:ind w:left="590" w:right="69" w:hanging="510"/>
              <w:jc w:val="both"/>
              <w:rPr>
                <w:sz w:val="20"/>
              </w:rPr>
            </w:pPr>
          </w:p>
        </w:tc>
        <w:tc>
          <w:tcPr>
            <w:tcW w:w="2526" w:type="dxa"/>
            <w:vMerge w:val="restart"/>
          </w:tcPr>
          <w:p w:rsidR="00F660CD" w:rsidRDefault="00F660CD">
            <w:pPr>
              <w:pStyle w:val="TableParagraph"/>
              <w:spacing w:before="33"/>
              <w:rPr>
                <w:i/>
                <w:sz w:val="20"/>
              </w:rPr>
            </w:pPr>
          </w:p>
        </w:tc>
      </w:tr>
      <w:tr w:rsidR="00F660CD" w:rsidTr="00F660CD">
        <w:trPr>
          <w:trHeight w:val="2776"/>
        </w:trPr>
        <w:tc>
          <w:tcPr>
            <w:tcW w:w="525" w:type="dxa"/>
            <w:vMerge/>
          </w:tcPr>
          <w:p w:rsidR="00F660CD" w:rsidRDefault="00F660CD">
            <w:pPr>
              <w:pStyle w:val="TableParagraph"/>
              <w:ind w:left="0"/>
              <w:rPr>
                <w:rFonts w:ascii="Times New Roman"/>
                <w:sz w:val="20"/>
              </w:rPr>
            </w:pPr>
          </w:p>
        </w:tc>
        <w:tc>
          <w:tcPr>
            <w:tcW w:w="6071" w:type="dxa"/>
            <w:gridSpan w:val="3"/>
            <w:tcBorders>
              <w:top w:val="single" w:sz="4" w:space="0" w:color="auto"/>
              <w:right w:val="single" w:sz="4" w:space="0" w:color="auto"/>
            </w:tcBorders>
          </w:tcPr>
          <w:tbl>
            <w:tblPr>
              <w:tblStyle w:val="TableGrid"/>
              <w:tblW w:w="6211" w:type="dxa"/>
              <w:tblInd w:w="65" w:type="dxa"/>
              <w:tblLayout w:type="fixed"/>
              <w:tblLook w:val="04A0" w:firstRow="1" w:lastRow="0" w:firstColumn="1" w:lastColumn="0" w:noHBand="0" w:noVBand="1"/>
            </w:tblPr>
            <w:tblGrid>
              <w:gridCol w:w="630"/>
              <w:gridCol w:w="3150"/>
              <w:gridCol w:w="2223"/>
              <w:gridCol w:w="35"/>
              <w:gridCol w:w="173"/>
            </w:tblGrid>
            <w:tr w:rsidR="00F660CD" w:rsidTr="00F660CD">
              <w:trPr>
                <w:gridAfter w:val="3"/>
                <w:wAfter w:w="2431" w:type="dxa"/>
              </w:trPr>
              <w:tc>
                <w:tcPr>
                  <w:tcW w:w="630" w:type="dxa"/>
                </w:tcPr>
                <w:p w:rsidR="00F660CD" w:rsidRDefault="00F660CD">
                  <w:pPr>
                    <w:pStyle w:val="TableParagraph"/>
                    <w:spacing w:before="40" w:line="230" w:lineRule="auto"/>
                    <w:ind w:left="0" w:right="69"/>
                    <w:jc w:val="both"/>
                    <w:rPr>
                      <w:sz w:val="20"/>
                    </w:rPr>
                  </w:pPr>
                  <w:proofErr w:type="spellStart"/>
                  <w:r>
                    <w:rPr>
                      <w:sz w:val="20"/>
                    </w:rPr>
                    <w:t>i</w:t>
                  </w:r>
                  <w:proofErr w:type="spellEnd"/>
                  <w:r>
                    <w:rPr>
                      <w:sz w:val="20"/>
                    </w:rPr>
                    <w:t>)</w:t>
                  </w:r>
                </w:p>
              </w:tc>
              <w:tc>
                <w:tcPr>
                  <w:tcW w:w="3150" w:type="dxa"/>
                </w:tcPr>
                <w:p w:rsidR="00F660CD" w:rsidRPr="00F660CD" w:rsidRDefault="00F660CD" w:rsidP="00F660CD">
                  <w:pPr>
                    <w:jc w:val="both"/>
                    <w:rPr>
                      <w:rFonts w:ascii="Calibri" w:eastAsia="Times New Roman" w:hAnsi="Calibri" w:cs="Times New Roman"/>
                      <w:color w:val="000000"/>
                      <w:lang w:bidi="hi-IN"/>
                    </w:rPr>
                  </w:pPr>
                  <w:r>
                    <w:rPr>
                      <w:rFonts w:ascii="Calibri" w:hAnsi="Calibri"/>
                      <w:color w:val="000000"/>
                    </w:rPr>
                    <w:t>ICDS-I Accounting Policies</w:t>
                  </w:r>
                </w:p>
              </w:tc>
            </w:tr>
            <w:tr w:rsidR="00F660CD" w:rsidTr="00F660CD">
              <w:trPr>
                <w:gridAfter w:val="1"/>
                <w:wAfter w:w="173" w:type="dxa"/>
              </w:trPr>
              <w:tc>
                <w:tcPr>
                  <w:tcW w:w="630" w:type="dxa"/>
                </w:tcPr>
                <w:p w:rsidR="00F660CD" w:rsidRDefault="00F660CD">
                  <w:pPr>
                    <w:pStyle w:val="TableParagraph"/>
                    <w:spacing w:before="40" w:line="230" w:lineRule="auto"/>
                    <w:ind w:left="0" w:right="69"/>
                    <w:jc w:val="both"/>
                    <w:rPr>
                      <w:sz w:val="20"/>
                    </w:rPr>
                  </w:pPr>
                  <w:r>
                    <w:rPr>
                      <w:sz w:val="20"/>
                    </w:rPr>
                    <w:t>ii)</w:t>
                  </w:r>
                </w:p>
              </w:tc>
              <w:tc>
                <w:tcPr>
                  <w:tcW w:w="3150" w:type="dxa"/>
                </w:tcPr>
                <w:p w:rsidR="00F660CD" w:rsidRPr="00F660CD" w:rsidRDefault="00F660CD" w:rsidP="00F660CD">
                  <w:pPr>
                    <w:jc w:val="both"/>
                    <w:rPr>
                      <w:rFonts w:ascii="Calibri" w:eastAsia="Times New Roman" w:hAnsi="Calibri" w:cs="Times New Roman"/>
                      <w:color w:val="000000"/>
                      <w:lang w:bidi="hi-IN"/>
                    </w:rPr>
                  </w:pPr>
                  <w:r>
                    <w:rPr>
                      <w:rFonts w:ascii="Calibri" w:hAnsi="Calibri"/>
                      <w:color w:val="000000"/>
                    </w:rPr>
                    <w:t>ICDS-II Valuation of</w:t>
                  </w:r>
                  <w:r>
                    <w:rPr>
                      <w:rFonts w:ascii="Calibri" w:hAnsi="Calibri"/>
                      <w:color w:val="000000"/>
                    </w:rPr>
                    <w:br/>
                    <w:t>Inventories</w:t>
                  </w:r>
                </w:p>
              </w:tc>
              <w:tc>
                <w:tcPr>
                  <w:tcW w:w="2258" w:type="dxa"/>
                  <w:gridSpan w:val="2"/>
                  <w:shd w:val="clear" w:color="auto" w:fill="auto"/>
                </w:tcPr>
                <w:p w:rsidR="00F660CD" w:rsidRDefault="00F660CD">
                  <w:pPr>
                    <w:rPr>
                      <w:sz w:val="20"/>
                    </w:rPr>
                  </w:pPr>
                </w:p>
              </w:tc>
            </w:tr>
            <w:tr w:rsidR="00F660CD" w:rsidTr="00F660CD">
              <w:trPr>
                <w:gridAfter w:val="3"/>
                <w:wAfter w:w="2431" w:type="dxa"/>
              </w:trPr>
              <w:tc>
                <w:tcPr>
                  <w:tcW w:w="630" w:type="dxa"/>
                </w:tcPr>
                <w:p w:rsidR="00F660CD" w:rsidRDefault="00F660CD">
                  <w:pPr>
                    <w:pStyle w:val="TableParagraph"/>
                    <w:spacing w:before="40" w:line="230" w:lineRule="auto"/>
                    <w:ind w:left="0" w:right="69"/>
                    <w:jc w:val="both"/>
                    <w:rPr>
                      <w:sz w:val="20"/>
                    </w:rPr>
                  </w:pPr>
                  <w:r>
                    <w:rPr>
                      <w:sz w:val="20"/>
                    </w:rPr>
                    <w:t>iii)</w:t>
                  </w:r>
                </w:p>
              </w:tc>
              <w:tc>
                <w:tcPr>
                  <w:tcW w:w="3150" w:type="dxa"/>
                </w:tcPr>
                <w:p w:rsidR="00F660CD" w:rsidRPr="00F660CD" w:rsidRDefault="00F660CD" w:rsidP="00F660CD">
                  <w:pPr>
                    <w:jc w:val="both"/>
                    <w:rPr>
                      <w:rFonts w:ascii="Calibri" w:eastAsia="Times New Roman" w:hAnsi="Calibri" w:cs="Times New Roman"/>
                      <w:color w:val="000000"/>
                      <w:lang w:bidi="hi-IN"/>
                    </w:rPr>
                  </w:pPr>
                  <w:r>
                    <w:rPr>
                      <w:rFonts w:ascii="Calibri" w:hAnsi="Calibri"/>
                      <w:color w:val="000000"/>
                    </w:rPr>
                    <w:t>ICDS-III Construction Contracts</w:t>
                  </w:r>
                </w:p>
              </w:tc>
            </w:tr>
            <w:tr w:rsidR="00F660CD" w:rsidTr="00F660CD">
              <w:trPr>
                <w:gridAfter w:val="1"/>
                <w:wAfter w:w="173" w:type="dxa"/>
              </w:trPr>
              <w:tc>
                <w:tcPr>
                  <w:tcW w:w="630" w:type="dxa"/>
                </w:tcPr>
                <w:p w:rsidR="00F660CD" w:rsidRDefault="00F660CD">
                  <w:pPr>
                    <w:pStyle w:val="TableParagraph"/>
                    <w:spacing w:before="40" w:line="230" w:lineRule="auto"/>
                    <w:ind w:left="0" w:right="69"/>
                    <w:jc w:val="both"/>
                    <w:rPr>
                      <w:sz w:val="20"/>
                    </w:rPr>
                  </w:pPr>
                  <w:r>
                    <w:rPr>
                      <w:sz w:val="20"/>
                    </w:rPr>
                    <w:t>iv)</w:t>
                  </w:r>
                </w:p>
              </w:tc>
              <w:tc>
                <w:tcPr>
                  <w:tcW w:w="3150" w:type="dxa"/>
                </w:tcPr>
                <w:p w:rsidR="00F660CD" w:rsidRPr="00F660CD" w:rsidRDefault="00F660CD" w:rsidP="00F660CD">
                  <w:pPr>
                    <w:jc w:val="both"/>
                    <w:rPr>
                      <w:rFonts w:ascii="Calibri" w:eastAsia="Times New Roman" w:hAnsi="Calibri" w:cs="Times New Roman"/>
                      <w:color w:val="000000"/>
                      <w:lang w:bidi="hi-IN"/>
                    </w:rPr>
                  </w:pPr>
                  <w:r>
                    <w:rPr>
                      <w:rFonts w:ascii="Calibri" w:hAnsi="Calibri"/>
                      <w:color w:val="000000"/>
                    </w:rPr>
                    <w:t>ICDS-IV Revenue Recognition</w:t>
                  </w:r>
                </w:p>
              </w:tc>
              <w:tc>
                <w:tcPr>
                  <w:tcW w:w="2258" w:type="dxa"/>
                  <w:gridSpan w:val="2"/>
                  <w:shd w:val="clear" w:color="auto" w:fill="auto"/>
                </w:tcPr>
                <w:p w:rsidR="00F660CD" w:rsidRDefault="00F660CD">
                  <w:pPr>
                    <w:rPr>
                      <w:sz w:val="20"/>
                    </w:rPr>
                  </w:pPr>
                </w:p>
              </w:tc>
            </w:tr>
            <w:tr w:rsidR="00F660CD" w:rsidTr="00F660CD">
              <w:trPr>
                <w:gridAfter w:val="3"/>
                <w:wAfter w:w="2431" w:type="dxa"/>
              </w:trPr>
              <w:tc>
                <w:tcPr>
                  <w:tcW w:w="630" w:type="dxa"/>
                </w:tcPr>
                <w:p w:rsidR="00F660CD" w:rsidRDefault="00F660CD">
                  <w:pPr>
                    <w:pStyle w:val="TableParagraph"/>
                    <w:spacing w:before="40" w:line="230" w:lineRule="auto"/>
                    <w:ind w:left="0" w:right="69"/>
                    <w:jc w:val="both"/>
                    <w:rPr>
                      <w:sz w:val="20"/>
                    </w:rPr>
                  </w:pPr>
                  <w:r>
                    <w:rPr>
                      <w:sz w:val="20"/>
                    </w:rPr>
                    <w:t>v)</w:t>
                  </w:r>
                </w:p>
              </w:tc>
              <w:tc>
                <w:tcPr>
                  <w:tcW w:w="3150" w:type="dxa"/>
                </w:tcPr>
                <w:p w:rsidR="00F660CD" w:rsidRPr="00F660CD" w:rsidRDefault="00F660CD" w:rsidP="00F660CD">
                  <w:pPr>
                    <w:jc w:val="both"/>
                    <w:rPr>
                      <w:rFonts w:ascii="Calibri" w:eastAsia="Times New Roman" w:hAnsi="Calibri" w:cs="Times New Roman"/>
                      <w:color w:val="000000"/>
                      <w:lang w:bidi="hi-IN"/>
                    </w:rPr>
                  </w:pPr>
                  <w:r>
                    <w:rPr>
                      <w:rFonts w:ascii="Calibri" w:hAnsi="Calibri"/>
                      <w:color w:val="000000"/>
                    </w:rPr>
                    <w:t>ICDS-V Tangible Fixed Assets</w:t>
                  </w:r>
                </w:p>
              </w:tc>
            </w:tr>
            <w:tr w:rsidR="00F660CD" w:rsidTr="00F660CD">
              <w:trPr>
                <w:gridAfter w:val="2"/>
                <w:wAfter w:w="208" w:type="dxa"/>
              </w:trPr>
              <w:tc>
                <w:tcPr>
                  <w:tcW w:w="630" w:type="dxa"/>
                </w:tcPr>
                <w:p w:rsidR="00F660CD" w:rsidRDefault="00F660CD">
                  <w:pPr>
                    <w:pStyle w:val="TableParagraph"/>
                    <w:spacing w:before="40" w:line="230" w:lineRule="auto"/>
                    <w:ind w:left="0" w:right="69"/>
                    <w:jc w:val="both"/>
                    <w:rPr>
                      <w:sz w:val="20"/>
                    </w:rPr>
                  </w:pPr>
                  <w:r>
                    <w:rPr>
                      <w:sz w:val="20"/>
                    </w:rPr>
                    <w:t>vi)</w:t>
                  </w:r>
                </w:p>
              </w:tc>
              <w:tc>
                <w:tcPr>
                  <w:tcW w:w="3150" w:type="dxa"/>
                </w:tcPr>
                <w:p w:rsidR="00F660CD" w:rsidRPr="00F660CD" w:rsidRDefault="00F660CD" w:rsidP="00F660CD">
                  <w:pPr>
                    <w:jc w:val="both"/>
                    <w:rPr>
                      <w:rFonts w:ascii="Calibri" w:eastAsia="Times New Roman" w:hAnsi="Calibri" w:cs="Times New Roman"/>
                      <w:color w:val="000000"/>
                      <w:lang w:bidi="hi-IN"/>
                    </w:rPr>
                  </w:pPr>
                  <w:r>
                    <w:rPr>
                      <w:rFonts w:ascii="Calibri" w:hAnsi="Calibri"/>
                      <w:color w:val="000000"/>
                    </w:rPr>
                    <w:t>ICDS-VII Governments Grants</w:t>
                  </w:r>
                </w:p>
              </w:tc>
              <w:tc>
                <w:tcPr>
                  <w:tcW w:w="2223" w:type="dxa"/>
                  <w:shd w:val="clear" w:color="auto" w:fill="auto"/>
                </w:tcPr>
                <w:p w:rsidR="00F660CD" w:rsidRDefault="00F660CD">
                  <w:pPr>
                    <w:rPr>
                      <w:sz w:val="20"/>
                    </w:rPr>
                  </w:pPr>
                </w:p>
              </w:tc>
            </w:tr>
            <w:tr w:rsidR="00F660CD" w:rsidTr="00F660CD">
              <w:trPr>
                <w:gridAfter w:val="3"/>
                <w:wAfter w:w="2431" w:type="dxa"/>
              </w:trPr>
              <w:tc>
                <w:tcPr>
                  <w:tcW w:w="630" w:type="dxa"/>
                </w:tcPr>
                <w:p w:rsidR="00F660CD" w:rsidRDefault="00F660CD">
                  <w:pPr>
                    <w:pStyle w:val="TableParagraph"/>
                    <w:spacing w:before="40" w:line="230" w:lineRule="auto"/>
                    <w:ind w:left="0" w:right="69"/>
                    <w:jc w:val="both"/>
                    <w:rPr>
                      <w:sz w:val="20"/>
                    </w:rPr>
                  </w:pPr>
                  <w:r>
                    <w:rPr>
                      <w:sz w:val="20"/>
                    </w:rPr>
                    <w:t>vii)</w:t>
                  </w:r>
                </w:p>
              </w:tc>
              <w:tc>
                <w:tcPr>
                  <w:tcW w:w="3150" w:type="dxa"/>
                </w:tcPr>
                <w:p w:rsidR="00F660CD" w:rsidRPr="00F660CD" w:rsidRDefault="00F660CD" w:rsidP="00F660CD">
                  <w:pPr>
                    <w:jc w:val="both"/>
                    <w:rPr>
                      <w:rFonts w:ascii="Calibri" w:eastAsia="Times New Roman" w:hAnsi="Calibri" w:cs="Times New Roman"/>
                      <w:color w:val="000000"/>
                      <w:lang w:bidi="hi-IN"/>
                    </w:rPr>
                  </w:pPr>
                  <w:r>
                    <w:rPr>
                      <w:rFonts w:ascii="Calibri" w:hAnsi="Calibri"/>
                      <w:color w:val="000000"/>
                    </w:rPr>
                    <w:t xml:space="preserve">ICDS-IX Borrowing Costs </w:t>
                  </w:r>
                </w:p>
              </w:tc>
            </w:tr>
            <w:tr w:rsidR="00F660CD" w:rsidTr="00F660CD">
              <w:tc>
                <w:tcPr>
                  <w:tcW w:w="630" w:type="dxa"/>
                </w:tcPr>
                <w:p w:rsidR="00F660CD" w:rsidRDefault="00F660CD">
                  <w:pPr>
                    <w:pStyle w:val="TableParagraph"/>
                    <w:spacing w:before="40" w:line="230" w:lineRule="auto"/>
                    <w:ind w:left="0" w:right="69"/>
                    <w:jc w:val="both"/>
                    <w:rPr>
                      <w:sz w:val="20"/>
                    </w:rPr>
                  </w:pPr>
                  <w:r>
                    <w:rPr>
                      <w:sz w:val="20"/>
                    </w:rPr>
                    <w:t>viii)</w:t>
                  </w:r>
                </w:p>
              </w:tc>
              <w:tc>
                <w:tcPr>
                  <w:tcW w:w="3150" w:type="dxa"/>
                </w:tcPr>
                <w:p w:rsidR="00F660CD" w:rsidRPr="00F660CD" w:rsidRDefault="00F660CD" w:rsidP="00F660CD">
                  <w:pPr>
                    <w:jc w:val="both"/>
                    <w:rPr>
                      <w:rFonts w:ascii="Calibri" w:eastAsia="Times New Roman" w:hAnsi="Calibri" w:cs="Times New Roman"/>
                      <w:color w:val="000000"/>
                      <w:lang w:bidi="hi-IN"/>
                    </w:rPr>
                  </w:pPr>
                  <w:r>
                    <w:rPr>
                      <w:rFonts w:ascii="Calibri" w:hAnsi="Calibri"/>
                      <w:color w:val="000000"/>
                    </w:rPr>
                    <w:t>ICDS-X Provisions, Contingent Liabilities and contingent assets</w:t>
                  </w:r>
                </w:p>
              </w:tc>
              <w:tc>
                <w:tcPr>
                  <w:tcW w:w="2431" w:type="dxa"/>
                  <w:gridSpan w:val="3"/>
                  <w:shd w:val="clear" w:color="auto" w:fill="auto"/>
                </w:tcPr>
                <w:p w:rsidR="00F660CD" w:rsidRDefault="00F660CD">
                  <w:pPr>
                    <w:rPr>
                      <w:sz w:val="20"/>
                    </w:rPr>
                  </w:pPr>
                </w:p>
              </w:tc>
            </w:tr>
          </w:tbl>
          <w:p w:rsidR="00F660CD" w:rsidRDefault="00F660CD" w:rsidP="00F660CD">
            <w:pPr>
              <w:pStyle w:val="TableParagraph"/>
              <w:spacing w:before="40" w:line="230" w:lineRule="auto"/>
              <w:ind w:left="590" w:right="69" w:hanging="510"/>
              <w:jc w:val="both"/>
              <w:rPr>
                <w:rFonts w:ascii="Calibri" w:hAnsi="Calibri"/>
                <w:color w:val="000000"/>
              </w:rPr>
            </w:pPr>
          </w:p>
        </w:tc>
        <w:tc>
          <w:tcPr>
            <w:tcW w:w="845" w:type="dxa"/>
            <w:vMerge/>
            <w:tcBorders>
              <w:left w:val="single" w:sz="4" w:space="0" w:color="auto"/>
              <w:bottom w:val="single" w:sz="4" w:space="0" w:color="auto"/>
            </w:tcBorders>
          </w:tcPr>
          <w:p w:rsidR="00F660CD" w:rsidRDefault="00F660CD">
            <w:pPr>
              <w:rPr>
                <w:sz w:val="20"/>
              </w:rPr>
            </w:pPr>
          </w:p>
        </w:tc>
        <w:tc>
          <w:tcPr>
            <w:tcW w:w="2526" w:type="dxa"/>
            <w:vMerge/>
          </w:tcPr>
          <w:p w:rsidR="00F660CD" w:rsidRDefault="00F660CD">
            <w:pPr>
              <w:pStyle w:val="TableParagraph"/>
              <w:spacing w:before="33"/>
              <w:rPr>
                <w:i/>
                <w:sz w:val="20"/>
              </w:rPr>
            </w:pPr>
          </w:p>
        </w:tc>
      </w:tr>
      <w:tr w:rsidR="00F660CD" w:rsidTr="00F660CD">
        <w:trPr>
          <w:trHeight w:val="411"/>
        </w:trPr>
        <w:tc>
          <w:tcPr>
            <w:tcW w:w="525" w:type="dxa"/>
          </w:tcPr>
          <w:p w:rsidR="00F660CD" w:rsidRDefault="00F660CD" w:rsidP="00F660CD">
            <w:pPr>
              <w:pStyle w:val="TableParagraph"/>
              <w:ind w:left="236"/>
              <w:rPr>
                <w:rFonts w:ascii="Times New Roman"/>
                <w:sz w:val="20"/>
              </w:rPr>
            </w:pPr>
            <w:r>
              <w:rPr>
                <w:rFonts w:ascii="Times New Roman"/>
                <w:sz w:val="20"/>
              </w:rPr>
              <w:t>14.</w:t>
            </w:r>
          </w:p>
        </w:tc>
        <w:tc>
          <w:tcPr>
            <w:tcW w:w="6916" w:type="dxa"/>
            <w:gridSpan w:val="4"/>
          </w:tcPr>
          <w:p w:rsidR="00F660CD" w:rsidRPr="00F660CD" w:rsidRDefault="00F660CD" w:rsidP="00F660CD">
            <w:pPr>
              <w:pStyle w:val="TableParagraph"/>
              <w:spacing w:before="40" w:line="230" w:lineRule="auto"/>
              <w:ind w:left="590" w:right="69" w:hanging="510"/>
              <w:jc w:val="both"/>
              <w:rPr>
                <w:spacing w:val="-3"/>
                <w:sz w:val="20"/>
              </w:rPr>
            </w:pPr>
            <w:r>
              <w:rPr>
                <w:sz w:val="20"/>
              </w:rPr>
              <w:t>(a)   Method</w:t>
            </w:r>
            <w:r w:rsidR="00433C82">
              <w:rPr>
                <w:sz w:val="20"/>
              </w:rPr>
              <w:t xml:space="preserve"> </w:t>
            </w:r>
            <w:r>
              <w:rPr>
                <w:sz w:val="20"/>
              </w:rPr>
              <w:t>of</w:t>
            </w:r>
            <w:r w:rsidR="00433C82">
              <w:rPr>
                <w:sz w:val="20"/>
              </w:rPr>
              <w:t xml:space="preserve"> </w:t>
            </w:r>
            <w:r>
              <w:rPr>
                <w:sz w:val="20"/>
              </w:rPr>
              <w:t>valuation</w:t>
            </w:r>
            <w:r w:rsidR="00433C82">
              <w:rPr>
                <w:sz w:val="20"/>
              </w:rPr>
              <w:t xml:space="preserve"> </w:t>
            </w:r>
            <w:r>
              <w:rPr>
                <w:sz w:val="20"/>
              </w:rPr>
              <w:t>of</w:t>
            </w:r>
            <w:r w:rsidR="00433C82">
              <w:rPr>
                <w:sz w:val="20"/>
              </w:rPr>
              <w:t xml:space="preserve"> </w:t>
            </w:r>
            <w:r>
              <w:rPr>
                <w:sz w:val="20"/>
              </w:rPr>
              <w:t>closing</w:t>
            </w:r>
            <w:r w:rsidR="00433C82">
              <w:rPr>
                <w:sz w:val="20"/>
              </w:rPr>
              <w:t xml:space="preserve"> </w:t>
            </w:r>
            <w:r>
              <w:rPr>
                <w:sz w:val="20"/>
              </w:rPr>
              <w:t>stock</w:t>
            </w:r>
            <w:r w:rsidR="00433C82">
              <w:rPr>
                <w:sz w:val="20"/>
              </w:rPr>
              <w:t xml:space="preserve"> </w:t>
            </w:r>
            <w:r>
              <w:rPr>
                <w:sz w:val="20"/>
              </w:rPr>
              <w:t>employed</w:t>
            </w:r>
            <w:r w:rsidR="00433C82">
              <w:rPr>
                <w:sz w:val="20"/>
              </w:rPr>
              <w:t xml:space="preserve"> </w:t>
            </w:r>
            <w:r>
              <w:rPr>
                <w:sz w:val="20"/>
              </w:rPr>
              <w:t>in</w:t>
            </w:r>
            <w:r w:rsidR="00433C82">
              <w:rPr>
                <w:sz w:val="20"/>
              </w:rPr>
              <w:t xml:space="preserve"> </w:t>
            </w:r>
            <w:r>
              <w:rPr>
                <w:sz w:val="20"/>
              </w:rPr>
              <w:t>the</w:t>
            </w:r>
            <w:r w:rsidR="00433C82">
              <w:rPr>
                <w:sz w:val="20"/>
              </w:rPr>
              <w:t xml:space="preserve"> </w:t>
            </w:r>
            <w:r>
              <w:rPr>
                <w:sz w:val="20"/>
              </w:rPr>
              <w:t>previous</w:t>
            </w:r>
            <w:r w:rsidR="00433C82">
              <w:rPr>
                <w:sz w:val="20"/>
              </w:rPr>
              <w:t xml:space="preserve"> </w:t>
            </w:r>
            <w:r>
              <w:rPr>
                <w:spacing w:val="-3"/>
                <w:sz w:val="20"/>
              </w:rPr>
              <w:t>year</w:t>
            </w:r>
          </w:p>
        </w:tc>
        <w:tc>
          <w:tcPr>
            <w:tcW w:w="2526" w:type="dxa"/>
          </w:tcPr>
          <w:p w:rsidR="00F660CD" w:rsidRDefault="00F660CD" w:rsidP="00F660CD">
            <w:pPr>
              <w:pStyle w:val="TableParagraph"/>
              <w:spacing w:before="33"/>
              <w:ind w:left="0"/>
              <w:rPr>
                <w:i/>
                <w:sz w:val="20"/>
              </w:rPr>
            </w:pPr>
          </w:p>
        </w:tc>
      </w:tr>
      <w:tr w:rsidR="00520F45">
        <w:trPr>
          <w:trHeight w:val="735"/>
        </w:trPr>
        <w:tc>
          <w:tcPr>
            <w:tcW w:w="525" w:type="dxa"/>
          </w:tcPr>
          <w:p w:rsidR="00520F45" w:rsidRDefault="00520F45">
            <w:pPr>
              <w:pStyle w:val="TableParagraph"/>
              <w:ind w:left="0"/>
              <w:rPr>
                <w:rFonts w:ascii="Times New Roman"/>
                <w:sz w:val="20"/>
              </w:rPr>
            </w:pPr>
          </w:p>
        </w:tc>
        <w:tc>
          <w:tcPr>
            <w:tcW w:w="6916" w:type="dxa"/>
            <w:gridSpan w:val="4"/>
          </w:tcPr>
          <w:p w:rsidR="00F660CD" w:rsidRDefault="00F660CD" w:rsidP="00F660CD">
            <w:pPr>
              <w:jc w:val="both"/>
              <w:rPr>
                <w:sz w:val="18"/>
                <w:szCs w:val="18"/>
              </w:rPr>
            </w:pPr>
            <w:r>
              <w:rPr>
                <w:sz w:val="18"/>
                <w:szCs w:val="18"/>
              </w:rPr>
              <w:t xml:space="preserve"> (b)   In case of deviation from the method of valuation prescribed under section 145A, </w:t>
            </w:r>
          </w:p>
          <w:p w:rsidR="00520F45" w:rsidRDefault="00F660CD" w:rsidP="00F660CD">
            <w:pPr>
              <w:jc w:val="both"/>
              <w:rPr>
                <w:sz w:val="18"/>
                <w:szCs w:val="18"/>
              </w:rPr>
            </w:pPr>
            <w:r>
              <w:rPr>
                <w:sz w:val="18"/>
                <w:szCs w:val="18"/>
              </w:rPr>
              <w:t xml:space="preserve">        and the effect thereof </w:t>
            </w:r>
            <w:r w:rsidRPr="00F660CD">
              <w:rPr>
                <w:sz w:val="18"/>
                <w:szCs w:val="18"/>
              </w:rPr>
              <w:t>on the profit or loss, please furnish:</w:t>
            </w:r>
          </w:p>
          <w:p w:rsidR="00F660CD" w:rsidRPr="00F660CD" w:rsidRDefault="00F660CD" w:rsidP="00F660CD">
            <w:pPr>
              <w:jc w:val="both"/>
              <w:rPr>
                <w:rFonts w:eastAsia="Times New Roman"/>
                <w:sz w:val="18"/>
                <w:szCs w:val="18"/>
                <w:lang w:bidi="hi-IN"/>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89"/>
              <w:gridCol w:w="1689"/>
              <w:gridCol w:w="1689"/>
              <w:gridCol w:w="1689"/>
            </w:tblGrid>
            <w:tr w:rsidR="00F660CD" w:rsidTr="00067D5F">
              <w:trPr>
                <w:trHeight w:val="535"/>
              </w:trPr>
              <w:tc>
                <w:tcPr>
                  <w:tcW w:w="1689" w:type="dxa"/>
                </w:tcPr>
                <w:p w:rsidR="00F660CD" w:rsidRDefault="00F660CD" w:rsidP="00F660CD">
                  <w:pPr>
                    <w:pStyle w:val="TableParagraph"/>
                    <w:spacing w:before="33"/>
                    <w:rPr>
                      <w:sz w:val="20"/>
                    </w:rPr>
                  </w:pPr>
                  <w:r>
                    <w:rPr>
                      <w:sz w:val="20"/>
                    </w:rPr>
                    <w:t>Serial number</w:t>
                  </w:r>
                </w:p>
              </w:tc>
              <w:tc>
                <w:tcPr>
                  <w:tcW w:w="1689" w:type="dxa"/>
                </w:tcPr>
                <w:p w:rsidR="00F660CD" w:rsidRDefault="00F660CD" w:rsidP="00F660CD">
                  <w:pPr>
                    <w:pStyle w:val="TableParagraph"/>
                    <w:spacing w:before="33"/>
                    <w:rPr>
                      <w:sz w:val="20"/>
                    </w:rPr>
                  </w:pPr>
                  <w:r>
                    <w:rPr>
                      <w:sz w:val="20"/>
                    </w:rPr>
                    <w:t>Particulars</w:t>
                  </w:r>
                </w:p>
              </w:tc>
              <w:tc>
                <w:tcPr>
                  <w:tcW w:w="1689" w:type="dxa"/>
                </w:tcPr>
                <w:p w:rsidR="00F660CD" w:rsidRDefault="00F660CD" w:rsidP="00F660CD">
                  <w:pPr>
                    <w:pStyle w:val="TableParagraph"/>
                    <w:spacing w:before="33"/>
                    <w:rPr>
                      <w:sz w:val="20"/>
                    </w:rPr>
                  </w:pPr>
                  <w:r>
                    <w:rPr>
                      <w:sz w:val="20"/>
                    </w:rPr>
                    <w:t>Increase in profit</w:t>
                  </w:r>
                </w:p>
                <w:p w:rsidR="00F660CD" w:rsidRDefault="00F660CD" w:rsidP="00F660CD">
                  <w:pPr>
                    <w:pStyle w:val="TableParagraph"/>
                    <w:spacing w:before="10"/>
                    <w:rPr>
                      <w:sz w:val="20"/>
                    </w:rPr>
                  </w:pPr>
                  <w:r>
                    <w:rPr>
                      <w:sz w:val="20"/>
                    </w:rPr>
                    <w:t>(</w:t>
                  </w:r>
                  <w:r>
                    <w:rPr>
                      <w:rFonts w:ascii="Georgia"/>
                      <w:sz w:val="20"/>
                    </w:rPr>
                    <w:t>`</w:t>
                  </w:r>
                  <w:r>
                    <w:rPr>
                      <w:sz w:val="20"/>
                    </w:rPr>
                    <w:t>)</w:t>
                  </w:r>
                </w:p>
              </w:tc>
              <w:tc>
                <w:tcPr>
                  <w:tcW w:w="1689" w:type="dxa"/>
                </w:tcPr>
                <w:p w:rsidR="00F660CD" w:rsidRDefault="00F660CD" w:rsidP="00F660CD">
                  <w:pPr>
                    <w:pStyle w:val="TableParagraph"/>
                    <w:spacing w:before="33"/>
                    <w:rPr>
                      <w:sz w:val="20"/>
                    </w:rPr>
                  </w:pPr>
                  <w:r>
                    <w:rPr>
                      <w:sz w:val="20"/>
                    </w:rPr>
                    <w:t>Decrease in</w:t>
                  </w:r>
                </w:p>
                <w:p w:rsidR="00F660CD" w:rsidRDefault="00F660CD" w:rsidP="00F660CD">
                  <w:pPr>
                    <w:pStyle w:val="TableParagraph"/>
                    <w:spacing w:before="10"/>
                    <w:rPr>
                      <w:sz w:val="20"/>
                    </w:rPr>
                  </w:pPr>
                  <w:r>
                    <w:rPr>
                      <w:sz w:val="20"/>
                    </w:rPr>
                    <w:t>profit (</w:t>
                  </w:r>
                  <w:r>
                    <w:rPr>
                      <w:rFonts w:ascii="Georgia"/>
                      <w:sz w:val="20"/>
                    </w:rPr>
                    <w:t>`</w:t>
                  </w:r>
                  <w:r>
                    <w:rPr>
                      <w:sz w:val="20"/>
                    </w:rPr>
                    <w:t>)</w:t>
                  </w:r>
                </w:p>
              </w:tc>
            </w:tr>
            <w:tr w:rsidR="00F660CD" w:rsidTr="00067D5F">
              <w:trPr>
                <w:trHeight w:val="535"/>
              </w:trPr>
              <w:tc>
                <w:tcPr>
                  <w:tcW w:w="1689" w:type="dxa"/>
                </w:tcPr>
                <w:p w:rsidR="00F660CD" w:rsidRDefault="00F660CD" w:rsidP="00F660CD">
                  <w:pPr>
                    <w:pStyle w:val="TableParagraph"/>
                    <w:spacing w:before="33"/>
                    <w:rPr>
                      <w:sz w:val="20"/>
                    </w:rPr>
                  </w:pPr>
                </w:p>
              </w:tc>
              <w:tc>
                <w:tcPr>
                  <w:tcW w:w="1689" w:type="dxa"/>
                </w:tcPr>
                <w:p w:rsidR="00F660CD" w:rsidRDefault="00F660CD" w:rsidP="00F660CD">
                  <w:pPr>
                    <w:pStyle w:val="TableParagraph"/>
                    <w:spacing w:before="33"/>
                    <w:rPr>
                      <w:sz w:val="20"/>
                    </w:rPr>
                  </w:pPr>
                </w:p>
              </w:tc>
              <w:tc>
                <w:tcPr>
                  <w:tcW w:w="1689" w:type="dxa"/>
                </w:tcPr>
                <w:p w:rsidR="00F660CD" w:rsidRDefault="00F660CD" w:rsidP="00F660CD">
                  <w:pPr>
                    <w:pStyle w:val="TableParagraph"/>
                    <w:spacing w:before="33"/>
                    <w:rPr>
                      <w:sz w:val="20"/>
                    </w:rPr>
                  </w:pPr>
                </w:p>
              </w:tc>
              <w:tc>
                <w:tcPr>
                  <w:tcW w:w="1689" w:type="dxa"/>
                </w:tcPr>
                <w:p w:rsidR="00F660CD" w:rsidRDefault="00F660CD" w:rsidP="00F660CD">
                  <w:pPr>
                    <w:pStyle w:val="TableParagraph"/>
                    <w:spacing w:before="33"/>
                    <w:rPr>
                      <w:sz w:val="20"/>
                    </w:rPr>
                  </w:pPr>
                </w:p>
              </w:tc>
            </w:tr>
          </w:tbl>
          <w:p w:rsidR="00F660CD" w:rsidRPr="00F660CD" w:rsidRDefault="00F660CD" w:rsidP="00F660CD">
            <w:pPr>
              <w:jc w:val="both"/>
              <w:rPr>
                <w:rFonts w:eastAsia="Times New Roman"/>
                <w:sz w:val="18"/>
                <w:szCs w:val="18"/>
                <w:lang w:bidi="hi-IN"/>
              </w:rPr>
            </w:pPr>
          </w:p>
        </w:tc>
        <w:tc>
          <w:tcPr>
            <w:tcW w:w="2526" w:type="dxa"/>
          </w:tcPr>
          <w:p w:rsidR="00520F45" w:rsidRDefault="00FD7855">
            <w:pPr>
              <w:pStyle w:val="TableParagraph"/>
              <w:spacing w:before="33"/>
              <w:rPr>
                <w:i/>
                <w:sz w:val="20"/>
              </w:rPr>
            </w:pPr>
            <w:r>
              <w:rPr>
                <w:i/>
                <w:sz w:val="20"/>
              </w:rPr>
              <w:t>Dealt at Head Office.</w:t>
            </w:r>
          </w:p>
        </w:tc>
      </w:tr>
      <w:tr w:rsidR="00520F45">
        <w:trPr>
          <w:trHeight w:val="1971"/>
        </w:trPr>
        <w:tc>
          <w:tcPr>
            <w:tcW w:w="525" w:type="dxa"/>
          </w:tcPr>
          <w:p w:rsidR="00520F45" w:rsidRDefault="00FD7855">
            <w:pPr>
              <w:pStyle w:val="TableParagraph"/>
              <w:spacing w:before="33"/>
              <w:rPr>
                <w:sz w:val="20"/>
              </w:rPr>
            </w:pPr>
            <w:r>
              <w:rPr>
                <w:sz w:val="20"/>
              </w:rPr>
              <w:lastRenderedPageBreak/>
              <w:t>15</w:t>
            </w:r>
          </w:p>
        </w:tc>
        <w:tc>
          <w:tcPr>
            <w:tcW w:w="6916" w:type="dxa"/>
            <w:gridSpan w:val="4"/>
          </w:tcPr>
          <w:p w:rsidR="00520F45" w:rsidRDefault="00FD7855">
            <w:pPr>
              <w:pStyle w:val="TableParagraph"/>
              <w:spacing w:before="40" w:line="230" w:lineRule="auto"/>
              <w:ind w:right="70"/>
              <w:rPr>
                <w:sz w:val="20"/>
              </w:rPr>
            </w:pPr>
            <w:r>
              <w:rPr>
                <w:sz w:val="20"/>
              </w:rPr>
              <w:t>Give the following particulars of the capital asset converted into stock-in- trade:–</w:t>
            </w:r>
          </w:p>
          <w:p w:rsidR="00520F45" w:rsidRDefault="00FD7855">
            <w:pPr>
              <w:pStyle w:val="TableParagraph"/>
              <w:numPr>
                <w:ilvl w:val="0"/>
                <w:numId w:val="15"/>
              </w:numPr>
              <w:tabs>
                <w:tab w:val="left" w:pos="590"/>
                <w:tab w:val="left" w:pos="591"/>
              </w:tabs>
              <w:spacing w:before="135"/>
              <w:ind w:hanging="511"/>
              <w:rPr>
                <w:sz w:val="20"/>
              </w:rPr>
            </w:pPr>
            <w:r>
              <w:rPr>
                <w:sz w:val="20"/>
              </w:rPr>
              <w:t>Description of capital</w:t>
            </w:r>
            <w:r w:rsidR="006E2342">
              <w:rPr>
                <w:sz w:val="20"/>
              </w:rPr>
              <w:t xml:space="preserve"> </w:t>
            </w:r>
            <w:r>
              <w:rPr>
                <w:sz w:val="20"/>
              </w:rPr>
              <w:t>asset;</w:t>
            </w:r>
          </w:p>
          <w:p w:rsidR="00520F45" w:rsidRDefault="00FD7855">
            <w:pPr>
              <w:pStyle w:val="TableParagraph"/>
              <w:numPr>
                <w:ilvl w:val="0"/>
                <w:numId w:val="15"/>
              </w:numPr>
              <w:tabs>
                <w:tab w:val="left" w:pos="590"/>
                <w:tab w:val="left" w:pos="591"/>
              </w:tabs>
              <w:spacing w:before="134"/>
              <w:ind w:hanging="511"/>
              <w:rPr>
                <w:sz w:val="20"/>
              </w:rPr>
            </w:pPr>
            <w:r>
              <w:rPr>
                <w:sz w:val="20"/>
              </w:rPr>
              <w:t>Date of</w:t>
            </w:r>
            <w:r w:rsidR="006E2342">
              <w:rPr>
                <w:sz w:val="20"/>
              </w:rPr>
              <w:t xml:space="preserve"> </w:t>
            </w:r>
            <w:r>
              <w:rPr>
                <w:sz w:val="20"/>
              </w:rPr>
              <w:t>acquisition;</w:t>
            </w:r>
          </w:p>
          <w:p w:rsidR="00520F45" w:rsidRDefault="00FD7855">
            <w:pPr>
              <w:pStyle w:val="TableParagraph"/>
              <w:numPr>
                <w:ilvl w:val="0"/>
                <w:numId w:val="15"/>
              </w:numPr>
              <w:tabs>
                <w:tab w:val="left" w:pos="590"/>
                <w:tab w:val="left" w:pos="591"/>
              </w:tabs>
              <w:spacing w:before="134"/>
              <w:ind w:hanging="511"/>
              <w:rPr>
                <w:sz w:val="20"/>
              </w:rPr>
            </w:pPr>
            <w:r>
              <w:rPr>
                <w:sz w:val="20"/>
              </w:rPr>
              <w:t>Cost of</w:t>
            </w:r>
            <w:r w:rsidR="006E2342">
              <w:rPr>
                <w:sz w:val="20"/>
              </w:rPr>
              <w:t xml:space="preserve"> </w:t>
            </w:r>
            <w:r>
              <w:rPr>
                <w:sz w:val="20"/>
              </w:rPr>
              <w:t>acquisition;</w:t>
            </w:r>
          </w:p>
          <w:p w:rsidR="00520F45" w:rsidRDefault="00FD7855">
            <w:pPr>
              <w:pStyle w:val="TableParagraph"/>
              <w:numPr>
                <w:ilvl w:val="0"/>
                <w:numId w:val="15"/>
              </w:numPr>
              <w:tabs>
                <w:tab w:val="left" w:pos="590"/>
                <w:tab w:val="left" w:pos="591"/>
              </w:tabs>
              <w:spacing w:before="134"/>
              <w:ind w:hanging="511"/>
              <w:rPr>
                <w:sz w:val="20"/>
              </w:rPr>
            </w:pPr>
            <w:r>
              <w:rPr>
                <w:sz w:val="20"/>
              </w:rPr>
              <w:t>Amount</w:t>
            </w:r>
            <w:r w:rsidR="006E2342">
              <w:rPr>
                <w:sz w:val="20"/>
              </w:rPr>
              <w:t xml:space="preserve"> </w:t>
            </w:r>
            <w:r>
              <w:rPr>
                <w:sz w:val="20"/>
              </w:rPr>
              <w:t>at</w:t>
            </w:r>
            <w:r w:rsidR="006E2342">
              <w:rPr>
                <w:sz w:val="20"/>
              </w:rPr>
              <w:t xml:space="preserve"> </w:t>
            </w:r>
            <w:r>
              <w:rPr>
                <w:sz w:val="20"/>
              </w:rPr>
              <w:t>which</w:t>
            </w:r>
            <w:r w:rsidR="006E2342">
              <w:rPr>
                <w:sz w:val="20"/>
              </w:rPr>
              <w:t xml:space="preserve"> </w:t>
            </w:r>
            <w:r>
              <w:rPr>
                <w:sz w:val="20"/>
              </w:rPr>
              <w:t>the</w:t>
            </w:r>
            <w:r w:rsidR="006E2342">
              <w:rPr>
                <w:sz w:val="20"/>
              </w:rPr>
              <w:t xml:space="preserve"> </w:t>
            </w:r>
            <w:r>
              <w:rPr>
                <w:sz w:val="20"/>
              </w:rPr>
              <w:t>asset</w:t>
            </w:r>
            <w:r w:rsidR="006E2342">
              <w:rPr>
                <w:sz w:val="20"/>
              </w:rPr>
              <w:t xml:space="preserve"> </w:t>
            </w:r>
            <w:r>
              <w:rPr>
                <w:sz w:val="20"/>
              </w:rPr>
              <w:t>is</w:t>
            </w:r>
            <w:r w:rsidR="006E2342">
              <w:rPr>
                <w:sz w:val="20"/>
              </w:rPr>
              <w:t xml:space="preserve"> </w:t>
            </w:r>
            <w:r>
              <w:rPr>
                <w:sz w:val="20"/>
              </w:rPr>
              <w:t>converted</w:t>
            </w:r>
            <w:r w:rsidR="006E2342">
              <w:rPr>
                <w:sz w:val="20"/>
              </w:rPr>
              <w:t xml:space="preserve"> </w:t>
            </w:r>
            <w:r>
              <w:rPr>
                <w:sz w:val="20"/>
              </w:rPr>
              <w:t>into</w:t>
            </w:r>
            <w:r w:rsidR="006E2342">
              <w:rPr>
                <w:sz w:val="20"/>
              </w:rPr>
              <w:t xml:space="preserve"> </w:t>
            </w:r>
            <w:r>
              <w:rPr>
                <w:sz w:val="20"/>
              </w:rPr>
              <w:t>stock-in-trade.</w:t>
            </w:r>
          </w:p>
        </w:tc>
        <w:tc>
          <w:tcPr>
            <w:tcW w:w="2526" w:type="dxa"/>
          </w:tcPr>
          <w:p w:rsidR="00520F45" w:rsidRDefault="00FD7855">
            <w:pPr>
              <w:pStyle w:val="TableParagraph"/>
              <w:spacing w:before="33"/>
              <w:rPr>
                <w:sz w:val="20"/>
              </w:rPr>
            </w:pPr>
            <w:r>
              <w:rPr>
                <w:sz w:val="20"/>
              </w:rPr>
              <w:t>Not Applicable</w:t>
            </w:r>
          </w:p>
        </w:tc>
      </w:tr>
      <w:tr w:rsidR="00520F45">
        <w:trPr>
          <w:trHeight w:val="295"/>
        </w:trPr>
        <w:tc>
          <w:tcPr>
            <w:tcW w:w="525" w:type="dxa"/>
          </w:tcPr>
          <w:p w:rsidR="00520F45" w:rsidRDefault="00FD7855">
            <w:pPr>
              <w:pStyle w:val="TableParagraph"/>
              <w:spacing w:before="33"/>
              <w:rPr>
                <w:sz w:val="20"/>
              </w:rPr>
            </w:pPr>
            <w:r>
              <w:rPr>
                <w:sz w:val="20"/>
              </w:rPr>
              <w:t>16</w:t>
            </w:r>
          </w:p>
        </w:tc>
        <w:tc>
          <w:tcPr>
            <w:tcW w:w="6916" w:type="dxa"/>
            <w:gridSpan w:val="4"/>
          </w:tcPr>
          <w:p w:rsidR="00520F45" w:rsidRDefault="00FD7855">
            <w:pPr>
              <w:pStyle w:val="TableParagraph"/>
              <w:spacing w:before="33"/>
              <w:rPr>
                <w:sz w:val="20"/>
              </w:rPr>
            </w:pPr>
            <w:r>
              <w:rPr>
                <w:sz w:val="20"/>
              </w:rPr>
              <w:t>Amounts not credited to the profit and loss account, being,–</w:t>
            </w:r>
          </w:p>
        </w:tc>
        <w:tc>
          <w:tcPr>
            <w:tcW w:w="2526" w:type="dxa"/>
          </w:tcPr>
          <w:p w:rsidR="00520F45" w:rsidRDefault="00520F45">
            <w:pPr>
              <w:pStyle w:val="TableParagraph"/>
              <w:ind w:left="0"/>
              <w:rPr>
                <w:rFonts w:ascii="Times New Roman"/>
                <w:sz w:val="20"/>
              </w:rPr>
            </w:pPr>
          </w:p>
        </w:tc>
      </w:tr>
      <w:tr w:rsidR="00520F45">
        <w:trPr>
          <w:trHeight w:val="295"/>
        </w:trPr>
        <w:tc>
          <w:tcPr>
            <w:tcW w:w="525" w:type="dxa"/>
          </w:tcPr>
          <w:p w:rsidR="00520F45" w:rsidRDefault="00520F45">
            <w:pPr>
              <w:pStyle w:val="TableParagraph"/>
              <w:ind w:left="0"/>
              <w:rPr>
                <w:rFonts w:ascii="Times New Roman"/>
                <w:sz w:val="20"/>
              </w:rPr>
            </w:pPr>
          </w:p>
        </w:tc>
        <w:tc>
          <w:tcPr>
            <w:tcW w:w="6916" w:type="dxa"/>
            <w:gridSpan w:val="4"/>
          </w:tcPr>
          <w:p w:rsidR="00520F45" w:rsidRDefault="00FD7855">
            <w:pPr>
              <w:pStyle w:val="TableParagraph"/>
              <w:tabs>
                <w:tab w:val="left" w:pos="590"/>
              </w:tabs>
              <w:spacing w:before="33"/>
              <w:rPr>
                <w:sz w:val="20"/>
              </w:rPr>
            </w:pPr>
            <w:r>
              <w:rPr>
                <w:sz w:val="20"/>
              </w:rPr>
              <w:t>(a)</w:t>
            </w:r>
            <w:r>
              <w:rPr>
                <w:sz w:val="20"/>
              </w:rPr>
              <w:tab/>
              <w:t>The</w:t>
            </w:r>
            <w:r w:rsidR="006E2342">
              <w:rPr>
                <w:sz w:val="20"/>
              </w:rPr>
              <w:t xml:space="preserve"> </w:t>
            </w:r>
            <w:r>
              <w:rPr>
                <w:sz w:val="20"/>
              </w:rPr>
              <w:t>items</w:t>
            </w:r>
            <w:r w:rsidR="006E2342">
              <w:rPr>
                <w:sz w:val="20"/>
              </w:rPr>
              <w:t xml:space="preserve"> </w:t>
            </w:r>
            <w:r>
              <w:rPr>
                <w:sz w:val="20"/>
              </w:rPr>
              <w:t>falling</w:t>
            </w:r>
            <w:r w:rsidR="006E2342">
              <w:rPr>
                <w:sz w:val="20"/>
              </w:rPr>
              <w:t xml:space="preserve"> </w:t>
            </w:r>
            <w:r>
              <w:rPr>
                <w:sz w:val="20"/>
              </w:rPr>
              <w:t>within</w:t>
            </w:r>
            <w:r w:rsidR="006E2342">
              <w:rPr>
                <w:sz w:val="20"/>
              </w:rPr>
              <w:t xml:space="preserve"> </w:t>
            </w:r>
            <w:r>
              <w:rPr>
                <w:sz w:val="20"/>
              </w:rPr>
              <w:t>the</w:t>
            </w:r>
            <w:r w:rsidR="006E2342">
              <w:rPr>
                <w:sz w:val="20"/>
              </w:rPr>
              <w:t xml:space="preserve"> </w:t>
            </w:r>
            <w:r>
              <w:rPr>
                <w:sz w:val="20"/>
              </w:rPr>
              <w:t>scope</w:t>
            </w:r>
            <w:r w:rsidR="006E2342">
              <w:rPr>
                <w:sz w:val="20"/>
              </w:rPr>
              <w:t xml:space="preserve"> </w:t>
            </w:r>
            <w:r>
              <w:rPr>
                <w:sz w:val="20"/>
              </w:rPr>
              <w:t>of</w:t>
            </w:r>
            <w:r w:rsidR="006E2342">
              <w:rPr>
                <w:sz w:val="20"/>
              </w:rPr>
              <w:t xml:space="preserve"> </w:t>
            </w:r>
            <w:r>
              <w:rPr>
                <w:sz w:val="20"/>
              </w:rPr>
              <w:t>section</w:t>
            </w:r>
            <w:r w:rsidR="006E2342">
              <w:rPr>
                <w:sz w:val="20"/>
              </w:rPr>
              <w:t xml:space="preserve"> </w:t>
            </w:r>
            <w:r>
              <w:rPr>
                <w:sz w:val="20"/>
              </w:rPr>
              <w:t>28;</w:t>
            </w:r>
          </w:p>
        </w:tc>
        <w:tc>
          <w:tcPr>
            <w:tcW w:w="2526" w:type="dxa"/>
          </w:tcPr>
          <w:p w:rsidR="00520F45" w:rsidRDefault="00FD7855">
            <w:pPr>
              <w:pStyle w:val="TableParagraph"/>
              <w:spacing w:before="33"/>
              <w:rPr>
                <w:sz w:val="20"/>
              </w:rPr>
            </w:pPr>
            <w:r>
              <w:rPr>
                <w:sz w:val="20"/>
              </w:rPr>
              <w:t>Details to be given, if any</w:t>
            </w:r>
          </w:p>
        </w:tc>
      </w:tr>
      <w:tr w:rsidR="00520F45">
        <w:trPr>
          <w:trHeight w:val="955"/>
        </w:trPr>
        <w:tc>
          <w:tcPr>
            <w:tcW w:w="525" w:type="dxa"/>
          </w:tcPr>
          <w:p w:rsidR="00520F45" w:rsidRDefault="00520F45">
            <w:pPr>
              <w:pStyle w:val="TableParagraph"/>
              <w:ind w:left="0"/>
              <w:rPr>
                <w:rFonts w:ascii="Times New Roman"/>
                <w:sz w:val="20"/>
              </w:rPr>
            </w:pPr>
          </w:p>
        </w:tc>
        <w:tc>
          <w:tcPr>
            <w:tcW w:w="6916" w:type="dxa"/>
            <w:gridSpan w:val="4"/>
          </w:tcPr>
          <w:p w:rsidR="00520F45" w:rsidRDefault="00FD7855">
            <w:pPr>
              <w:pStyle w:val="TableParagraph"/>
              <w:spacing w:before="40" w:line="230" w:lineRule="auto"/>
              <w:ind w:left="590" w:right="67" w:hanging="510"/>
              <w:jc w:val="both"/>
              <w:rPr>
                <w:sz w:val="20"/>
              </w:rPr>
            </w:pPr>
            <w:r>
              <w:rPr>
                <w:sz w:val="20"/>
              </w:rPr>
              <w:t xml:space="preserve">(b)   The pro forma credits, drawbacks, refund of duty of customs or </w:t>
            </w:r>
            <w:r>
              <w:rPr>
                <w:spacing w:val="-2"/>
                <w:sz w:val="20"/>
              </w:rPr>
              <w:t xml:space="preserve">excise </w:t>
            </w:r>
            <w:r>
              <w:rPr>
                <w:sz w:val="20"/>
              </w:rPr>
              <w:t>or service tax, or refund of sales tax or value added tax, where such credits, drawbacks or refunds are admitted as due by the authorities concerned;</w:t>
            </w:r>
          </w:p>
        </w:tc>
        <w:tc>
          <w:tcPr>
            <w:tcW w:w="2526" w:type="dxa"/>
          </w:tcPr>
          <w:p w:rsidR="00520F45" w:rsidRDefault="00FD7855">
            <w:pPr>
              <w:pStyle w:val="TableParagraph"/>
              <w:spacing w:before="33"/>
              <w:rPr>
                <w:sz w:val="20"/>
              </w:rPr>
            </w:pPr>
            <w:r>
              <w:rPr>
                <w:sz w:val="20"/>
              </w:rPr>
              <w:t>Details to be given, if any</w:t>
            </w:r>
          </w:p>
        </w:tc>
      </w:tr>
      <w:tr w:rsidR="00520F45">
        <w:trPr>
          <w:trHeight w:val="295"/>
        </w:trPr>
        <w:tc>
          <w:tcPr>
            <w:tcW w:w="525" w:type="dxa"/>
          </w:tcPr>
          <w:p w:rsidR="00520F45" w:rsidRDefault="00520F45">
            <w:pPr>
              <w:pStyle w:val="TableParagraph"/>
              <w:ind w:left="0"/>
              <w:rPr>
                <w:rFonts w:ascii="Times New Roman"/>
                <w:sz w:val="20"/>
              </w:rPr>
            </w:pPr>
          </w:p>
        </w:tc>
        <w:tc>
          <w:tcPr>
            <w:tcW w:w="6916" w:type="dxa"/>
            <w:gridSpan w:val="4"/>
          </w:tcPr>
          <w:p w:rsidR="00520F45" w:rsidRDefault="00FD7855">
            <w:pPr>
              <w:pStyle w:val="TableParagraph"/>
              <w:tabs>
                <w:tab w:val="left" w:pos="590"/>
              </w:tabs>
              <w:spacing w:before="33"/>
              <w:rPr>
                <w:sz w:val="20"/>
              </w:rPr>
            </w:pPr>
            <w:r>
              <w:rPr>
                <w:sz w:val="20"/>
              </w:rPr>
              <w:t>(c)</w:t>
            </w:r>
            <w:r>
              <w:rPr>
                <w:sz w:val="20"/>
              </w:rPr>
              <w:tab/>
              <w:t>Escalation</w:t>
            </w:r>
            <w:r w:rsidR="006E2342">
              <w:rPr>
                <w:sz w:val="20"/>
              </w:rPr>
              <w:t xml:space="preserve"> </w:t>
            </w:r>
            <w:r>
              <w:rPr>
                <w:sz w:val="20"/>
              </w:rPr>
              <w:t>claims</w:t>
            </w:r>
            <w:r w:rsidR="006E2342">
              <w:rPr>
                <w:sz w:val="20"/>
              </w:rPr>
              <w:t xml:space="preserve"> </w:t>
            </w:r>
            <w:r>
              <w:rPr>
                <w:sz w:val="20"/>
              </w:rPr>
              <w:t>accepted</w:t>
            </w:r>
            <w:r w:rsidR="006E2342">
              <w:rPr>
                <w:sz w:val="20"/>
              </w:rPr>
              <w:t xml:space="preserve"> </w:t>
            </w:r>
            <w:r>
              <w:rPr>
                <w:sz w:val="20"/>
              </w:rPr>
              <w:t>during</w:t>
            </w:r>
            <w:r w:rsidR="006E2342">
              <w:rPr>
                <w:sz w:val="20"/>
              </w:rPr>
              <w:t xml:space="preserve"> </w:t>
            </w:r>
            <w:r>
              <w:rPr>
                <w:sz w:val="20"/>
              </w:rPr>
              <w:t>the</w:t>
            </w:r>
            <w:r w:rsidR="006E2342">
              <w:rPr>
                <w:sz w:val="20"/>
              </w:rPr>
              <w:t xml:space="preserve"> </w:t>
            </w:r>
            <w:r>
              <w:rPr>
                <w:sz w:val="20"/>
              </w:rPr>
              <w:t>previous</w:t>
            </w:r>
            <w:r w:rsidR="006E2342">
              <w:rPr>
                <w:sz w:val="20"/>
              </w:rPr>
              <w:t xml:space="preserve"> </w:t>
            </w:r>
            <w:r>
              <w:rPr>
                <w:sz w:val="20"/>
              </w:rPr>
              <w:t>year;</w:t>
            </w:r>
          </w:p>
        </w:tc>
        <w:tc>
          <w:tcPr>
            <w:tcW w:w="2526" w:type="dxa"/>
          </w:tcPr>
          <w:p w:rsidR="00520F45" w:rsidRDefault="00FD7855">
            <w:pPr>
              <w:pStyle w:val="TableParagraph"/>
              <w:spacing w:before="33"/>
              <w:rPr>
                <w:sz w:val="20"/>
              </w:rPr>
            </w:pPr>
            <w:r>
              <w:rPr>
                <w:sz w:val="20"/>
              </w:rPr>
              <w:t>Details to be given, if any</w:t>
            </w:r>
          </w:p>
        </w:tc>
      </w:tr>
      <w:tr w:rsidR="00520F45">
        <w:trPr>
          <w:trHeight w:val="295"/>
        </w:trPr>
        <w:tc>
          <w:tcPr>
            <w:tcW w:w="525" w:type="dxa"/>
          </w:tcPr>
          <w:p w:rsidR="00520F45" w:rsidRDefault="00520F45">
            <w:pPr>
              <w:pStyle w:val="TableParagraph"/>
              <w:ind w:left="0"/>
              <w:rPr>
                <w:rFonts w:ascii="Times New Roman"/>
                <w:sz w:val="20"/>
              </w:rPr>
            </w:pPr>
          </w:p>
        </w:tc>
        <w:tc>
          <w:tcPr>
            <w:tcW w:w="6916" w:type="dxa"/>
            <w:gridSpan w:val="4"/>
          </w:tcPr>
          <w:p w:rsidR="00520F45" w:rsidRDefault="00FD7855">
            <w:pPr>
              <w:pStyle w:val="TableParagraph"/>
              <w:tabs>
                <w:tab w:val="left" w:pos="590"/>
              </w:tabs>
              <w:spacing w:before="33"/>
              <w:rPr>
                <w:sz w:val="20"/>
              </w:rPr>
            </w:pPr>
            <w:r>
              <w:rPr>
                <w:sz w:val="20"/>
              </w:rPr>
              <w:t>(d)</w:t>
            </w:r>
            <w:r>
              <w:rPr>
                <w:sz w:val="20"/>
              </w:rPr>
              <w:tab/>
              <w:t>Any other item of</w:t>
            </w:r>
            <w:r w:rsidR="006E2342">
              <w:rPr>
                <w:sz w:val="20"/>
              </w:rPr>
              <w:t xml:space="preserve"> </w:t>
            </w:r>
            <w:r>
              <w:rPr>
                <w:sz w:val="20"/>
              </w:rPr>
              <w:t>income;</w:t>
            </w:r>
          </w:p>
        </w:tc>
        <w:tc>
          <w:tcPr>
            <w:tcW w:w="2526" w:type="dxa"/>
          </w:tcPr>
          <w:p w:rsidR="00520F45" w:rsidRDefault="00FD7855">
            <w:pPr>
              <w:pStyle w:val="TableParagraph"/>
              <w:spacing w:before="33"/>
              <w:rPr>
                <w:sz w:val="20"/>
              </w:rPr>
            </w:pPr>
            <w:r>
              <w:rPr>
                <w:sz w:val="20"/>
              </w:rPr>
              <w:t>Details to be given, if any</w:t>
            </w:r>
          </w:p>
        </w:tc>
      </w:tr>
      <w:tr w:rsidR="00520F45">
        <w:trPr>
          <w:trHeight w:val="295"/>
        </w:trPr>
        <w:tc>
          <w:tcPr>
            <w:tcW w:w="525" w:type="dxa"/>
          </w:tcPr>
          <w:p w:rsidR="00520F45" w:rsidRDefault="00520F45">
            <w:pPr>
              <w:pStyle w:val="TableParagraph"/>
              <w:ind w:left="0"/>
              <w:rPr>
                <w:rFonts w:ascii="Times New Roman"/>
                <w:sz w:val="20"/>
              </w:rPr>
            </w:pPr>
          </w:p>
        </w:tc>
        <w:tc>
          <w:tcPr>
            <w:tcW w:w="6916" w:type="dxa"/>
            <w:gridSpan w:val="4"/>
          </w:tcPr>
          <w:p w:rsidR="00520F45" w:rsidRDefault="00FD7855">
            <w:pPr>
              <w:pStyle w:val="TableParagraph"/>
              <w:tabs>
                <w:tab w:val="left" w:pos="590"/>
              </w:tabs>
              <w:spacing w:before="33"/>
              <w:rPr>
                <w:sz w:val="20"/>
              </w:rPr>
            </w:pPr>
            <w:r>
              <w:rPr>
                <w:sz w:val="20"/>
              </w:rPr>
              <w:t>(e)</w:t>
            </w:r>
            <w:r>
              <w:rPr>
                <w:sz w:val="20"/>
              </w:rPr>
              <w:tab/>
              <w:t>Capital receipt, if</w:t>
            </w:r>
            <w:r w:rsidR="006E2342">
              <w:rPr>
                <w:sz w:val="20"/>
              </w:rPr>
              <w:t xml:space="preserve"> </w:t>
            </w:r>
            <w:r>
              <w:rPr>
                <w:spacing w:val="-5"/>
                <w:sz w:val="20"/>
              </w:rPr>
              <w:t>any.</w:t>
            </w:r>
          </w:p>
        </w:tc>
        <w:tc>
          <w:tcPr>
            <w:tcW w:w="2526" w:type="dxa"/>
          </w:tcPr>
          <w:p w:rsidR="00520F45" w:rsidRDefault="00FD7855">
            <w:pPr>
              <w:pStyle w:val="TableParagraph"/>
              <w:spacing w:before="33"/>
              <w:rPr>
                <w:sz w:val="20"/>
              </w:rPr>
            </w:pPr>
            <w:r>
              <w:rPr>
                <w:sz w:val="20"/>
              </w:rPr>
              <w:t>Details to be given, if any</w:t>
            </w:r>
          </w:p>
        </w:tc>
      </w:tr>
      <w:tr w:rsidR="00520F45">
        <w:trPr>
          <w:trHeight w:val="955"/>
        </w:trPr>
        <w:tc>
          <w:tcPr>
            <w:tcW w:w="525" w:type="dxa"/>
          </w:tcPr>
          <w:p w:rsidR="00520F45" w:rsidRDefault="00FD7855">
            <w:pPr>
              <w:pStyle w:val="TableParagraph"/>
              <w:spacing w:before="33"/>
              <w:rPr>
                <w:sz w:val="20"/>
              </w:rPr>
            </w:pPr>
            <w:r>
              <w:rPr>
                <w:sz w:val="20"/>
              </w:rPr>
              <w:t>17</w:t>
            </w:r>
          </w:p>
        </w:tc>
        <w:tc>
          <w:tcPr>
            <w:tcW w:w="6916" w:type="dxa"/>
            <w:gridSpan w:val="4"/>
          </w:tcPr>
          <w:p w:rsidR="00520F45" w:rsidRDefault="00FD7855">
            <w:pPr>
              <w:pStyle w:val="TableParagraph"/>
              <w:spacing w:before="40" w:line="230" w:lineRule="auto"/>
              <w:ind w:right="63"/>
              <w:jc w:val="both"/>
              <w:rPr>
                <w:sz w:val="20"/>
              </w:rPr>
            </w:pPr>
            <w:r>
              <w:rPr>
                <w:sz w:val="20"/>
              </w:rPr>
              <w:t xml:space="preserve">Where any land or building or both is transferred during the previous year for a consideration less than value adopted or assessed or assessable by any authority of a </w:t>
            </w:r>
            <w:r>
              <w:rPr>
                <w:spacing w:val="2"/>
                <w:sz w:val="20"/>
              </w:rPr>
              <w:t xml:space="preserve">State Government referred </w:t>
            </w:r>
            <w:r>
              <w:rPr>
                <w:sz w:val="20"/>
              </w:rPr>
              <w:t xml:space="preserve">to in </w:t>
            </w:r>
            <w:r>
              <w:rPr>
                <w:spacing w:val="2"/>
                <w:sz w:val="20"/>
              </w:rPr>
              <w:t xml:space="preserve">section </w:t>
            </w:r>
            <w:r>
              <w:rPr>
                <w:sz w:val="20"/>
              </w:rPr>
              <w:t>43CA or 50C, please</w:t>
            </w:r>
            <w:r w:rsidR="006E2342">
              <w:rPr>
                <w:sz w:val="20"/>
              </w:rPr>
              <w:t xml:space="preserve"> </w:t>
            </w:r>
            <w:r>
              <w:rPr>
                <w:sz w:val="20"/>
              </w:rPr>
              <w:t>furnish:</w:t>
            </w:r>
          </w:p>
        </w:tc>
        <w:tc>
          <w:tcPr>
            <w:tcW w:w="2526" w:type="dxa"/>
          </w:tcPr>
          <w:p w:rsidR="00520F45" w:rsidRDefault="00FD7855">
            <w:pPr>
              <w:pStyle w:val="TableParagraph"/>
              <w:spacing w:before="33"/>
              <w:rPr>
                <w:sz w:val="20"/>
              </w:rPr>
            </w:pPr>
            <w:r>
              <w:rPr>
                <w:sz w:val="20"/>
              </w:rPr>
              <w:t>NIL</w:t>
            </w:r>
          </w:p>
        </w:tc>
      </w:tr>
      <w:tr w:rsidR="00304B7D" w:rsidTr="00304B7D">
        <w:trPr>
          <w:trHeight w:val="403"/>
        </w:trPr>
        <w:tc>
          <w:tcPr>
            <w:tcW w:w="525" w:type="dxa"/>
            <w:vMerge w:val="restart"/>
          </w:tcPr>
          <w:p w:rsidR="00304B7D" w:rsidRDefault="00304B7D">
            <w:pPr>
              <w:pStyle w:val="TableParagraph"/>
              <w:ind w:left="0"/>
              <w:rPr>
                <w:rFonts w:ascii="Times New Roman"/>
                <w:sz w:val="20"/>
              </w:rPr>
            </w:pPr>
          </w:p>
        </w:tc>
        <w:tc>
          <w:tcPr>
            <w:tcW w:w="1889" w:type="dxa"/>
            <w:tcBorders>
              <w:bottom w:val="single" w:sz="4" w:space="0" w:color="auto"/>
              <w:right w:val="single" w:sz="4" w:space="0" w:color="auto"/>
            </w:tcBorders>
          </w:tcPr>
          <w:p w:rsidR="00304B7D" w:rsidRDefault="00304B7D" w:rsidP="00304B7D">
            <w:pPr>
              <w:pStyle w:val="TableParagraph"/>
              <w:ind w:left="0"/>
              <w:jc w:val="center"/>
              <w:rPr>
                <w:rFonts w:ascii="Times New Roman"/>
                <w:sz w:val="20"/>
              </w:rPr>
            </w:pPr>
            <w:r w:rsidRPr="00304B7D">
              <w:rPr>
                <w:rFonts w:ascii="Times New Roman"/>
                <w:sz w:val="20"/>
              </w:rPr>
              <w:t>Details of property</w:t>
            </w:r>
          </w:p>
        </w:tc>
        <w:tc>
          <w:tcPr>
            <w:tcW w:w="2569" w:type="dxa"/>
            <w:tcBorders>
              <w:left w:val="single" w:sz="4" w:space="0" w:color="auto"/>
              <w:bottom w:val="single" w:sz="4" w:space="0" w:color="auto"/>
              <w:right w:val="single" w:sz="4" w:space="0" w:color="auto"/>
            </w:tcBorders>
          </w:tcPr>
          <w:p w:rsidR="00304B7D" w:rsidRDefault="00304B7D" w:rsidP="00304B7D">
            <w:pPr>
              <w:pStyle w:val="TableParagraph"/>
              <w:ind w:left="0"/>
              <w:jc w:val="center"/>
              <w:rPr>
                <w:rFonts w:ascii="Times New Roman"/>
                <w:sz w:val="20"/>
              </w:rPr>
            </w:pPr>
            <w:r w:rsidRPr="00304B7D">
              <w:rPr>
                <w:rFonts w:ascii="Times New Roman"/>
                <w:sz w:val="20"/>
              </w:rPr>
              <w:t>Consideration received or accrued</w:t>
            </w:r>
          </w:p>
        </w:tc>
        <w:tc>
          <w:tcPr>
            <w:tcW w:w="2458" w:type="dxa"/>
            <w:gridSpan w:val="2"/>
            <w:tcBorders>
              <w:left w:val="single" w:sz="4" w:space="0" w:color="auto"/>
              <w:bottom w:val="single" w:sz="4" w:space="0" w:color="auto"/>
            </w:tcBorders>
          </w:tcPr>
          <w:p w:rsidR="00304B7D" w:rsidRDefault="00304B7D" w:rsidP="00304B7D">
            <w:pPr>
              <w:pStyle w:val="TableParagraph"/>
              <w:ind w:left="0"/>
              <w:jc w:val="center"/>
              <w:rPr>
                <w:rFonts w:ascii="Times New Roman"/>
                <w:sz w:val="20"/>
              </w:rPr>
            </w:pPr>
            <w:r w:rsidRPr="00304B7D">
              <w:rPr>
                <w:rFonts w:ascii="Times New Roman"/>
                <w:sz w:val="20"/>
              </w:rPr>
              <w:t>Value adopted or assessed or assessable</w:t>
            </w:r>
          </w:p>
        </w:tc>
        <w:tc>
          <w:tcPr>
            <w:tcW w:w="2526" w:type="dxa"/>
            <w:vMerge w:val="restart"/>
          </w:tcPr>
          <w:p w:rsidR="00304B7D" w:rsidRDefault="00304B7D">
            <w:pPr>
              <w:pStyle w:val="TableParagraph"/>
              <w:ind w:left="0"/>
              <w:rPr>
                <w:rFonts w:ascii="Times New Roman"/>
                <w:sz w:val="20"/>
              </w:rPr>
            </w:pPr>
          </w:p>
        </w:tc>
      </w:tr>
      <w:tr w:rsidR="00304B7D" w:rsidTr="00304B7D">
        <w:trPr>
          <w:trHeight w:val="530"/>
        </w:trPr>
        <w:tc>
          <w:tcPr>
            <w:tcW w:w="525" w:type="dxa"/>
            <w:vMerge/>
          </w:tcPr>
          <w:p w:rsidR="00304B7D" w:rsidRDefault="00304B7D">
            <w:pPr>
              <w:pStyle w:val="TableParagraph"/>
              <w:ind w:left="0"/>
              <w:rPr>
                <w:rFonts w:ascii="Times New Roman"/>
                <w:sz w:val="20"/>
              </w:rPr>
            </w:pPr>
          </w:p>
        </w:tc>
        <w:tc>
          <w:tcPr>
            <w:tcW w:w="1889" w:type="dxa"/>
            <w:tcBorders>
              <w:top w:val="single" w:sz="4" w:space="0" w:color="auto"/>
              <w:right w:val="single" w:sz="4" w:space="0" w:color="auto"/>
            </w:tcBorders>
          </w:tcPr>
          <w:p w:rsidR="00304B7D" w:rsidRDefault="00304B7D">
            <w:pPr>
              <w:pStyle w:val="TableParagraph"/>
              <w:ind w:left="0"/>
              <w:rPr>
                <w:rFonts w:ascii="Times New Roman"/>
                <w:sz w:val="20"/>
              </w:rPr>
            </w:pPr>
          </w:p>
        </w:tc>
        <w:tc>
          <w:tcPr>
            <w:tcW w:w="2569" w:type="dxa"/>
            <w:tcBorders>
              <w:top w:val="single" w:sz="4" w:space="0" w:color="auto"/>
              <w:left w:val="single" w:sz="4" w:space="0" w:color="auto"/>
              <w:right w:val="single" w:sz="4" w:space="0" w:color="auto"/>
            </w:tcBorders>
          </w:tcPr>
          <w:p w:rsidR="00304B7D" w:rsidRDefault="00304B7D">
            <w:pPr>
              <w:pStyle w:val="TableParagraph"/>
              <w:ind w:left="0"/>
              <w:rPr>
                <w:rFonts w:ascii="Times New Roman"/>
                <w:sz w:val="20"/>
              </w:rPr>
            </w:pPr>
          </w:p>
        </w:tc>
        <w:tc>
          <w:tcPr>
            <w:tcW w:w="2458" w:type="dxa"/>
            <w:gridSpan w:val="2"/>
            <w:tcBorders>
              <w:top w:val="single" w:sz="4" w:space="0" w:color="auto"/>
              <w:left w:val="single" w:sz="4" w:space="0" w:color="auto"/>
            </w:tcBorders>
          </w:tcPr>
          <w:p w:rsidR="00304B7D" w:rsidRDefault="00304B7D">
            <w:pPr>
              <w:pStyle w:val="TableParagraph"/>
              <w:ind w:left="0"/>
              <w:rPr>
                <w:rFonts w:ascii="Times New Roman"/>
                <w:sz w:val="20"/>
              </w:rPr>
            </w:pPr>
          </w:p>
        </w:tc>
        <w:tc>
          <w:tcPr>
            <w:tcW w:w="2526" w:type="dxa"/>
            <w:vMerge/>
          </w:tcPr>
          <w:p w:rsidR="00304B7D" w:rsidRDefault="00304B7D">
            <w:pPr>
              <w:pStyle w:val="TableParagraph"/>
              <w:ind w:left="0"/>
              <w:rPr>
                <w:rFonts w:ascii="Times New Roman"/>
                <w:sz w:val="20"/>
              </w:rPr>
            </w:pPr>
          </w:p>
        </w:tc>
      </w:tr>
    </w:tbl>
    <w:p w:rsidR="00CB5B0B" w:rsidRDefault="00CB5B0B">
      <w:pPr>
        <w:rPr>
          <w:rFonts w:ascii="Arial Narrow"/>
          <w:sz w:val="10"/>
        </w:rPr>
      </w:pPr>
    </w:p>
    <w:tbl>
      <w:tblPr>
        <w:tblW w:w="10585" w:type="dxa"/>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
        <w:gridCol w:w="3398"/>
        <w:gridCol w:w="968"/>
        <w:gridCol w:w="1440"/>
        <w:gridCol w:w="1110"/>
        <w:gridCol w:w="3144"/>
      </w:tblGrid>
      <w:tr w:rsidR="00CB5B0B" w:rsidTr="00D40794">
        <w:trPr>
          <w:trHeight w:val="1447"/>
        </w:trPr>
        <w:tc>
          <w:tcPr>
            <w:tcW w:w="525" w:type="dxa"/>
            <w:tcBorders>
              <w:bottom w:val="nil"/>
            </w:tcBorders>
          </w:tcPr>
          <w:p w:rsidR="00CB5B0B" w:rsidRDefault="00110B57" w:rsidP="00067D5F">
            <w:pPr>
              <w:pStyle w:val="TableParagraph"/>
              <w:spacing w:before="33"/>
              <w:rPr>
                <w:sz w:val="20"/>
              </w:rPr>
            </w:pPr>
            <w:r>
              <w:rPr>
                <w:noProof/>
                <w:lang w:bidi="hi-IN"/>
              </w:rPr>
              <mc:AlternateContent>
                <mc:Choice Requires="wps">
                  <w:drawing>
                    <wp:anchor distT="0" distB="0" distL="114299" distR="114299" simplePos="0" relativeHeight="251753472" behindDoc="0" locked="0" layoutInCell="1" allowOverlap="1">
                      <wp:simplePos x="0" y="0"/>
                      <wp:positionH relativeFrom="page">
                        <wp:posOffset>6807199</wp:posOffset>
                      </wp:positionH>
                      <wp:positionV relativeFrom="page">
                        <wp:posOffset>9662160</wp:posOffset>
                      </wp:positionV>
                      <wp:extent cx="0" cy="407035"/>
                      <wp:effectExtent l="0" t="0" r="19050" b="12065"/>
                      <wp:wrapNone/>
                      <wp:docPr id="50"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0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FC037" id="Line 134" o:spid="_x0000_s1026" style="position:absolute;z-index:251753472;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536pt,760.8pt" to="536pt,79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" strokeweight=".5pt">
                      <w10:wrap anchorx="page" anchory="page"/>
                    </v:line>
                  </w:pict>
                </mc:Fallback>
              </mc:AlternateContent>
            </w:r>
            <w:r w:rsidR="00CB5B0B">
              <w:rPr>
                <w:sz w:val="20"/>
              </w:rPr>
              <w:t>18</w:t>
            </w:r>
          </w:p>
        </w:tc>
        <w:tc>
          <w:tcPr>
            <w:tcW w:w="6916" w:type="dxa"/>
            <w:gridSpan w:val="4"/>
            <w:tcBorders>
              <w:bottom w:val="nil"/>
            </w:tcBorders>
          </w:tcPr>
          <w:p w:rsidR="00CB5B0B" w:rsidRDefault="00CB5B0B" w:rsidP="00067D5F">
            <w:pPr>
              <w:pStyle w:val="TableParagraph"/>
              <w:spacing w:before="33" w:line="249" w:lineRule="auto"/>
              <w:ind w:right="58"/>
              <w:jc w:val="both"/>
              <w:rPr>
                <w:sz w:val="20"/>
              </w:rPr>
            </w:pPr>
            <w:r>
              <w:rPr>
                <w:spacing w:val="6"/>
                <w:sz w:val="20"/>
              </w:rPr>
              <w:t xml:space="preserve">Particulars </w:t>
            </w:r>
            <w:r>
              <w:rPr>
                <w:spacing w:val="3"/>
                <w:sz w:val="20"/>
              </w:rPr>
              <w:t xml:space="preserve">of </w:t>
            </w:r>
            <w:r>
              <w:rPr>
                <w:spacing w:val="6"/>
                <w:sz w:val="20"/>
              </w:rPr>
              <w:t xml:space="preserve">depreciation allowable </w:t>
            </w:r>
            <w:r>
              <w:rPr>
                <w:spacing w:val="3"/>
                <w:sz w:val="20"/>
              </w:rPr>
              <w:t xml:space="preserve">as  </w:t>
            </w:r>
            <w:r>
              <w:rPr>
                <w:spacing w:val="4"/>
                <w:sz w:val="20"/>
              </w:rPr>
              <w:t xml:space="preserve">per the </w:t>
            </w:r>
            <w:r>
              <w:rPr>
                <w:spacing w:val="6"/>
                <w:sz w:val="20"/>
              </w:rPr>
              <w:t xml:space="preserve">Income-tax </w:t>
            </w:r>
            <w:r>
              <w:rPr>
                <w:spacing w:val="5"/>
                <w:sz w:val="20"/>
              </w:rPr>
              <w:t xml:space="preserve">Act, </w:t>
            </w:r>
            <w:r>
              <w:rPr>
                <w:spacing w:val="7"/>
                <w:sz w:val="20"/>
              </w:rPr>
              <w:t xml:space="preserve">1961  </w:t>
            </w:r>
            <w:r>
              <w:rPr>
                <w:sz w:val="20"/>
              </w:rPr>
              <w:t xml:space="preserve">in </w:t>
            </w:r>
            <w:r>
              <w:rPr>
                <w:spacing w:val="3"/>
                <w:sz w:val="20"/>
              </w:rPr>
              <w:t xml:space="preserve">respect </w:t>
            </w:r>
            <w:r>
              <w:rPr>
                <w:sz w:val="20"/>
              </w:rPr>
              <w:t xml:space="preserve">of </w:t>
            </w:r>
            <w:r>
              <w:rPr>
                <w:spacing w:val="3"/>
                <w:sz w:val="20"/>
              </w:rPr>
              <w:t xml:space="preserve">each asset </w:t>
            </w:r>
            <w:r>
              <w:rPr>
                <w:sz w:val="20"/>
              </w:rPr>
              <w:t xml:space="preserve">or </w:t>
            </w:r>
            <w:r>
              <w:rPr>
                <w:spacing w:val="3"/>
                <w:sz w:val="20"/>
              </w:rPr>
              <w:t xml:space="preserve">block </w:t>
            </w:r>
            <w:r>
              <w:rPr>
                <w:sz w:val="20"/>
              </w:rPr>
              <w:t xml:space="preserve">of </w:t>
            </w:r>
            <w:r>
              <w:rPr>
                <w:spacing w:val="3"/>
                <w:sz w:val="20"/>
              </w:rPr>
              <w:t xml:space="preserve">assets, </w:t>
            </w:r>
            <w:r>
              <w:rPr>
                <w:sz w:val="20"/>
              </w:rPr>
              <w:t xml:space="preserve">as </w:t>
            </w:r>
            <w:r>
              <w:rPr>
                <w:spacing w:val="2"/>
                <w:sz w:val="20"/>
              </w:rPr>
              <w:t xml:space="preserve">the </w:t>
            </w:r>
            <w:r>
              <w:rPr>
                <w:spacing w:val="3"/>
                <w:sz w:val="20"/>
              </w:rPr>
              <w:t xml:space="preserve">case </w:t>
            </w:r>
            <w:r>
              <w:rPr>
                <w:spacing w:val="2"/>
                <w:sz w:val="20"/>
              </w:rPr>
              <w:t xml:space="preserve">may be, </w:t>
            </w:r>
            <w:r>
              <w:rPr>
                <w:sz w:val="20"/>
              </w:rPr>
              <w:t xml:space="preserve">in </w:t>
            </w:r>
            <w:r>
              <w:rPr>
                <w:spacing w:val="4"/>
                <w:sz w:val="20"/>
              </w:rPr>
              <w:t xml:space="preserve">the </w:t>
            </w:r>
            <w:r>
              <w:rPr>
                <w:sz w:val="20"/>
              </w:rPr>
              <w:t>following</w:t>
            </w:r>
            <w:r w:rsidR="006E2342">
              <w:rPr>
                <w:sz w:val="20"/>
              </w:rPr>
              <w:t xml:space="preserve"> </w:t>
            </w:r>
            <w:r>
              <w:rPr>
                <w:sz w:val="20"/>
              </w:rPr>
              <w:t>form:–</w:t>
            </w:r>
          </w:p>
          <w:p w:rsidR="00CB5B0B" w:rsidRDefault="00CB5B0B" w:rsidP="00067D5F">
            <w:pPr>
              <w:pStyle w:val="TableParagraph"/>
              <w:tabs>
                <w:tab w:val="left" w:pos="589"/>
              </w:tabs>
              <w:spacing w:before="146"/>
              <w:rPr>
                <w:sz w:val="20"/>
              </w:rPr>
            </w:pPr>
            <w:r>
              <w:rPr>
                <w:sz w:val="20"/>
              </w:rPr>
              <w:t>(a)</w:t>
            </w:r>
            <w:r>
              <w:rPr>
                <w:sz w:val="20"/>
              </w:rPr>
              <w:tab/>
              <w:t>Description of asset/block of</w:t>
            </w:r>
            <w:r w:rsidR="006E2342">
              <w:rPr>
                <w:sz w:val="20"/>
              </w:rPr>
              <w:t xml:space="preserve"> </w:t>
            </w:r>
            <w:r>
              <w:rPr>
                <w:sz w:val="20"/>
              </w:rPr>
              <w:t>assets.</w:t>
            </w:r>
          </w:p>
        </w:tc>
        <w:tc>
          <w:tcPr>
            <w:tcW w:w="3144" w:type="dxa"/>
            <w:tcBorders>
              <w:bottom w:val="nil"/>
            </w:tcBorders>
          </w:tcPr>
          <w:p w:rsidR="00CB5B0B" w:rsidRDefault="00CB5B0B" w:rsidP="00067D5F">
            <w:pPr>
              <w:pStyle w:val="TableParagraph"/>
              <w:spacing w:before="33"/>
              <w:rPr>
                <w:sz w:val="20"/>
              </w:rPr>
            </w:pPr>
            <w:r>
              <w:rPr>
                <w:sz w:val="20"/>
              </w:rPr>
              <w:t>If it is maintained at the</w:t>
            </w:r>
          </w:p>
          <w:p w:rsidR="00CB5B0B" w:rsidRDefault="00CB5B0B" w:rsidP="00067D5F">
            <w:pPr>
              <w:pStyle w:val="TableParagraph"/>
              <w:spacing w:before="10"/>
              <w:rPr>
                <w:sz w:val="20"/>
              </w:rPr>
            </w:pPr>
            <w:r>
              <w:rPr>
                <w:sz w:val="20"/>
              </w:rPr>
              <w:t>Head Office: -</w:t>
            </w:r>
          </w:p>
          <w:p w:rsidR="00CB5B0B" w:rsidRDefault="00CB5B0B" w:rsidP="00067D5F">
            <w:pPr>
              <w:pStyle w:val="TableParagraph"/>
              <w:spacing w:before="154" w:line="249" w:lineRule="auto"/>
              <w:ind w:right="368"/>
              <w:rPr>
                <w:sz w:val="20"/>
              </w:rPr>
            </w:pPr>
            <w:r>
              <w:rPr>
                <w:sz w:val="20"/>
              </w:rPr>
              <w:t>Dealt at Head Office If it is maintained at the Branch</w:t>
            </w:r>
          </w:p>
        </w:tc>
      </w:tr>
      <w:tr w:rsidR="00CB5B0B" w:rsidTr="00D40794">
        <w:trPr>
          <w:trHeight w:val="336"/>
        </w:trPr>
        <w:tc>
          <w:tcPr>
            <w:tcW w:w="525" w:type="dxa"/>
            <w:tcBorders>
              <w:top w:val="nil"/>
              <w:bottom w:val="nil"/>
            </w:tcBorders>
          </w:tcPr>
          <w:p w:rsidR="00CB5B0B" w:rsidRDefault="00CB5B0B" w:rsidP="00067D5F">
            <w:pPr>
              <w:pStyle w:val="TableParagraph"/>
              <w:ind w:left="0"/>
              <w:rPr>
                <w:rFonts w:ascii="Times New Roman"/>
                <w:sz w:val="20"/>
              </w:rPr>
            </w:pPr>
          </w:p>
        </w:tc>
        <w:tc>
          <w:tcPr>
            <w:tcW w:w="6916" w:type="dxa"/>
            <w:gridSpan w:val="4"/>
            <w:tcBorders>
              <w:top w:val="nil"/>
            </w:tcBorders>
          </w:tcPr>
          <w:p w:rsidR="00CB5B0B" w:rsidRDefault="00CB5B0B" w:rsidP="00067D5F">
            <w:pPr>
              <w:pStyle w:val="TableParagraph"/>
              <w:ind w:left="0"/>
              <w:rPr>
                <w:rFonts w:ascii="Times New Roman"/>
                <w:sz w:val="20"/>
              </w:rPr>
            </w:pPr>
          </w:p>
        </w:tc>
        <w:tc>
          <w:tcPr>
            <w:tcW w:w="3144" w:type="dxa"/>
            <w:tcBorders>
              <w:top w:val="nil"/>
            </w:tcBorders>
          </w:tcPr>
          <w:p w:rsidR="00CB5B0B" w:rsidRDefault="00CB5B0B" w:rsidP="00067D5F">
            <w:pPr>
              <w:pStyle w:val="TableParagraph"/>
              <w:spacing w:before="73"/>
              <w:rPr>
                <w:sz w:val="20"/>
              </w:rPr>
            </w:pPr>
            <w:r>
              <w:rPr>
                <w:sz w:val="20"/>
              </w:rPr>
              <w:t>As per annexure attached</w:t>
            </w:r>
          </w:p>
        </w:tc>
      </w:tr>
      <w:tr w:rsidR="00CB5B0B" w:rsidTr="00D40794">
        <w:trPr>
          <w:trHeight w:val="295"/>
        </w:trPr>
        <w:tc>
          <w:tcPr>
            <w:tcW w:w="525" w:type="dxa"/>
            <w:tcBorders>
              <w:top w:val="nil"/>
              <w:bottom w:val="nil"/>
            </w:tcBorders>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tabs>
                <w:tab w:val="left" w:pos="589"/>
              </w:tabs>
              <w:spacing w:before="33"/>
              <w:rPr>
                <w:sz w:val="20"/>
              </w:rPr>
            </w:pPr>
            <w:r>
              <w:rPr>
                <w:sz w:val="20"/>
              </w:rPr>
              <w:t>(b)</w:t>
            </w:r>
            <w:r>
              <w:rPr>
                <w:sz w:val="20"/>
              </w:rPr>
              <w:tab/>
              <w:t>Rate of</w:t>
            </w:r>
            <w:r w:rsidR="006E2342">
              <w:rPr>
                <w:sz w:val="20"/>
              </w:rPr>
              <w:t xml:space="preserve"> </w:t>
            </w:r>
            <w:r>
              <w:rPr>
                <w:sz w:val="20"/>
              </w:rPr>
              <w:t>depreciation.</w:t>
            </w:r>
          </w:p>
        </w:tc>
        <w:tc>
          <w:tcPr>
            <w:tcW w:w="3144" w:type="dxa"/>
          </w:tcPr>
          <w:p w:rsidR="00CB5B0B" w:rsidRDefault="00CB5B0B" w:rsidP="00067D5F">
            <w:pPr>
              <w:pStyle w:val="TableParagraph"/>
              <w:ind w:left="0"/>
              <w:rPr>
                <w:rFonts w:ascii="Times New Roman"/>
                <w:sz w:val="20"/>
              </w:rPr>
            </w:pPr>
          </w:p>
        </w:tc>
      </w:tr>
      <w:tr w:rsidR="00CB5B0B" w:rsidTr="00D40794">
        <w:trPr>
          <w:trHeight w:val="295"/>
        </w:trPr>
        <w:tc>
          <w:tcPr>
            <w:tcW w:w="525" w:type="dxa"/>
            <w:tcBorders>
              <w:top w:val="nil"/>
              <w:bottom w:val="nil"/>
            </w:tcBorders>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tabs>
                <w:tab w:val="left" w:pos="589"/>
              </w:tabs>
              <w:spacing w:before="33"/>
              <w:rPr>
                <w:sz w:val="20"/>
              </w:rPr>
            </w:pPr>
            <w:r>
              <w:rPr>
                <w:sz w:val="20"/>
              </w:rPr>
              <w:t>(c)</w:t>
            </w:r>
            <w:r>
              <w:rPr>
                <w:sz w:val="20"/>
              </w:rPr>
              <w:tab/>
              <w:t>Actual</w:t>
            </w:r>
            <w:r w:rsidR="006E2342">
              <w:rPr>
                <w:sz w:val="20"/>
              </w:rPr>
              <w:t xml:space="preserve"> </w:t>
            </w:r>
            <w:r>
              <w:rPr>
                <w:sz w:val="20"/>
              </w:rPr>
              <w:t>cost</w:t>
            </w:r>
            <w:r w:rsidR="006E2342">
              <w:rPr>
                <w:sz w:val="20"/>
              </w:rPr>
              <w:t xml:space="preserve"> </w:t>
            </w:r>
            <w:r>
              <w:rPr>
                <w:sz w:val="20"/>
              </w:rPr>
              <w:t>or</w:t>
            </w:r>
            <w:r w:rsidR="006E2342">
              <w:rPr>
                <w:sz w:val="20"/>
              </w:rPr>
              <w:t xml:space="preserve"> </w:t>
            </w:r>
            <w:r>
              <w:rPr>
                <w:sz w:val="20"/>
              </w:rPr>
              <w:t>written</w:t>
            </w:r>
            <w:r w:rsidR="006E2342">
              <w:rPr>
                <w:sz w:val="20"/>
              </w:rPr>
              <w:t xml:space="preserve"> </w:t>
            </w:r>
            <w:r>
              <w:rPr>
                <w:sz w:val="20"/>
              </w:rPr>
              <w:t>down</w:t>
            </w:r>
            <w:r w:rsidR="006E2342">
              <w:rPr>
                <w:sz w:val="20"/>
              </w:rPr>
              <w:t xml:space="preserve"> </w:t>
            </w:r>
            <w:r>
              <w:rPr>
                <w:sz w:val="20"/>
              </w:rPr>
              <w:t>value</w:t>
            </w:r>
            <w:r w:rsidR="007C1FFE">
              <w:rPr>
                <w:sz w:val="20"/>
              </w:rPr>
              <w:t xml:space="preserve"> </w:t>
            </w:r>
            <w:r>
              <w:rPr>
                <w:sz w:val="20"/>
              </w:rPr>
              <w:t>,as</w:t>
            </w:r>
            <w:r w:rsidR="007C1FFE">
              <w:rPr>
                <w:sz w:val="20"/>
              </w:rPr>
              <w:t xml:space="preserve"> </w:t>
            </w:r>
            <w:r>
              <w:rPr>
                <w:sz w:val="20"/>
              </w:rPr>
              <w:t>the</w:t>
            </w:r>
            <w:r w:rsidR="007C1FFE">
              <w:rPr>
                <w:sz w:val="20"/>
              </w:rPr>
              <w:t xml:space="preserve"> </w:t>
            </w:r>
            <w:r>
              <w:rPr>
                <w:sz w:val="20"/>
              </w:rPr>
              <w:t>case</w:t>
            </w:r>
            <w:r w:rsidR="007C1FFE">
              <w:rPr>
                <w:sz w:val="20"/>
              </w:rPr>
              <w:t xml:space="preserve"> </w:t>
            </w:r>
            <w:r>
              <w:rPr>
                <w:sz w:val="20"/>
              </w:rPr>
              <w:t>may</w:t>
            </w:r>
            <w:r w:rsidR="007C1FFE">
              <w:rPr>
                <w:sz w:val="20"/>
              </w:rPr>
              <w:t xml:space="preserve"> </w:t>
            </w:r>
            <w:r>
              <w:rPr>
                <w:sz w:val="20"/>
              </w:rPr>
              <w:t>be.</w:t>
            </w:r>
          </w:p>
        </w:tc>
        <w:tc>
          <w:tcPr>
            <w:tcW w:w="3144" w:type="dxa"/>
          </w:tcPr>
          <w:p w:rsidR="00CB5B0B" w:rsidRDefault="00CB5B0B" w:rsidP="00067D5F">
            <w:pPr>
              <w:pStyle w:val="TableParagraph"/>
              <w:ind w:left="0"/>
              <w:rPr>
                <w:rFonts w:ascii="Times New Roman"/>
                <w:sz w:val="20"/>
              </w:rPr>
            </w:pPr>
          </w:p>
        </w:tc>
      </w:tr>
      <w:tr w:rsidR="00CB5B0B" w:rsidTr="00D40794">
        <w:trPr>
          <w:trHeight w:val="775"/>
        </w:trPr>
        <w:tc>
          <w:tcPr>
            <w:tcW w:w="525" w:type="dxa"/>
            <w:tcBorders>
              <w:top w:val="nil"/>
              <w:bottom w:val="nil"/>
            </w:tcBorders>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spacing w:before="33" w:line="249" w:lineRule="auto"/>
              <w:ind w:left="590" w:right="63" w:hanging="510"/>
              <w:jc w:val="both"/>
              <w:rPr>
                <w:sz w:val="20"/>
              </w:rPr>
            </w:pPr>
            <w:r>
              <w:rPr>
                <w:sz w:val="20"/>
              </w:rPr>
              <w:t>(d)   Additions/deductions during the year with dates; in the case of any addition of an asset, date put to use; including adjustments on account of—</w:t>
            </w:r>
          </w:p>
        </w:tc>
        <w:tc>
          <w:tcPr>
            <w:tcW w:w="3144" w:type="dxa"/>
          </w:tcPr>
          <w:p w:rsidR="00CB5B0B" w:rsidRDefault="00CB5B0B" w:rsidP="00067D5F">
            <w:pPr>
              <w:pStyle w:val="TableParagraph"/>
              <w:ind w:left="0"/>
              <w:rPr>
                <w:rFonts w:ascii="Times New Roman"/>
                <w:sz w:val="20"/>
              </w:rPr>
            </w:pPr>
          </w:p>
        </w:tc>
      </w:tr>
      <w:tr w:rsidR="00CB5B0B" w:rsidTr="00D40794">
        <w:trPr>
          <w:trHeight w:val="775"/>
        </w:trPr>
        <w:tc>
          <w:tcPr>
            <w:tcW w:w="525" w:type="dxa"/>
            <w:tcBorders>
              <w:top w:val="nil"/>
              <w:bottom w:val="nil"/>
            </w:tcBorders>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spacing w:before="33" w:line="249" w:lineRule="auto"/>
              <w:ind w:left="1100" w:right="69" w:hanging="510"/>
              <w:jc w:val="both"/>
              <w:rPr>
                <w:sz w:val="20"/>
              </w:rPr>
            </w:pPr>
            <w:r>
              <w:rPr>
                <w:sz w:val="20"/>
              </w:rPr>
              <w:t>(</w:t>
            </w:r>
            <w:proofErr w:type="spellStart"/>
            <w:r>
              <w:rPr>
                <w:sz w:val="20"/>
              </w:rPr>
              <w:t>i</w:t>
            </w:r>
            <w:proofErr w:type="spellEnd"/>
            <w:r>
              <w:rPr>
                <w:sz w:val="20"/>
              </w:rPr>
              <w:t>) Central Value Added Tax credits claimed and allowed under the   Central Excise Rules,1944, in respect of assets acquired on or after 1st March, 1994,</w:t>
            </w:r>
          </w:p>
        </w:tc>
        <w:tc>
          <w:tcPr>
            <w:tcW w:w="3144" w:type="dxa"/>
          </w:tcPr>
          <w:p w:rsidR="00CB5B0B" w:rsidRDefault="00CB5B0B" w:rsidP="00067D5F">
            <w:pPr>
              <w:pStyle w:val="TableParagraph"/>
              <w:ind w:left="0"/>
              <w:rPr>
                <w:rFonts w:ascii="Times New Roman"/>
                <w:sz w:val="20"/>
              </w:rPr>
            </w:pPr>
          </w:p>
        </w:tc>
      </w:tr>
      <w:tr w:rsidR="00CB5B0B" w:rsidTr="00D40794">
        <w:trPr>
          <w:trHeight w:val="295"/>
        </w:trPr>
        <w:tc>
          <w:tcPr>
            <w:tcW w:w="525" w:type="dxa"/>
            <w:tcBorders>
              <w:top w:val="nil"/>
              <w:bottom w:val="nil"/>
            </w:tcBorders>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tabs>
                <w:tab w:val="left" w:pos="1099"/>
              </w:tabs>
              <w:spacing w:before="33"/>
              <w:ind w:left="590"/>
              <w:rPr>
                <w:sz w:val="20"/>
              </w:rPr>
            </w:pPr>
            <w:r>
              <w:rPr>
                <w:sz w:val="20"/>
              </w:rPr>
              <w:t>(ii)</w:t>
            </w:r>
            <w:r>
              <w:rPr>
                <w:sz w:val="20"/>
              </w:rPr>
              <w:tab/>
              <w:t>Change</w:t>
            </w:r>
            <w:r w:rsidR="00D300E1">
              <w:rPr>
                <w:sz w:val="20"/>
              </w:rPr>
              <w:t xml:space="preserve"> </w:t>
            </w:r>
            <w:r>
              <w:rPr>
                <w:sz w:val="20"/>
              </w:rPr>
              <w:t>in</w:t>
            </w:r>
            <w:r w:rsidR="00D300E1">
              <w:rPr>
                <w:sz w:val="20"/>
              </w:rPr>
              <w:t xml:space="preserve"> </w:t>
            </w:r>
            <w:r>
              <w:rPr>
                <w:sz w:val="20"/>
              </w:rPr>
              <w:t>rate</w:t>
            </w:r>
            <w:r w:rsidR="00D300E1">
              <w:rPr>
                <w:sz w:val="20"/>
              </w:rPr>
              <w:t xml:space="preserve"> </w:t>
            </w:r>
            <w:r>
              <w:rPr>
                <w:sz w:val="20"/>
              </w:rPr>
              <w:t>of</w:t>
            </w:r>
            <w:r w:rsidR="00D300E1">
              <w:rPr>
                <w:sz w:val="20"/>
              </w:rPr>
              <w:t xml:space="preserve"> </w:t>
            </w:r>
            <w:r>
              <w:rPr>
                <w:sz w:val="20"/>
              </w:rPr>
              <w:t>exchange</w:t>
            </w:r>
            <w:r w:rsidR="00D300E1">
              <w:rPr>
                <w:sz w:val="20"/>
              </w:rPr>
              <w:t xml:space="preserve"> </w:t>
            </w:r>
            <w:r>
              <w:rPr>
                <w:sz w:val="20"/>
              </w:rPr>
              <w:t>of</w:t>
            </w:r>
            <w:r w:rsidR="00D300E1">
              <w:rPr>
                <w:sz w:val="20"/>
              </w:rPr>
              <w:t xml:space="preserve"> </w:t>
            </w:r>
            <w:r>
              <w:rPr>
                <w:sz w:val="20"/>
              </w:rPr>
              <w:t>currency,</w:t>
            </w:r>
            <w:r w:rsidR="00D300E1">
              <w:rPr>
                <w:sz w:val="20"/>
              </w:rPr>
              <w:t xml:space="preserve"> </w:t>
            </w:r>
            <w:r>
              <w:rPr>
                <w:sz w:val="20"/>
              </w:rPr>
              <w:t>and</w:t>
            </w:r>
          </w:p>
        </w:tc>
        <w:tc>
          <w:tcPr>
            <w:tcW w:w="3144" w:type="dxa"/>
          </w:tcPr>
          <w:p w:rsidR="00CB5B0B" w:rsidRDefault="00CB5B0B" w:rsidP="00067D5F">
            <w:pPr>
              <w:pStyle w:val="TableParagraph"/>
              <w:ind w:left="0"/>
              <w:rPr>
                <w:rFonts w:ascii="Times New Roman"/>
                <w:sz w:val="20"/>
              </w:rPr>
            </w:pPr>
          </w:p>
        </w:tc>
      </w:tr>
      <w:tr w:rsidR="00CB5B0B" w:rsidTr="00D40794">
        <w:trPr>
          <w:trHeight w:val="295"/>
        </w:trPr>
        <w:tc>
          <w:tcPr>
            <w:tcW w:w="525" w:type="dxa"/>
            <w:tcBorders>
              <w:top w:val="nil"/>
              <w:bottom w:val="nil"/>
            </w:tcBorders>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tabs>
                <w:tab w:val="left" w:pos="1099"/>
              </w:tabs>
              <w:spacing w:before="33"/>
              <w:ind w:left="590"/>
              <w:rPr>
                <w:sz w:val="20"/>
              </w:rPr>
            </w:pPr>
            <w:r>
              <w:rPr>
                <w:sz w:val="20"/>
              </w:rPr>
              <w:t>(iii)</w:t>
            </w:r>
            <w:r>
              <w:rPr>
                <w:sz w:val="20"/>
              </w:rPr>
              <w:tab/>
              <w:t>Subsidy</w:t>
            </w:r>
            <w:r w:rsidR="00D300E1">
              <w:rPr>
                <w:sz w:val="20"/>
              </w:rPr>
              <w:t xml:space="preserve"> </w:t>
            </w:r>
            <w:r>
              <w:rPr>
                <w:sz w:val="20"/>
              </w:rPr>
              <w:t>or</w:t>
            </w:r>
            <w:r w:rsidR="00D300E1">
              <w:rPr>
                <w:sz w:val="20"/>
              </w:rPr>
              <w:t xml:space="preserve"> </w:t>
            </w:r>
            <w:r>
              <w:rPr>
                <w:sz w:val="20"/>
              </w:rPr>
              <w:t>grant</w:t>
            </w:r>
            <w:r w:rsidR="00D300E1">
              <w:rPr>
                <w:sz w:val="20"/>
              </w:rPr>
              <w:t xml:space="preserve"> </w:t>
            </w:r>
            <w:r>
              <w:rPr>
                <w:sz w:val="20"/>
              </w:rPr>
              <w:t>or</w:t>
            </w:r>
            <w:r w:rsidR="00D300E1">
              <w:rPr>
                <w:sz w:val="20"/>
              </w:rPr>
              <w:t xml:space="preserve"> </w:t>
            </w:r>
            <w:r>
              <w:rPr>
                <w:sz w:val="20"/>
              </w:rPr>
              <w:t>reimbursement,</w:t>
            </w:r>
            <w:r w:rsidR="00D300E1">
              <w:rPr>
                <w:sz w:val="20"/>
              </w:rPr>
              <w:t xml:space="preserve"> </w:t>
            </w:r>
            <w:r>
              <w:rPr>
                <w:sz w:val="20"/>
              </w:rPr>
              <w:t>by</w:t>
            </w:r>
            <w:r w:rsidR="00D300E1">
              <w:rPr>
                <w:sz w:val="20"/>
              </w:rPr>
              <w:t xml:space="preserve"> </w:t>
            </w:r>
            <w:r>
              <w:rPr>
                <w:sz w:val="20"/>
              </w:rPr>
              <w:t>whatever</w:t>
            </w:r>
            <w:r w:rsidR="00D300E1">
              <w:rPr>
                <w:sz w:val="20"/>
              </w:rPr>
              <w:t xml:space="preserve"> </w:t>
            </w:r>
            <w:r>
              <w:rPr>
                <w:sz w:val="20"/>
              </w:rPr>
              <w:t>name</w:t>
            </w:r>
            <w:r w:rsidR="00D300E1">
              <w:rPr>
                <w:sz w:val="20"/>
              </w:rPr>
              <w:t xml:space="preserve"> </w:t>
            </w:r>
            <w:r>
              <w:rPr>
                <w:sz w:val="20"/>
              </w:rPr>
              <w:t>called.</w:t>
            </w:r>
          </w:p>
        </w:tc>
        <w:tc>
          <w:tcPr>
            <w:tcW w:w="3144" w:type="dxa"/>
          </w:tcPr>
          <w:p w:rsidR="00CB5B0B" w:rsidRDefault="00CB5B0B" w:rsidP="00067D5F">
            <w:pPr>
              <w:pStyle w:val="TableParagraph"/>
              <w:ind w:left="0"/>
              <w:rPr>
                <w:rFonts w:ascii="Times New Roman"/>
                <w:sz w:val="20"/>
              </w:rPr>
            </w:pPr>
          </w:p>
        </w:tc>
      </w:tr>
      <w:tr w:rsidR="00CB5B0B" w:rsidTr="00D40794">
        <w:trPr>
          <w:trHeight w:val="295"/>
        </w:trPr>
        <w:tc>
          <w:tcPr>
            <w:tcW w:w="525" w:type="dxa"/>
            <w:tcBorders>
              <w:top w:val="nil"/>
              <w:bottom w:val="nil"/>
            </w:tcBorders>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tabs>
                <w:tab w:val="left" w:pos="589"/>
              </w:tabs>
              <w:spacing w:before="33"/>
              <w:rPr>
                <w:sz w:val="20"/>
              </w:rPr>
            </w:pPr>
            <w:r>
              <w:rPr>
                <w:sz w:val="20"/>
              </w:rPr>
              <w:t>(e)</w:t>
            </w:r>
            <w:r>
              <w:rPr>
                <w:sz w:val="20"/>
              </w:rPr>
              <w:tab/>
              <w:t>Depreciation</w:t>
            </w:r>
            <w:r w:rsidR="00D300E1">
              <w:rPr>
                <w:sz w:val="20"/>
              </w:rPr>
              <w:t xml:space="preserve"> </w:t>
            </w:r>
            <w:r>
              <w:rPr>
                <w:sz w:val="20"/>
              </w:rPr>
              <w:t>allowable.</w:t>
            </w:r>
          </w:p>
        </w:tc>
        <w:tc>
          <w:tcPr>
            <w:tcW w:w="3144" w:type="dxa"/>
          </w:tcPr>
          <w:p w:rsidR="00CB5B0B" w:rsidRDefault="00CB5B0B" w:rsidP="00067D5F">
            <w:pPr>
              <w:pStyle w:val="TableParagraph"/>
              <w:ind w:left="0"/>
              <w:rPr>
                <w:rFonts w:ascii="Times New Roman"/>
                <w:sz w:val="20"/>
              </w:rPr>
            </w:pPr>
          </w:p>
        </w:tc>
      </w:tr>
      <w:tr w:rsidR="00CB5B0B" w:rsidTr="00D40794">
        <w:trPr>
          <w:trHeight w:val="295"/>
        </w:trPr>
        <w:tc>
          <w:tcPr>
            <w:tcW w:w="525" w:type="dxa"/>
            <w:tcBorders>
              <w:top w:val="nil"/>
            </w:tcBorders>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tabs>
                <w:tab w:val="left" w:pos="589"/>
              </w:tabs>
              <w:spacing w:before="33"/>
              <w:rPr>
                <w:sz w:val="20"/>
              </w:rPr>
            </w:pPr>
            <w:r>
              <w:rPr>
                <w:sz w:val="20"/>
              </w:rPr>
              <w:t>(f)</w:t>
            </w:r>
            <w:r>
              <w:rPr>
                <w:sz w:val="20"/>
              </w:rPr>
              <w:tab/>
              <w:t>Written</w:t>
            </w:r>
            <w:r w:rsidR="00D300E1">
              <w:rPr>
                <w:sz w:val="20"/>
              </w:rPr>
              <w:t xml:space="preserve"> </w:t>
            </w:r>
            <w:r>
              <w:rPr>
                <w:sz w:val="20"/>
              </w:rPr>
              <w:t>down</w:t>
            </w:r>
            <w:r w:rsidR="00D300E1">
              <w:rPr>
                <w:sz w:val="20"/>
              </w:rPr>
              <w:t xml:space="preserve"> </w:t>
            </w:r>
            <w:r>
              <w:rPr>
                <w:sz w:val="20"/>
              </w:rPr>
              <w:t>value</w:t>
            </w:r>
            <w:r w:rsidR="00D300E1">
              <w:rPr>
                <w:sz w:val="20"/>
              </w:rPr>
              <w:t xml:space="preserve"> </w:t>
            </w:r>
            <w:r>
              <w:rPr>
                <w:sz w:val="20"/>
              </w:rPr>
              <w:t>at</w:t>
            </w:r>
            <w:r w:rsidR="00D300E1">
              <w:rPr>
                <w:sz w:val="20"/>
              </w:rPr>
              <w:t xml:space="preserve"> </w:t>
            </w:r>
            <w:r>
              <w:rPr>
                <w:sz w:val="20"/>
              </w:rPr>
              <w:t>the</w:t>
            </w:r>
            <w:r w:rsidR="00D300E1">
              <w:rPr>
                <w:sz w:val="20"/>
              </w:rPr>
              <w:t xml:space="preserve"> </w:t>
            </w:r>
            <w:r>
              <w:rPr>
                <w:sz w:val="20"/>
              </w:rPr>
              <w:t>end</w:t>
            </w:r>
            <w:r w:rsidR="00D300E1">
              <w:rPr>
                <w:sz w:val="20"/>
              </w:rPr>
              <w:t xml:space="preserve"> </w:t>
            </w:r>
            <w:r>
              <w:rPr>
                <w:sz w:val="20"/>
              </w:rPr>
              <w:t>of</w:t>
            </w:r>
            <w:r w:rsidR="00D300E1">
              <w:rPr>
                <w:sz w:val="20"/>
              </w:rPr>
              <w:t xml:space="preserve"> </w:t>
            </w:r>
            <w:r>
              <w:rPr>
                <w:sz w:val="20"/>
              </w:rPr>
              <w:t>the</w:t>
            </w:r>
            <w:r w:rsidR="00D300E1">
              <w:rPr>
                <w:sz w:val="20"/>
              </w:rPr>
              <w:t xml:space="preserve"> </w:t>
            </w:r>
            <w:r>
              <w:rPr>
                <w:spacing w:val="-3"/>
                <w:sz w:val="20"/>
              </w:rPr>
              <w:t>year.</w:t>
            </w:r>
          </w:p>
        </w:tc>
        <w:tc>
          <w:tcPr>
            <w:tcW w:w="3144" w:type="dxa"/>
          </w:tcPr>
          <w:p w:rsidR="00CB5B0B" w:rsidRDefault="00CB5B0B" w:rsidP="00067D5F">
            <w:pPr>
              <w:pStyle w:val="TableParagraph"/>
              <w:ind w:left="0"/>
              <w:rPr>
                <w:rFonts w:ascii="Times New Roman"/>
                <w:sz w:val="20"/>
              </w:rPr>
            </w:pPr>
          </w:p>
        </w:tc>
      </w:tr>
      <w:tr w:rsidR="00CB5B0B" w:rsidTr="00D40794">
        <w:trPr>
          <w:trHeight w:val="295"/>
        </w:trPr>
        <w:tc>
          <w:tcPr>
            <w:tcW w:w="525" w:type="dxa"/>
            <w:vMerge w:val="restart"/>
          </w:tcPr>
          <w:p w:rsidR="00CB5B0B" w:rsidRDefault="00CB5B0B" w:rsidP="00067D5F">
            <w:pPr>
              <w:pStyle w:val="TableParagraph"/>
              <w:spacing w:before="33"/>
              <w:rPr>
                <w:sz w:val="20"/>
              </w:rPr>
            </w:pPr>
            <w:r>
              <w:rPr>
                <w:sz w:val="20"/>
              </w:rPr>
              <w:t>19</w:t>
            </w:r>
          </w:p>
        </w:tc>
        <w:tc>
          <w:tcPr>
            <w:tcW w:w="6916" w:type="dxa"/>
            <w:gridSpan w:val="4"/>
          </w:tcPr>
          <w:p w:rsidR="00CB5B0B" w:rsidRDefault="00CB5B0B" w:rsidP="00067D5F">
            <w:pPr>
              <w:pStyle w:val="TableParagraph"/>
              <w:spacing w:before="33"/>
              <w:rPr>
                <w:sz w:val="20"/>
              </w:rPr>
            </w:pPr>
            <w:r w:rsidRPr="008F6BFF">
              <w:rPr>
                <w:sz w:val="20"/>
              </w:rPr>
              <w:t>Amounts admissible under sections–</w:t>
            </w:r>
          </w:p>
        </w:tc>
        <w:tc>
          <w:tcPr>
            <w:tcW w:w="3144" w:type="dxa"/>
          </w:tcPr>
          <w:p w:rsidR="00CB5B0B" w:rsidRDefault="00CB5B0B" w:rsidP="00067D5F">
            <w:pPr>
              <w:pStyle w:val="TableParagraph"/>
              <w:spacing w:before="33"/>
              <w:rPr>
                <w:sz w:val="20"/>
              </w:rPr>
            </w:pPr>
            <w:r>
              <w:rPr>
                <w:sz w:val="20"/>
              </w:rPr>
              <w:t>NIL</w:t>
            </w:r>
          </w:p>
        </w:tc>
      </w:tr>
      <w:tr w:rsidR="00CB5B0B" w:rsidTr="00D40794">
        <w:trPr>
          <w:trHeight w:val="1015"/>
        </w:trPr>
        <w:tc>
          <w:tcPr>
            <w:tcW w:w="525" w:type="dxa"/>
            <w:vMerge/>
            <w:tcBorders>
              <w:top w:val="nil"/>
            </w:tcBorders>
          </w:tcPr>
          <w:p w:rsidR="00CB5B0B" w:rsidRDefault="00CB5B0B" w:rsidP="00067D5F">
            <w:pPr>
              <w:rPr>
                <w:sz w:val="2"/>
                <w:szCs w:val="2"/>
              </w:rPr>
            </w:pPr>
          </w:p>
        </w:tc>
        <w:tc>
          <w:tcPr>
            <w:tcW w:w="6916" w:type="dxa"/>
            <w:gridSpan w:val="4"/>
          </w:tcPr>
          <w:p w:rsidR="00CB5B0B" w:rsidRDefault="00CB5B0B" w:rsidP="00067D5F">
            <w:pPr>
              <w:pStyle w:val="TableParagraph"/>
              <w:spacing w:before="33"/>
              <w:jc w:val="both"/>
              <w:rPr>
                <w:sz w:val="20"/>
              </w:rPr>
            </w:pPr>
            <w:r>
              <w:rPr>
                <w:sz w:val="20"/>
              </w:rPr>
              <w:t xml:space="preserve">(a) 32AC, </w:t>
            </w:r>
            <w:r w:rsidR="00EE4AFB" w:rsidRPr="00572DEA">
              <w:rPr>
                <w:rFonts w:ascii="Times New Roman" w:eastAsia="Times New Roman" w:hAnsi="Times New Roman" w:cs="Times New Roman"/>
                <w:sz w:val="24"/>
                <w:szCs w:val="24"/>
              </w:rPr>
              <w:t>32AD</w:t>
            </w:r>
            <w:r w:rsidR="00EE4AFB">
              <w:rPr>
                <w:rFonts w:ascii="Times New Roman" w:eastAsia="Times New Roman" w:hAnsi="Times New Roman" w:cs="Times New Roman"/>
                <w:sz w:val="24"/>
                <w:szCs w:val="24"/>
              </w:rPr>
              <w:t>,</w:t>
            </w:r>
            <w:r>
              <w:rPr>
                <w:sz w:val="20"/>
              </w:rPr>
              <w:t>(b) 33AB, (c) 33ABA, (d) 35(1)(</w:t>
            </w:r>
            <w:proofErr w:type="spellStart"/>
            <w:r>
              <w:rPr>
                <w:sz w:val="20"/>
              </w:rPr>
              <w:t>i</w:t>
            </w:r>
            <w:proofErr w:type="spellEnd"/>
            <w:r>
              <w:rPr>
                <w:sz w:val="20"/>
              </w:rPr>
              <w:t>), (e) 35(1)(ii), (f) 35(1)(</w:t>
            </w:r>
            <w:proofErr w:type="spellStart"/>
            <w:r>
              <w:rPr>
                <w:sz w:val="20"/>
              </w:rPr>
              <w:t>iia</w:t>
            </w:r>
            <w:proofErr w:type="spellEnd"/>
            <w:r>
              <w:rPr>
                <w:sz w:val="20"/>
              </w:rPr>
              <w:t>),</w:t>
            </w:r>
          </w:p>
          <w:p w:rsidR="00CB5B0B" w:rsidRDefault="00CB5B0B" w:rsidP="00067D5F">
            <w:pPr>
              <w:pStyle w:val="TableParagraph"/>
              <w:spacing w:before="10" w:line="249" w:lineRule="auto"/>
              <w:ind w:right="67"/>
              <w:jc w:val="both"/>
              <w:rPr>
                <w:sz w:val="20"/>
              </w:rPr>
            </w:pPr>
            <w:r>
              <w:rPr>
                <w:sz w:val="20"/>
              </w:rPr>
              <w:t>(g) 35(1)(iii), (h) 35(1)(iv), (</w:t>
            </w:r>
            <w:proofErr w:type="spellStart"/>
            <w:r>
              <w:rPr>
                <w:sz w:val="20"/>
              </w:rPr>
              <w:t>i</w:t>
            </w:r>
            <w:proofErr w:type="spellEnd"/>
            <w:r>
              <w:rPr>
                <w:sz w:val="20"/>
              </w:rPr>
              <w:t>) 35(2AA), (j) 35(2AB), (k) 35ABB, (l) 35AC, (m)35AD, (n)35CCA, (o)35CCB, (p)35CCC, (q) 35CCD, (r) 35D, (s) 35DD, (t)35DDA, (u)35E:</w:t>
            </w:r>
          </w:p>
        </w:tc>
        <w:tc>
          <w:tcPr>
            <w:tcW w:w="3144" w:type="dxa"/>
          </w:tcPr>
          <w:p w:rsidR="00CB5B0B" w:rsidRDefault="00CB5B0B" w:rsidP="00067D5F">
            <w:pPr>
              <w:pStyle w:val="TableParagraph"/>
              <w:ind w:left="0"/>
              <w:rPr>
                <w:rFonts w:ascii="Times New Roman"/>
                <w:sz w:val="20"/>
              </w:rPr>
            </w:pPr>
          </w:p>
        </w:tc>
      </w:tr>
      <w:tr w:rsidR="00CB5B0B" w:rsidTr="00D40794">
        <w:trPr>
          <w:trHeight w:val="295"/>
        </w:trPr>
        <w:tc>
          <w:tcPr>
            <w:tcW w:w="525" w:type="dxa"/>
            <w:vMerge/>
            <w:tcBorders>
              <w:top w:val="nil"/>
            </w:tcBorders>
          </w:tcPr>
          <w:p w:rsidR="00CB5B0B" w:rsidRDefault="00CB5B0B" w:rsidP="00067D5F">
            <w:pPr>
              <w:rPr>
                <w:sz w:val="2"/>
                <w:szCs w:val="2"/>
              </w:rPr>
            </w:pPr>
          </w:p>
        </w:tc>
        <w:tc>
          <w:tcPr>
            <w:tcW w:w="6916" w:type="dxa"/>
            <w:gridSpan w:val="4"/>
          </w:tcPr>
          <w:p w:rsidR="00CB5B0B" w:rsidRDefault="00CB5B0B" w:rsidP="00067D5F">
            <w:pPr>
              <w:pStyle w:val="TableParagraph"/>
              <w:spacing w:before="33"/>
              <w:rPr>
                <w:sz w:val="20"/>
              </w:rPr>
            </w:pPr>
            <w:r>
              <w:rPr>
                <w:sz w:val="20"/>
              </w:rPr>
              <w:t>Amount debited to profit and loss account</w:t>
            </w:r>
          </w:p>
        </w:tc>
        <w:tc>
          <w:tcPr>
            <w:tcW w:w="3144" w:type="dxa"/>
          </w:tcPr>
          <w:p w:rsidR="00CB5B0B" w:rsidRDefault="00CB5B0B" w:rsidP="00067D5F">
            <w:pPr>
              <w:pStyle w:val="TableParagraph"/>
              <w:ind w:left="0"/>
              <w:rPr>
                <w:rFonts w:ascii="Times New Roman"/>
                <w:sz w:val="20"/>
              </w:rPr>
            </w:pPr>
          </w:p>
        </w:tc>
      </w:tr>
      <w:tr w:rsidR="00CB5B0B" w:rsidTr="00D40794">
        <w:trPr>
          <w:trHeight w:val="1015"/>
        </w:trPr>
        <w:tc>
          <w:tcPr>
            <w:tcW w:w="525" w:type="dxa"/>
            <w:vMerge/>
            <w:tcBorders>
              <w:top w:val="nil"/>
            </w:tcBorders>
          </w:tcPr>
          <w:p w:rsidR="00CB5B0B" w:rsidRDefault="00CB5B0B" w:rsidP="00067D5F">
            <w:pPr>
              <w:rPr>
                <w:sz w:val="2"/>
                <w:szCs w:val="2"/>
              </w:rPr>
            </w:pPr>
          </w:p>
        </w:tc>
        <w:tc>
          <w:tcPr>
            <w:tcW w:w="6916" w:type="dxa"/>
            <w:gridSpan w:val="4"/>
          </w:tcPr>
          <w:p w:rsidR="00CB5B0B" w:rsidRDefault="00CB5B0B" w:rsidP="00067D5F">
            <w:pPr>
              <w:pStyle w:val="TableParagraph"/>
              <w:spacing w:before="33" w:line="249" w:lineRule="auto"/>
              <w:ind w:right="68"/>
              <w:jc w:val="both"/>
              <w:rPr>
                <w:sz w:val="20"/>
              </w:rPr>
            </w:pPr>
            <w:r>
              <w:rPr>
                <w:sz w:val="20"/>
              </w:rPr>
              <w:t>Amounts admissible as per the provisions of the Income-tax Act, 1961 and also fulfils the conditions, if any specified under the relevant provisions of Income Tax Act, 1961 or Income Tax Rules,1962 or any other guidelines, circular, etc., issued in this behalf.</w:t>
            </w:r>
          </w:p>
        </w:tc>
        <w:tc>
          <w:tcPr>
            <w:tcW w:w="3144" w:type="dxa"/>
          </w:tcPr>
          <w:p w:rsidR="00CB5B0B" w:rsidRDefault="00CB5B0B" w:rsidP="00067D5F">
            <w:pPr>
              <w:pStyle w:val="TableParagraph"/>
              <w:ind w:left="0"/>
              <w:rPr>
                <w:rFonts w:ascii="Times New Roman"/>
                <w:sz w:val="20"/>
              </w:rPr>
            </w:pPr>
          </w:p>
        </w:tc>
      </w:tr>
      <w:tr w:rsidR="00CB5B0B" w:rsidTr="00D40794">
        <w:trPr>
          <w:trHeight w:val="775"/>
        </w:trPr>
        <w:tc>
          <w:tcPr>
            <w:tcW w:w="525" w:type="dxa"/>
            <w:vMerge w:val="restart"/>
          </w:tcPr>
          <w:p w:rsidR="00CB5B0B" w:rsidRDefault="00CB5B0B" w:rsidP="00067D5F">
            <w:pPr>
              <w:pStyle w:val="TableParagraph"/>
              <w:spacing w:before="33"/>
              <w:rPr>
                <w:sz w:val="20"/>
              </w:rPr>
            </w:pPr>
            <w:r>
              <w:rPr>
                <w:sz w:val="20"/>
              </w:rPr>
              <w:t>20</w:t>
            </w:r>
          </w:p>
        </w:tc>
        <w:tc>
          <w:tcPr>
            <w:tcW w:w="6916" w:type="dxa"/>
            <w:gridSpan w:val="4"/>
          </w:tcPr>
          <w:p w:rsidR="00CB5B0B" w:rsidRDefault="00CB5B0B" w:rsidP="00067D5F">
            <w:pPr>
              <w:pStyle w:val="TableParagraph"/>
              <w:spacing w:before="33" w:line="249" w:lineRule="auto"/>
              <w:ind w:left="590" w:right="67" w:hanging="510"/>
              <w:jc w:val="both"/>
              <w:rPr>
                <w:sz w:val="20"/>
              </w:rPr>
            </w:pPr>
            <w:r>
              <w:rPr>
                <w:sz w:val="20"/>
              </w:rPr>
              <w:t>(a)   Any sum paid to an employee as bonus or commission for services rendered, where such sum was otherwise payable to him as profits or dividend. [Section 36(1)(ii)]</w:t>
            </w:r>
          </w:p>
        </w:tc>
        <w:tc>
          <w:tcPr>
            <w:tcW w:w="3144" w:type="dxa"/>
          </w:tcPr>
          <w:p w:rsidR="00CB5B0B" w:rsidRDefault="00CB5B0B" w:rsidP="00067D5F">
            <w:pPr>
              <w:pStyle w:val="TableParagraph"/>
              <w:spacing w:before="33"/>
              <w:rPr>
                <w:sz w:val="20"/>
              </w:rPr>
            </w:pPr>
            <w:r>
              <w:rPr>
                <w:sz w:val="20"/>
              </w:rPr>
              <w:t>NIL</w:t>
            </w:r>
          </w:p>
        </w:tc>
      </w:tr>
      <w:tr w:rsidR="00CB5B0B" w:rsidTr="00D40794">
        <w:trPr>
          <w:trHeight w:val="535"/>
        </w:trPr>
        <w:tc>
          <w:tcPr>
            <w:tcW w:w="525" w:type="dxa"/>
            <w:vMerge/>
            <w:tcBorders>
              <w:top w:val="nil"/>
            </w:tcBorders>
          </w:tcPr>
          <w:p w:rsidR="00CB5B0B" w:rsidRDefault="00CB5B0B" w:rsidP="00067D5F">
            <w:pPr>
              <w:rPr>
                <w:sz w:val="2"/>
                <w:szCs w:val="2"/>
              </w:rPr>
            </w:pPr>
          </w:p>
        </w:tc>
        <w:tc>
          <w:tcPr>
            <w:tcW w:w="6916" w:type="dxa"/>
            <w:gridSpan w:val="4"/>
          </w:tcPr>
          <w:p w:rsidR="00CB5B0B" w:rsidRDefault="00CB5B0B" w:rsidP="00067D5F">
            <w:pPr>
              <w:pStyle w:val="TableParagraph"/>
              <w:tabs>
                <w:tab w:val="left" w:pos="589"/>
              </w:tabs>
              <w:spacing w:before="33" w:line="249" w:lineRule="auto"/>
              <w:ind w:left="590" w:right="70" w:hanging="510"/>
              <w:rPr>
                <w:sz w:val="20"/>
              </w:rPr>
            </w:pPr>
            <w:r>
              <w:rPr>
                <w:sz w:val="20"/>
              </w:rPr>
              <w:t>(b)</w:t>
            </w:r>
            <w:r>
              <w:rPr>
                <w:sz w:val="20"/>
              </w:rPr>
              <w:tab/>
              <w:t>Details of contributions received from employees for various funds as referred to in section36(1)(</w:t>
            </w:r>
            <w:proofErr w:type="spellStart"/>
            <w:r>
              <w:rPr>
                <w:sz w:val="20"/>
              </w:rPr>
              <w:t>va</w:t>
            </w:r>
            <w:proofErr w:type="spellEnd"/>
            <w:r>
              <w:rPr>
                <w:sz w:val="20"/>
              </w:rPr>
              <w:t>):</w:t>
            </w:r>
          </w:p>
        </w:tc>
        <w:tc>
          <w:tcPr>
            <w:tcW w:w="3144" w:type="dxa"/>
          </w:tcPr>
          <w:p w:rsidR="00CB5B0B" w:rsidRDefault="00CB5B0B" w:rsidP="00067D5F">
            <w:pPr>
              <w:pStyle w:val="TableParagraph"/>
              <w:spacing w:before="33"/>
              <w:rPr>
                <w:sz w:val="20"/>
              </w:rPr>
            </w:pPr>
            <w:r>
              <w:rPr>
                <w:sz w:val="20"/>
              </w:rPr>
              <w:t>NIL</w:t>
            </w:r>
          </w:p>
        </w:tc>
      </w:tr>
      <w:tr w:rsidR="00CB5B0B" w:rsidTr="00D40794">
        <w:trPr>
          <w:trHeight w:val="1665"/>
        </w:trPr>
        <w:tc>
          <w:tcPr>
            <w:tcW w:w="525" w:type="dxa"/>
            <w:vMerge/>
            <w:tcBorders>
              <w:top w:val="nil"/>
            </w:tcBorders>
          </w:tcPr>
          <w:p w:rsidR="00CB5B0B" w:rsidRDefault="00CB5B0B" w:rsidP="00067D5F">
            <w:pPr>
              <w:rPr>
                <w:sz w:val="2"/>
                <w:szCs w:val="2"/>
              </w:rPr>
            </w:pPr>
          </w:p>
        </w:tc>
        <w:tc>
          <w:tcPr>
            <w:tcW w:w="6916" w:type="dxa"/>
            <w:gridSpan w:val="4"/>
          </w:tcPr>
          <w:tbl>
            <w:tblPr>
              <w:tblW w:w="69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9"/>
              <w:gridCol w:w="991"/>
              <w:gridCol w:w="1261"/>
              <w:gridCol w:w="912"/>
              <w:gridCol w:w="1157"/>
              <w:gridCol w:w="1800"/>
            </w:tblGrid>
            <w:tr w:rsidR="00CB5B0B" w:rsidTr="00067D5F">
              <w:trPr>
                <w:trHeight w:val="271"/>
              </w:trPr>
              <w:tc>
                <w:tcPr>
                  <w:tcW w:w="869" w:type="dxa"/>
                  <w:tcBorders>
                    <w:bottom w:val="nil"/>
                  </w:tcBorders>
                </w:tcPr>
                <w:p w:rsidR="00CB5B0B" w:rsidRDefault="00CB5B0B" w:rsidP="00067D5F">
                  <w:pPr>
                    <w:pStyle w:val="TableParagraph"/>
                    <w:spacing w:before="33" w:line="218" w:lineRule="exact"/>
                    <w:ind w:left="79"/>
                    <w:rPr>
                      <w:sz w:val="20"/>
                    </w:rPr>
                  </w:pPr>
                  <w:r>
                    <w:rPr>
                      <w:sz w:val="20"/>
                    </w:rPr>
                    <w:t>Serial</w:t>
                  </w:r>
                </w:p>
              </w:tc>
              <w:tc>
                <w:tcPr>
                  <w:tcW w:w="991" w:type="dxa"/>
                  <w:tcBorders>
                    <w:bottom w:val="nil"/>
                  </w:tcBorders>
                </w:tcPr>
                <w:p w:rsidR="00CB5B0B" w:rsidRDefault="00CB5B0B" w:rsidP="00067D5F">
                  <w:pPr>
                    <w:pStyle w:val="TableParagraph"/>
                    <w:spacing w:before="33" w:line="218" w:lineRule="exact"/>
                    <w:ind w:left="79"/>
                    <w:rPr>
                      <w:sz w:val="20"/>
                    </w:rPr>
                  </w:pPr>
                  <w:r>
                    <w:rPr>
                      <w:sz w:val="20"/>
                    </w:rPr>
                    <w:t>Nature of</w:t>
                  </w:r>
                </w:p>
              </w:tc>
              <w:tc>
                <w:tcPr>
                  <w:tcW w:w="1261" w:type="dxa"/>
                  <w:tcBorders>
                    <w:bottom w:val="nil"/>
                  </w:tcBorders>
                </w:tcPr>
                <w:p w:rsidR="00CB5B0B" w:rsidRDefault="00CB5B0B" w:rsidP="00067D5F">
                  <w:pPr>
                    <w:pStyle w:val="TableParagraph"/>
                    <w:spacing w:before="33" w:line="218" w:lineRule="exact"/>
                    <w:ind w:left="79"/>
                    <w:rPr>
                      <w:sz w:val="20"/>
                    </w:rPr>
                  </w:pPr>
                  <w:r>
                    <w:rPr>
                      <w:sz w:val="20"/>
                    </w:rPr>
                    <w:t>Sum</w:t>
                  </w:r>
                </w:p>
              </w:tc>
              <w:tc>
                <w:tcPr>
                  <w:tcW w:w="912" w:type="dxa"/>
                  <w:tcBorders>
                    <w:bottom w:val="nil"/>
                  </w:tcBorders>
                </w:tcPr>
                <w:p w:rsidR="00CB5B0B" w:rsidRDefault="00CB5B0B" w:rsidP="00067D5F">
                  <w:pPr>
                    <w:pStyle w:val="TableParagraph"/>
                    <w:spacing w:before="33" w:line="218" w:lineRule="exact"/>
                    <w:ind w:left="79"/>
                    <w:rPr>
                      <w:sz w:val="20"/>
                    </w:rPr>
                  </w:pPr>
                  <w:r>
                    <w:rPr>
                      <w:sz w:val="20"/>
                    </w:rPr>
                    <w:t>Due</w:t>
                  </w:r>
                </w:p>
              </w:tc>
              <w:tc>
                <w:tcPr>
                  <w:tcW w:w="1157" w:type="dxa"/>
                  <w:tcBorders>
                    <w:bottom w:val="nil"/>
                  </w:tcBorders>
                </w:tcPr>
                <w:p w:rsidR="00CB5B0B" w:rsidRDefault="00CB5B0B" w:rsidP="00067D5F">
                  <w:pPr>
                    <w:pStyle w:val="TableParagraph"/>
                    <w:spacing w:before="33" w:line="218" w:lineRule="exact"/>
                    <w:ind w:left="79"/>
                    <w:rPr>
                      <w:sz w:val="20"/>
                    </w:rPr>
                  </w:pPr>
                  <w:r>
                    <w:rPr>
                      <w:sz w:val="20"/>
                    </w:rPr>
                    <w:t>The actual</w:t>
                  </w:r>
                </w:p>
              </w:tc>
              <w:tc>
                <w:tcPr>
                  <w:tcW w:w="1800" w:type="dxa"/>
                  <w:tcBorders>
                    <w:bottom w:val="nil"/>
                  </w:tcBorders>
                </w:tcPr>
                <w:p w:rsidR="00CB5B0B" w:rsidRDefault="00CB5B0B" w:rsidP="00067D5F">
                  <w:pPr>
                    <w:pStyle w:val="TableParagraph"/>
                    <w:spacing w:before="33" w:line="218" w:lineRule="exact"/>
                    <w:ind w:left="79"/>
                    <w:rPr>
                      <w:sz w:val="20"/>
                    </w:rPr>
                  </w:pPr>
                  <w:r>
                    <w:rPr>
                      <w:sz w:val="20"/>
                    </w:rPr>
                    <w:t>The actual</w:t>
                  </w:r>
                </w:p>
              </w:tc>
            </w:tr>
            <w:tr w:rsidR="00CB5B0B" w:rsidTr="00067D5F">
              <w:trPr>
                <w:trHeight w:val="240"/>
              </w:trPr>
              <w:tc>
                <w:tcPr>
                  <w:tcW w:w="869" w:type="dxa"/>
                  <w:tcBorders>
                    <w:top w:val="nil"/>
                    <w:bottom w:val="nil"/>
                  </w:tcBorders>
                </w:tcPr>
                <w:p w:rsidR="00CB5B0B" w:rsidRDefault="00CB5B0B" w:rsidP="00067D5F">
                  <w:pPr>
                    <w:pStyle w:val="TableParagraph"/>
                    <w:spacing w:before="1" w:line="218" w:lineRule="exact"/>
                    <w:ind w:left="79"/>
                    <w:rPr>
                      <w:sz w:val="20"/>
                    </w:rPr>
                  </w:pPr>
                  <w:r>
                    <w:rPr>
                      <w:sz w:val="20"/>
                    </w:rPr>
                    <w:t>number</w:t>
                  </w:r>
                </w:p>
              </w:tc>
              <w:tc>
                <w:tcPr>
                  <w:tcW w:w="991" w:type="dxa"/>
                  <w:tcBorders>
                    <w:top w:val="nil"/>
                    <w:bottom w:val="nil"/>
                  </w:tcBorders>
                </w:tcPr>
                <w:p w:rsidR="00CB5B0B" w:rsidRDefault="00CB5B0B" w:rsidP="00067D5F">
                  <w:pPr>
                    <w:pStyle w:val="TableParagraph"/>
                    <w:spacing w:before="1" w:line="218" w:lineRule="exact"/>
                    <w:ind w:left="79"/>
                    <w:rPr>
                      <w:sz w:val="20"/>
                    </w:rPr>
                  </w:pPr>
                  <w:r>
                    <w:rPr>
                      <w:sz w:val="20"/>
                    </w:rPr>
                    <w:t>fund</w:t>
                  </w:r>
                </w:p>
              </w:tc>
              <w:tc>
                <w:tcPr>
                  <w:tcW w:w="1261" w:type="dxa"/>
                  <w:tcBorders>
                    <w:top w:val="nil"/>
                    <w:bottom w:val="nil"/>
                  </w:tcBorders>
                </w:tcPr>
                <w:p w:rsidR="00CB5B0B" w:rsidRDefault="00CB5B0B" w:rsidP="00067D5F">
                  <w:pPr>
                    <w:pStyle w:val="TableParagraph"/>
                    <w:spacing w:before="1" w:line="218" w:lineRule="exact"/>
                    <w:ind w:left="79"/>
                    <w:rPr>
                      <w:sz w:val="20"/>
                    </w:rPr>
                  </w:pPr>
                  <w:r>
                    <w:rPr>
                      <w:sz w:val="20"/>
                    </w:rPr>
                    <w:t>received</w:t>
                  </w:r>
                </w:p>
              </w:tc>
              <w:tc>
                <w:tcPr>
                  <w:tcW w:w="912" w:type="dxa"/>
                  <w:tcBorders>
                    <w:top w:val="nil"/>
                    <w:bottom w:val="nil"/>
                  </w:tcBorders>
                </w:tcPr>
                <w:p w:rsidR="00CB5B0B" w:rsidRDefault="00CB5B0B" w:rsidP="00067D5F">
                  <w:pPr>
                    <w:pStyle w:val="TableParagraph"/>
                    <w:spacing w:before="1" w:line="218" w:lineRule="exact"/>
                    <w:ind w:left="79"/>
                    <w:rPr>
                      <w:sz w:val="20"/>
                    </w:rPr>
                  </w:pPr>
                  <w:r>
                    <w:rPr>
                      <w:sz w:val="20"/>
                    </w:rPr>
                    <w:t>date for</w:t>
                  </w:r>
                </w:p>
              </w:tc>
              <w:tc>
                <w:tcPr>
                  <w:tcW w:w="1157" w:type="dxa"/>
                  <w:tcBorders>
                    <w:top w:val="nil"/>
                    <w:bottom w:val="nil"/>
                  </w:tcBorders>
                </w:tcPr>
                <w:p w:rsidR="00CB5B0B" w:rsidRDefault="00CB5B0B" w:rsidP="00067D5F">
                  <w:pPr>
                    <w:pStyle w:val="TableParagraph"/>
                    <w:spacing w:before="1" w:line="218" w:lineRule="exact"/>
                    <w:ind w:left="79"/>
                    <w:rPr>
                      <w:sz w:val="20"/>
                    </w:rPr>
                  </w:pPr>
                  <w:r>
                    <w:rPr>
                      <w:sz w:val="20"/>
                    </w:rPr>
                    <w:t>Amount</w:t>
                  </w:r>
                </w:p>
              </w:tc>
              <w:tc>
                <w:tcPr>
                  <w:tcW w:w="1800" w:type="dxa"/>
                  <w:tcBorders>
                    <w:top w:val="nil"/>
                    <w:bottom w:val="nil"/>
                  </w:tcBorders>
                </w:tcPr>
                <w:p w:rsidR="00CB5B0B" w:rsidRDefault="00CB5B0B" w:rsidP="00067D5F">
                  <w:pPr>
                    <w:pStyle w:val="TableParagraph"/>
                    <w:spacing w:before="1" w:line="218" w:lineRule="exact"/>
                    <w:ind w:left="79"/>
                    <w:rPr>
                      <w:sz w:val="20"/>
                    </w:rPr>
                  </w:pPr>
                  <w:r>
                    <w:rPr>
                      <w:sz w:val="20"/>
                    </w:rPr>
                    <w:t>date of</w:t>
                  </w:r>
                </w:p>
              </w:tc>
            </w:tr>
            <w:tr w:rsidR="00CB5B0B" w:rsidTr="00067D5F">
              <w:trPr>
                <w:trHeight w:val="240"/>
              </w:trPr>
              <w:tc>
                <w:tcPr>
                  <w:tcW w:w="869" w:type="dxa"/>
                  <w:tcBorders>
                    <w:top w:val="nil"/>
                    <w:bottom w:val="nil"/>
                  </w:tcBorders>
                </w:tcPr>
                <w:p w:rsidR="00CB5B0B" w:rsidRDefault="00CB5B0B" w:rsidP="00067D5F">
                  <w:pPr>
                    <w:pStyle w:val="TableParagraph"/>
                    <w:ind w:left="0"/>
                    <w:rPr>
                      <w:rFonts w:ascii="Times New Roman"/>
                      <w:sz w:val="16"/>
                    </w:rPr>
                  </w:pPr>
                </w:p>
              </w:tc>
              <w:tc>
                <w:tcPr>
                  <w:tcW w:w="991" w:type="dxa"/>
                  <w:tcBorders>
                    <w:top w:val="nil"/>
                    <w:bottom w:val="nil"/>
                  </w:tcBorders>
                </w:tcPr>
                <w:p w:rsidR="00CB5B0B" w:rsidRDefault="00CB5B0B" w:rsidP="00067D5F">
                  <w:pPr>
                    <w:pStyle w:val="TableParagraph"/>
                    <w:ind w:left="0"/>
                    <w:rPr>
                      <w:rFonts w:ascii="Times New Roman"/>
                      <w:sz w:val="16"/>
                    </w:rPr>
                  </w:pPr>
                </w:p>
              </w:tc>
              <w:tc>
                <w:tcPr>
                  <w:tcW w:w="1261" w:type="dxa"/>
                  <w:tcBorders>
                    <w:top w:val="nil"/>
                    <w:bottom w:val="nil"/>
                  </w:tcBorders>
                </w:tcPr>
                <w:p w:rsidR="00CB5B0B" w:rsidRDefault="00CB5B0B" w:rsidP="00067D5F">
                  <w:pPr>
                    <w:pStyle w:val="TableParagraph"/>
                    <w:spacing w:before="1" w:line="218" w:lineRule="exact"/>
                    <w:ind w:left="79"/>
                    <w:rPr>
                      <w:sz w:val="20"/>
                    </w:rPr>
                  </w:pPr>
                  <w:r>
                    <w:rPr>
                      <w:sz w:val="20"/>
                    </w:rPr>
                    <w:t>from</w:t>
                  </w:r>
                </w:p>
              </w:tc>
              <w:tc>
                <w:tcPr>
                  <w:tcW w:w="912" w:type="dxa"/>
                  <w:tcBorders>
                    <w:top w:val="nil"/>
                    <w:bottom w:val="nil"/>
                  </w:tcBorders>
                </w:tcPr>
                <w:p w:rsidR="00CB5B0B" w:rsidRDefault="00CB5B0B" w:rsidP="00067D5F">
                  <w:pPr>
                    <w:pStyle w:val="TableParagraph"/>
                    <w:spacing w:before="1" w:line="218" w:lineRule="exact"/>
                    <w:ind w:left="79"/>
                    <w:rPr>
                      <w:sz w:val="20"/>
                    </w:rPr>
                  </w:pPr>
                  <w:r>
                    <w:rPr>
                      <w:sz w:val="20"/>
                    </w:rPr>
                    <w:t>payment</w:t>
                  </w:r>
                </w:p>
              </w:tc>
              <w:tc>
                <w:tcPr>
                  <w:tcW w:w="1157" w:type="dxa"/>
                  <w:tcBorders>
                    <w:top w:val="nil"/>
                    <w:bottom w:val="nil"/>
                  </w:tcBorders>
                </w:tcPr>
                <w:p w:rsidR="00CB5B0B" w:rsidRDefault="00CB5B0B" w:rsidP="00067D5F">
                  <w:pPr>
                    <w:pStyle w:val="TableParagraph"/>
                    <w:spacing w:before="1" w:line="218" w:lineRule="exact"/>
                    <w:ind w:left="79"/>
                    <w:rPr>
                      <w:sz w:val="20"/>
                    </w:rPr>
                  </w:pPr>
                  <w:r>
                    <w:rPr>
                      <w:sz w:val="20"/>
                    </w:rPr>
                    <w:t>paid</w:t>
                  </w:r>
                </w:p>
              </w:tc>
              <w:tc>
                <w:tcPr>
                  <w:tcW w:w="1800" w:type="dxa"/>
                  <w:tcBorders>
                    <w:top w:val="nil"/>
                    <w:bottom w:val="nil"/>
                  </w:tcBorders>
                </w:tcPr>
                <w:p w:rsidR="00CB5B0B" w:rsidRDefault="00CB5B0B" w:rsidP="00067D5F">
                  <w:pPr>
                    <w:pStyle w:val="TableParagraph"/>
                    <w:spacing w:before="1" w:line="218" w:lineRule="exact"/>
                    <w:ind w:left="79"/>
                    <w:rPr>
                      <w:sz w:val="20"/>
                    </w:rPr>
                  </w:pPr>
                  <w:r>
                    <w:rPr>
                      <w:sz w:val="20"/>
                    </w:rPr>
                    <w:t>payment</w:t>
                  </w:r>
                </w:p>
              </w:tc>
            </w:tr>
            <w:tr w:rsidR="00CB5B0B" w:rsidTr="00067D5F">
              <w:trPr>
                <w:trHeight w:val="240"/>
              </w:trPr>
              <w:tc>
                <w:tcPr>
                  <w:tcW w:w="869" w:type="dxa"/>
                  <w:tcBorders>
                    <w:top w:val="nil"/>
                    <w:bottom w:val="nil"/>
                  </w:tcBorders>
                </w:tcPr>
                <w:p w:rsidR="00CB5B0B" w:rsidRDefault="00CB5B0B" w:rsidP="00067D5F">
                  <w:pPr>
                    <w:pStyle w:val="TableParagraph"/>
                    <w:ind w:left="0"/>
                    <w:rPr>
                      <w:rFonts w:ascii="Times New Roman"/>
                      <w:sz w:val="16"/>
                    </w:rPr>
                  </w:pPr>
                </w:p>
              </w:tc>
              <w:tc>
                <w:tcPr>
                  <w:tcW w:w="991" w:type="dxa"/>
                  <w:tcBorders>
                    <w:top w:val="nil"/>
                    <w:bottom w:val="nil"/>
                  </w:tcBorders>
                </w:tcPr>
                <w:p w:rsidR="00CB5B0B" w:rsidRDefault="00CB5B0B" w:rsidP="00067D5F">
                  <w:pPr>
                    <w:pStyle w:val="TableParagraph"/>
                    <w:ind w:left="0"/>
                    <w:rPr>
                      <w:rFonts w:ascii="Times New Roman"/>
                      <w:sz w:val="16"/>
                    </w:rPr>
                  </w:pPr>
                </w:p>
              </w:tc>
              <w:tc>
                <w:tcPr>
                  <w:tcW w:w="1261" w:type="dxa"/>
                  <w:tcBorders>
                    <w:top w:val="nil"/>
                    <w:bottom w:val="nil"/>
                  </w:tcBorders>
                </w:tcPr>
                <w:p w:rsidR="00CB5B0B" w:rsidRDefault="00CB5B0B" w:rsidP="00067D5F">
                  <w:pPr>
                    <w:pStyle w:val="TableParagraph"/>
                    <w:spacing w:before="1" w:line="218" w:lineRule="exact"/>
                    <w:ind w:left="79"/>
                    <w:rPr>
                      <w:sz w:val="20"/>
                    </w:rPr>
                  </w:pPr>
                  <w:r>
                    <w:rPr>
                      <w:sz w:val="20"/>
                    </w:rPr>
                    <w:t>employees</w:t>
                  </w:r>
                </w:p>
              </w:tc>
              <w:tc>
                <w:tcPr>
                  <w:tcW w:w="912" w:type="dxa"/>
                  <w:tcBorders>
                    <w:top w:val="nil"/>
                    <w:bottom w:val="nil"/>
                  </w:tcBorders>
                </w:tcPr>
                <w:p w:rsidR="00CB5B0B" w:rsidRDefault="00CB5B0B" w:rsidP="00067D5F">
                  <w:pPr>
                    <w:pStyle w:val="TableParagraph"/>
                    <w:ind w:left="0"/>
                    <w:rPr>
                      <w:rFonts w:ascii="Times New Roman"/>
                      <w:sz w:val="16"/>
                    </w:rPr>
                  </w:pPr>
                </w:p>
              </w:tc>
              <w:tc>
                <w:tcPr>
                  <w:tcW w:w="1157" w:type="dxa"/>
                  <w:tcBorders>
                    <w:top w:val="nil"/>
                    <w:bottom w:val="nil"/>
                  </w:tcBorders>
                </w:tcPr>
                <w:p w:rsidR="00CB5B0B" w:rsidRDefault="00CB5B0B" w:rsidP="00067D5F">
                  <w:pPr>
                    <w:pStyle w:val="TableParagraph"/>
                    <w:ind w:left="0"/>
                    <w:rPr>
                      <w:rFonts w:ascii="Times New Roman"/>
                      <w:sz w:val="16"/>
                    </w:rPr>
                  </w:pPr>
                </w:p>
              </w:tc>
              <w:tc>
                <w:tcPr>
                  <w:tcW w:w="1800" w:type="dxa"/>
                  <w:tcBorders>
                    <w:top w:val="nil"/>
                    <w:bottom w:val="nil"/>
                  </w:tcBorders>
                </w:tcPr>
                <w:p w:rsidR="00CB5B0B" w:rsidRDefault="00CB5B0B" w:rsidP="00067D5F">
                  <w:pPr>
                    <w:pStyle w:val="TableParagraph"/>
                    <w:spacing w:before="1" w:line="218" w:lineRule="exact"/>
                    <w:ind w:left="79"/>
                    <w:rPr>
                      <w:sz w:val="20"/>
                    </w:rPr>
                  </w:pPr>
                  <w:r>
                    <w:rPr>
                      <w:sz w:val="20"/>
                    </w:rPr>
                    <w:t>to the</w:t>
                  </w:r>
                </w:p>
              </w:tc>
            </w:tr>
            <w:tr w:rsidR="00CB5B0B" w:rsidTr="00067D5F">
              <w:trPr>
                <w:trHeight w:val="240"/>
              </w:trPr>
              <w:tc>
                <w:tcPr>
                  <w:tcW w:w="869" w:type="dxa"/>
                  <w:tcBorders>
                    <w:top w:val="nil"/>
                    <w:bottom w:val="nil"/>
                  </w:tcBorders>
                </w:tcPr>
                <w:p w:rsidR="00CB5B0B" w:rsidRDefault="00CB5B0B" w:rsidP="00067D5F">
                  <w:pPr>
                    <w:pStyle w:val="TableParagraph"/>
                    <w:ind w:left="0"/>
                    <w:rPr>
                      <w:rFonts w:ascii="Times New Roman"/>
                      <w:sz w:val="16"/>
                    </w:rPr>
                  </w:pPr>
                </w:p>
              </w:tc>
              <w:tc>
                <w:tcPr>
                  <w:tcW w:w="991" w:type="dxa"/>
                  <w:tcBorders>
                    <w:top w:val="nil"/>
                    <w:bottom w:val="nil"/>
                  </w:tcBorders>
                </w:tcPr>
                <w:p w:rsidR="00CB5B0B" w:rsidRDefault="00CB5B0B" w:rsidP="00067D5F">
                  <w:pPr>
                    <w:pStyle w:val="TableParagraph"/>
                    <w:ind w:left="0"/>
                    <w:rPr>
                      <w:rFonts w:ascii="Times New Roman"/>
                      <w:sz w:val="16"/>
                    </w:rPr>
                  </w:pPr>
                </w:p>
              </w:tc>
              <w:tc>
                <w:tcPr>
                  <w:tcW w:w="1261" w:type="dxa"/>
                  <w:tcBorders>
                    <w:top w:val="nil"/>
                    <w:bottom w:val="nil"/>
                  </w:tcBorders>
                </w:tcPr>
                <w:p w:rsidR="00CB5B0B" w:rsidRDefault="00CB5B0B" w:rsidP="00067D5F">
                  <w:pPr>
                    <w:pStyle w:val="TableParagraph"/>
                    <w:ind w:left="0"/>
                    <w:rPr>
                      <w:rFonts w:ascii="Times New Roman"/>
                      <w:sz w:val="16"/>
                    </w:rPr>
                  </w:pPr>
                </w:p>
              </w:tc>
              <w:tc>
                <w:tcPr>
                  <w:tcW w:w="912" w:type="dxa"/>
                  <w:tcBorders>
                    <w:top w:val="nil"/>
                    <w:bottom w:val="nil"/>
                  </w:tcBorders>
                </w:tcPr>
                <w:p w:rsidR="00CB5B0B" w:rsidRDefault="00CB5B0B" w:rsidP="00067D5F">
                  <w:pPr>
                    <w:pStyle w:val="TableParagraph"/>
                    <w:ind w:left="0"/>
                    <w:rPr>
                      <w:rFonts w:ascii="Times New Roman"/>
                      <w:sz w:val="16"/>
                    </w:rPr>
                  </w:pPr>
                </w:p>
              </w:tc>
              <w:tc>
                <w:tcPr>
                  <w:tcW w:w="1157" w:type="dxa"/>
                  <w:tcBorders>
                    <w:top w:val="nil"/>
                    <w:bottom w:val="nil"/>
                  </w:tcBorders>
                </w:tcPr>
                <w:p w:rsidR="00CB5B0B" w:rsidRDefault="00CB5B0B" w:rsidP="00067D5F">
                  <w:pPr>
                    <w:pStyle w:val="TableParagraph"/>
                    <w:ind w:left="0"/>
                    <w:rPr>
                      <w:rFonts w:ascii="Times New Roman"/>
                      <w:sz w:val="16"/>
                    </w:rPr>
                  </w:pPr>
                </w:p>
              </w:tc>
              <w:tc>
                <w:tcPr>
                  <w:tcW w:w="1800" w:type="dxa"/>
                  <w:tcBorders>
                    <w:top w:val="nil"/>
                    <w:bottom w:val="nil"/>
                  </w:tcBorders>
                </w:tcPr>
                <w:p w:rsidR="00CB5B0B" w:rsidRDefault="00CB5B0B" w:rsidP="00067D5F">
                  <w:pPr>
                    <w:pStyle w:val="TableParagraph"/>
                    <w:spacing w:before="1" w:line="218" w:lineRule="exact"/>
                    <w:ind w:left="79"/>
                    <w:rPr>
                      <w:sz w:val="20"/>
                    </w:rPr>
                  </w:pPr>
                  <w:r>
                    <w:rPr>
                      <w:sz w:val="20"/>
                    </w:rPr>
                    <w:t>concerned</w:t>
                  </w:r>
                </w:p>
              </w:tc>
            </w:tr>
            <w:tr w:rsidR="00CB5B0B" w:rsidTr="00067D5F">
              <w:trPr>
                <w:trHeight w:val="264"/>
              </w:trPr>
              <w:tc>
                <w:tcPr>
                  <w:tcW w:w="869" w:type="dxa"/>
                  <w:tcBorders>
                    <w:top w:val="nil"/>
                    <w:bottom w:val="single" w:sz="4" w:space="0" w:color="auto"/>
                  </w:tcBorders>
                </w:tcPr>
                <w:p w:rsidR="00CB5B0B" w:rsidRDefault="00CB5B0B" w:rsidP="00067D5F">
                  <w:pPr>
                    <w:pStyle w:val="TableParagraph"/>
                    <w:ind w:left="0"/>
                    <w:rPr>
                      <w:rFonts w:ascii="Times New Roman"/>
                      <w:sz w:val="18"/>
                    </w:rPr>
                  </w:pPr>
                </w:p>
              </w:tc>
              <w:tc>
                <w:tcPr>
                  <w:tcW w:w="991" w:type="dxa"/>
                  <w:tcBorders>
                    <w:top w:val="nil"/>
                    <w:bottom w:val="single" w:sz="4" w:space="0" w:color="auto"/>
                  </w:tcBorders>
                </w:tcPr>
                <w:p w:rsidR="00CB5B0B" w:rsidRDefault="00CB5B0B" w:rsidP="00067D5F">
                  <w:pPr>
                    <w:pStyle w:val="TableParagraph"/>
                    <w:ind w:left="0"/>
                    <w:rPr>
                      <w:rFonts w:ascii="Times New Roman"/>
                      <w:sz w:val="18"/>
                    </w:rPr>
                  </w:pPr>
                </w:p>
              </w:tc>
              <w:tc>
                <w:tcPr>
                  <w:tcW w:w="1261" w:type="dxa"/>
                  <w:tcBorders>
                    <w:top w:val="nil"/>
                    <w:bottom w:val="single" w:sz="4" w:space="0" w:color="auto"/>
                  </w:tcBorders>
                </w:tcPr>
                <w:p w:rsidR="00CB5B0B" w:rsidRDefault="00CB5B0B" w:rsidP="00067D5F">
                  <w:pPr>
                    <w:pStyle w:val="TableParagraph"/>
                    <w:ind w:left="0"/>
                    <w:rPr>
                      <w:rFonts w:ascii="Times New Roman"/>
                      <w:sz w:val="18"/>
                    </w:rPr>
                  </w:pPr>
                </w:p>
              </w:tc>
              <w:tc>
                <w:tcPr>
                  <w:tcW w:w="912" w:type="dxa"/>
                  <w:tcBorders>
                    <w:top w:val="nil"/>
                    <w:bottom w:val="single" w:sz="4" w:space="0" w:color="auto"/>
                  </w:tcBorders>
                </w:tcPr>
                <w:p w:rsidR="00CB5B0B" w:rsidRDefault="00CB5B0B" w:rsidP="00067D5F">
                  <w:pPr>
                    <w:pStyle w:val="TableParagraph"/>
                    <w:ind w:left="0"/>
                    <w:rPr>
                      <w:rFonts w:ascii="Times New Roman"/>
                      <w:sz w:val="18"/>
                    </w:rPr>
                  </w:pPr>
                </w:p>
              </w:tc>
              <w:tc>
                <w:tcPr>
                  <w:tcW w:w="1157" w:type="dxa"/>
                  <w:tcBorders>
                    <w:top w:val="nil"/>
                    <w:bottom w:val="single" w:sz="4" w:space="0" w:color="auto"/>
                  </w:tcBorders>
                </w:tcPr>
                <w:p w:rsidR="00CB5B0B" w:rsidRDefault="00CB5B0B" w:rsidP="00067D5F">
                  <w:pPr>
                    <w:pStyle w:val="TableParagraph"/>
                    <w:ind w:left="0"/>
                    <w:rPr>
                      <w:rFonts w:ascii="Times New Roman"/>
                      <w:sz w:val="18"/>
                    </w:rPr>
                  </w:pPr>
                </w:p>
              </w:tc>
              <w:tc>
                <w:tcPr>
                  <w:tcW w:w="1800" w:type="dxa"/>
                  <w:tcBorders>
                    <w:top w:val="nil"/>
                    <w:bottom w:val="single" w:sz="4" w:space="0" w:color="auto"/>
                  </w:tcBorders>
                </w:tcPr>
                <w:p w:rsidR="00CB5B0B" w:rsidRDefault="00CB5B0B" w:rsidP="00067D5F">
                  <w:pPr>
                    <w:pStyle w:val="TableParagraph"/>
                    <w:spacing w:before="1"/>
                    <w:ind w:left="79"/>
                    <w:rPr>
                      <w:sz w:val="20"/>
                    </w:rPr>
                  </w:pPr>
                  <w:r>
                    <w:rPr>
                      <w:sz w:val="20"/>
                    </w:rPr>
                    <w:t>authorities</w:t>
                  </w:r>
                </w:p>
              </w:tc>
            </w:tr>
            <w:tr w:rsidR="00CB5B0B" w:rsidTr="00067D5F">
              <w:trPr>
                <w:trHeight w:val="264"/>
              </w:trPr>
              <w:tc>
                <w:tcPr>
                  <w:tcW w:w="869" w:type="dxa"/>
                  <w:tcBorders>
                    <w:top w:val="single" w:sz="4" w:space="0" w:color="auto"/>
                  </w:tcBorders>
                </w:tcPr>
                <w:p w:rsidR="00CB5B0B" w:rsidRDefault="00CB5B0B" w:rsidP="00067D5F">
                  <w:pPr>
                    <w:pStyle w:val="TableParagraph"/>
                    <w:ind w:left="0"/>
                    <w:rPr>
                      <w:rFonts w:ascii="Times New Roman"/>
                      <w:sz w:val="18"/>
                    </w:rPr>
                  </w:pPr>
                </w:p>
              </w:tc>
              <w:tc>
                <w:tcPr>
                  <w:tcW w:w="991" w:type="dxa"/>
                  <w:tcBorders>
                    <w:top w:val="single" w:sz="4" w:space="0" w:color="auto"/>
                  </w:tcBorders>
                </w:tcPr>
                <w:p w:rsidR="00CB5B0B" w:rsidRDefault="00CB5B0B" w:rsidP="00067D5F">
                  <w:pPr>
                    <w:pStyle w:val="TableParagraph"/>
                    <w:ind w:left="0"/>
                    <w:rPr>
                      <w:rFonts w:ascii="Times New Roman"/>
                      <w:sz w:val="18"/>
                    </w:rPr>
                  </w:pPr>
                </w:p>
              </w:tc>
              <w:tc>
                <w:tcPr>
                  <w:tcW w:w="1261" w:type="dxa"/>
                  <w:tcBorders>
                    <w:top w:val="single" w:sz="4" w:space="0" w:color="auto"/>
                  </w:tcBorders>
                </w:tcPr>
                <w:p w:rsidR="00CB5B0B" w:rsidRDefault="00CB5B0B" w:rsidP="00067D5F">
                  <w:pPr>
                    <w:pStyle w:val="TableParagraph"/>
                    <w:ind w:left="0"/>
                    <w:rPr>
                      <w:rFonts w:ascii="Times New Roman"/>
                      <w:sz w:val="18"/>
                    </w:rPr>
                  </w:pPr>
                </w:p>
              </w:tc>
              <w:tc>
                <w:tcPr>
                  <w:tcW w:w="912" w:type="dxa"/>
                  <w:tcBorders>
                    <w:top w:val="single" w:sz="4" w:space="0" w:color="auto"/>
                  </w:tcBorders>
                </w:tcPr>
                <w:p w:rsidR="00CB5B0B" w:rsidRDefault="00CB5B0B" w:rsidP="00067D5F">
                  <w:pPr>
                    <w:pStyle w:val="TableParagraph"/>
                    <w:ind w:left="0"/>
                    <w:rPr>
                      <w:rFonts w:ascii="Times New Roman"/>
                      <w:sz w:val="18"/>
                    </w:rPr>
                  </w:pPr>
                </w:p>
              </w:tc>
              <w:tc>
                <w:tcPr>
                  <w:tcW w:w="1157" w:type="dxa"/>
                  <w:tcBorders>
                    <w:top w:val="single" w:sz="4" w:space="0" w:color="auto"/>
                  </w:tcBorders>
                </w:tcPr>
                <w:p w:rsidR="00CB5B0B" w:rsidRDefault="00CB5B0B" w:rsidP="00067D5F">
                  <w:pPr>
                    <w:pStyle w:val="TableParagraph"/>
                    <w:ind w:left="0"/>
                    <w:rPr>
                      <w:rFonts w:ascii="Times New Roman"/>
                      <w:sz w:val="18"/>
                    </w:rPr>
                  </w:pPr>
                </w:p>
              </w:tc>
              <w:tc>
                <w:tcPr>
                  <w:tcW w:w="1800" w:type="dxa"/>
                  <w:tcBorders>
                    <w:top w:val="single" w:sz="4" w:space="0" w:color="auto"/>
                  </w:tcBorders>
                </w:tcPr>
                <w:p w:rsidR="00CB5B0B" w:rsidRDefault="00CB5B0B" w:rsidP="00067D5F">
                  <w:pPr>
                    <w:pStyle w:val="TableParagraph"/>
                    <w:spacing w:before="1"/>
                    <w:ind w:left="79"/>
                    <w:rPr>
                      <w:sz w:val="20"/>
                    </w:rPr>
                  </w:pPr>
                </w:p>
              </w:tc>
            </w:tr>
          </w:tbl>
          <w:p w:rsidR="00CB5B0B" w:rsidRDefault="00CB5B0B" w:rsidP="00067D5F">
            <w:pPr>
              <w:pStyle w:val="TableParagraph"/>
              <w:ind w:left="0"/>
              <w:rPr>
                <w:rFonts w:ascii="Times New Roman"/>
                <w:sz w:val="20"/>
              </w:rPr>
            </w:pPr>
          </w:p>
        </w:tc>
        <w:tc>
          <w:tcPr>
            <w:tcW w:w="3144" w:type="dxa"/>
          </w:tcPr>
          <w:p w:rsidR="00CB5B0B" w:rsidRDefault="00CB5B0B" w:rsidP="00067D5F">
            <w:pPr>
              <w:pStyle w:val="TableParagraph"/>
              <w:ind w:left="0"/>
              <w:rPr>
                <w:rFonts w:ascii="Times New Roman"/>
                <w:sz w:val="20"/>
              </w:rPr>
            </w:pPr>
          </w:p>
        </w:tc>
      </w:tr>
      <w:tr w:rsidR="00CB5B0B" w:rsidTr="00D40794">
        <w:trPr>
          <w:trHeight w:val="535"/>
        </w:trPr>
        <w:tc>
          <w:tcPr>
            <w:tcW w:w="525" w:type="dxa"/>
          </w:tcPr>
          <w:p w:rsidR="00CB5B0B" w:rsidRDefault="00CB5B0B" w:rsidP="00067D5F">
            <w:pPr>
              <w:pStyle w:val="TableParagraph"/>
              <w:spacing w:before="33"/>
              <w:ind w:left="79"/>
              <w:rPr>
                <w:sz w:val="20"/>
              </w:rPr>
            </w:pPr>
            <w:r>
              <w:rPr>
                <w:sz w:val="20"/>
              </w:rPr>
              <w:t>21</w:t>
            </w:r>
          </w:p>
        </w:tc>
        <w:tc>
          <w:tcPr>
            <w:tcW w:w="6916" w:type="dxa"/>
            <w:gridSpan w:val="4"/>
            <w:tcBorders>
              <w:bottom w:val="single" w:sz="4" w:space="0" w:color="auto"/>
            </w:tcBorders>
          </w:tcPr>
          <w:p w:rsidR="00CB5B0B" w:rsidRDefault="00CB5B0B" w:rsidP="00067D5F">
            <w:pPr>
              <w:pStyle w:val="TableParagraph"/>
              <w:tabs>
                <w:tab w:val="left" w:pos="589"/>
              </w:tabs>
              <w:spacing w:before="33"/>
              <w:ind w:left="79"/>
              <w:rPr>
                <w:sz w:val="20"/>
              </w:rPr>
            </w:pPr>
            <w:r>
              <w:rPr>
                <w:sz w:val="20"/>
              </w:rPr>
              <w:t>(a)</w:t>
            </w:r>
            <w:r>
              <w:rPr>
                <w:sz w:val="20"/>
              </w:rPr>
              <w:tab/>
            </w:r>
            <w:r>
              <w:rPr>
                <w:spacing w:val="2"/>
                <w:sz w:val="20"/>
              </w:rPr>
              <w:t>Please</w:t>
            </w:r>
            <w:r w:rsidR="00D300E1">
              <w:rPr>
                <w:spacing w:val="2"/>
                <w:sz w:val="20"/>
              </w:rPr>
              <w:t xml:space="preserve"> </w:t>
            </w:r>
            <w:r>
              <w:rPr>
                <w:spacing w:val="2"/>
                <w:sz w:val="20"/>
              </w:rPr>
              <w:t>furnish</w:t>
            </w:r>
            <w:r w:rsidR="00D300E1">
              <w:rPr>
                <w:spacing w:val="2"/>
                <w:sz w:val="20"/>
              </w:rPr>
              <w:t xml:space="preserve"> </w:t>
            </w:r>
            <w:r>
              <w:rPr>
                <w:sz w:val="20"/>
              </w:rPr>
              <w:t>the</w:t>
            </w:r>
            <w:r w:rsidR="00D300E1">
              <w:rPr>
                <w:sz w:val="20"/>
              </w:rPr>
              <w:t xml:space="preserve"> </w:t>
            </w:r>
            <w:r>
              <w:rPr>
                <w:spacing w:val="2"/>
                <w:sz w:val="20"/>
              </w:rPr>
              <w:t>details</w:t>
            </w:r>
            <w:r w:rsidR="00D300E1">
              <w:rPr>
                <w:spacing w:val="2"/>
                <w:sz w:val="20"/>
              </w:rPr>
              <w:t xml:space="preserve"> </w:t>
            </w:r>
            <w:r>
              <w:rPr>
                <w:sz w:val="20"/>
              </w:rPr>
              <w:t>of</w:t>
            </w:r>
            <w:r w:rsidR="00D300E1">
              <w:rPr>
                <w:sz w:val="20"/>
              </w:rPr>
              <w:t xml:space="preserve"> </w:t>
            </w:r>
            <w:r>
              <w:rPr>
                <w:spacing w:val="2"/>
                <w:sz w:val="20"/>
              </w:rPr>
              <w:t>amounts</w:t>
            </w:r>
            <w:r w:rsidR="00D300E1">
              <w:rPr>
                <w:spacing w:val="2"/>
                <w:sz w:val="20"/>
              </w:rPr>
              <w:t xml:space="preserve"> </w:t>
            </w:r>
            <w:r>
              <w:rPr>
                <w:spacing w:val="2"/>
                <w:sz w:val="20"/>
              </w:rPr>
              <w:t>debited</w:t>
            </w:r>
            <w:r w:rsidR="00D300E1">
              <w:rPr>
                <w:spacing w:val="2"/>
                <w:sz w:val="20"/>
              </w:rPr>
              <w:t xml:space="preserve"> </w:t>
            </w:r>
            <w:r>
              <w:rPr>
                <w:sz w:val="20"/>
              </w:rPr>
              <w:t>to</w:t>
            </w:r>
            <w:r w:rsidR="00D300E1">
              <w:rPr>
                <w:sz w:val="20"/>
              </w:rPr>
              <w:t xml:space="preserve"> </w:t>
            </w:r>
            <w:r>
              <w:rPr>
                <w:sz w:val="20"/>
              </w:rPr>
              <w:t>the</w:t>
            </w:r>
            <w:r w:rsidR="00D300E1">
              <w:rPr>
                <w:sz w:val="20"/>
              </w:rPr>
              <w:t xml:space="preserve"> </w:t>
            </w:r>
            <w:r>
              <w:rPr>
                <w:sz w:val="20"/>
              </w:rPr>
              <w:t>profit</w:t>
            </w:r>
            <w:r w:rsidR="00D300E1">
              <w:rPr>
                <w:sz w:val="20"/>
              </w:rPr>
              <w:t xml:space="preserve"> </w:t>
            </w:r>
            <w:r>
              <w:rPr>
                <w:sz w:val="20"/>
              </w:rPr>
              <w:t>and</w:t>
            </w:r>
            <w:r w:rsidR="00D300E1">
              <w:rPr>
                <w:sz w:val="20"/>
              </w:rPr>
              <w:t xml:space="preserve"> </w:t>
            </w:r>
            <w:r>
              <w:rPr>
                <w:spacing w:val="3"/>
                <w:sz w:val="20"/>
              </w:rPr>
              <w:t>loss</w:t>
            </w:r>
          </w:p>
          <w:p w:rsidR="00CB5B0B" w:rsidRDefault="00CB5B0B" w:rsidP="00067D5F">
            <w:pPr>
              <w:pStyle w:val="TableParagraph"/>
              <w:spacing w:before="10"/>
              <w:ind w:left="589"/>
              <w:rPr>
                <w:sz w:val="20"/>
              </w:rPr>
            </w:pPr>
            <w:r>
              <w:rPr>
                <w:sz w:val="20"/>
              </w:rPr>
              <w:t>account, being in the nature of Capital, Personal, Advertisement expenditure</w:t>
            </w:r>
          </w:p>
        </w:tc>
        <w:tc>
          <w:tcPr>
            <w:tcW w:w="3144" w:type="dxa"/>
          </w:tcPr>
          <w:p w:rsidR="00CB5B0B" w:rsidRDefault="00CB5B0B" w:rsidP="00067D5F">
            <w:pPr>
              <w:pStyle w:val="TableParagraph"/>
              <w:spacing w:before="33"/>
              <w:rPr>
                <w:sz w:val="20"/>
              </w:rPr>
            </w:pPr>
            <w:r>
              <w:rPr>
                <w:sz w:val="20"/>
              </w:rPr>
              <w:t>Details to be given, if any</w:t>
            </w:r>
          </w:p>
        </w:tc>
      </w:tr>
      <w:tr w:rsidR="006B5A8A" w:rsidTr="00D40794">
        <w:trPr>
          <w:trHeight w:val="295"/>
        </w:trPr>
        <w:tc>
          <w:tcPr>
            <w:tcW w:w="525" w:type="dxa"/>
            <w:tcBorders>
              <w:right w:val="single" w:sz="4" w:space="0" w:color="auto"/>
            </w:tcBorders>
          </w:tcPr>
          <w:p w:rsidR="006B5A8A" w:rsidRDefault="006B5A8A" w:rsidP="00067D5F">
            <w:pPr>
              <w:pStyle w:val="TableParagraph"/>
              <w:ind w:left="0"/>
              <w:rPr>
                <w:rFonts w:ascii="Times New Roman"/>
                <w:sz w:val="20"/>
              </w:rPr>
            </w:pPr>
          </w:p>
        </w:tc>
        <w:tc>
          <w:tcPr>
            <w:tcW w:w="3398" w:type="dxa"/>
            <w:tcBorders>
              <w:top w:val="single" w:sz="4" w:space="0" w:color="auto"/>
              <w:left w:val="single" w:sz="4" w:space="0" w:color="auto"/>
              <w:bottom w:val="single" w:sz="4" w:space="0" w:color="auto"/>
              <w:right w:val="single" w:sz="4" w:space="0" w:color="auto"/>
            </w:tcBorders>
          </w:tcPr>
          <w:p w:rsidR="006B5A8A" w:rsidRDefault="006B5A8A" w:rsidP="00CB5B0B">
            <w:pPr>
              <w:pStyle w:val="TableParagraph"/>
              <w:spacing w:before="33"/>
              <w:ind w:left="0"/>
              <w:rPr>
                <w:sz w:val="20"/>
              </w:rPr>
            </w:pPr>
            <w:r>
              <w:rPr>
                <w:sz w:val="20"/>
              </w:rPr>
              <w:t xml:space="preserve">  Nature</w:t>
            </w:r>
          </w:p>
          <w:p w:rsidR="006B5A8A" w:rsidRDefault="006B5A8A" w:rsidP="00CB5B0B">
            <w:pPr>
              <w:pStyle w:val="TableParagraph"/>
              <w:spacing w:before="33"/>
              <w:ind w:left="0"/>
              <w:rPr>
                <w:sz w:val="20"/>
              </w:rPr>
            </w:pPr>
          </w:p>
          <w:p w:rsidR="006B5A8A" w:rsidRDefault="006B5A8A" w:rsidP="00CB5B0B">
            <w:pPr>
              <w:pStyle w:val="TableParagraph"/>
              <w:spacing w:before="33"/>
              <w:ind w:left="0"/>
              <w:rPr>
                <w:sz w:val="20"/>
              </w:rPr>
            </w:pPr>
          </w:p>
        </w:tc>
        <w:tc>
          <w:tcPr>
            <w:tcW w:w="968" w:type="dxa"/>
            <w:tcBorders>
              <w:top w:val="single" w:sz="4" w:space="0" w:color="auto"/>
              <w:left w:val="single" w:sz="4" w:space="0" w:color="auto"/>
              <w:bottom w:val="single" w:sz="4" w:space="0" w:color="auto"/>
              <w:right w:val="single" w:sz="4" w:space="0" w:color="auto"/>
            </w:tcBorders>
          </w:tcPr>
          <w:p w:rsidR="006B5A8A" w:rsidRDefault="006B5A8A" w:rsidP="00CB5B0B">
            <w:pPr>
              <w:pStyle w:val="TableParagraph"/>
              <w:spacing w:before="33"/>
              <w:ind w:left="208"/>
              <w:rPr>
                <w:sz w:val="20"/>
              </w:rPr>
            </w:pPr>
            <w:r>
              <w:rPr>
                <w:sz w:val="20"/>
              </w:rPr>
              <w:t xml:space="preserve">Serial </w:t>
            </w:r>
          </w:p>
          <w:p w:rsidR="006B5A8A" w:rsidRDefault="006B5A8A" w:rsidP="00CB5B0B">
            <w:pPr>
              <w:pStyle w:val="TableParagraph"/>
              <w:spacing w:before="33"/>
              <w:ind w:left="104"/>
              <w:rPr>
                <w:sz w:val="20"/>
              </w:rPr>
            </w:pPr>
            <w:r>
              <w:rPr>
                <w:sz w:val="20"/>
              </w:rPr>
              <w:t>Number</w:t>
            </w:r>
          </w:p>
          <w:p w:rsidR="006B5A8A" w:rsidRDefault="006B5A8A" w:rsidP="00CB5B0B">
            <w:pPr>
              <w:pStyle w:val="TableParagraph"/>
              <w:spacing w:before="33"/>
              <w:ind w:left="0"/>
              <w:rPr>
                <w:sz w:val="20"/>
              </w:rPr>
            </w:pPr>
          </w:p>
        </w:tc>
        <w:tc>
          <w:tcPr>
            <w:tcW w:w="1440" w:type="dxa"/>
            <w:tcBorders>
              <w:top w:val="single" w:sz="4" w:space="0" w:color="auto"/>
              <w:left w:val="single" w:sz="4" w:space="0" w:color="auto"/>
              <w:bottom w:val="single" w:sz="4" w:space="0" w:color="auto"/>
              <w:right w:val="single" w:sz="4" w:space="0" w:color="auto"/>
            </w:tcBorders>
          </w:tcPr>
          <w:p w:rsidR="006B5A8A" w:rsidRDefault="006B5A8A" w:rsidP="00CB5B0B">
            <w:pPr>
              <w:pStyle w:val="TableParagraph"/>
              <w:spacing w:before="33"/>
              <w:ind w:left="184"/>
              <w:rPr>
                <w:sz w:val="20"/>
              </w:rPr>
            </w:pPr>
            <w:r>
              <w:rPr>
                <w:sz w:val="20"/>
              </w:rPr>
              <w:t>Particulars</w:t>
            </w:r>
          </w:p>
          <w:p w:rsidR="006B5A8A" w:rsidRDefault="006B5A8A" w:rsidP="00CB5B0B">
            <w:pPr>
              <w:pStyle w:val="TableParagraph"/>
              <w:spacing w:before="33"/>
              <w:ind w:left="0"/>
              <w:rPr>
                <w:sz w:val="20"/>
              </w:rPr>
            </w:pPr>
          </w:p>
        </w:tc>
        <w:tc>
          <w:tcPr>
            <w:tcW w:w="1110" w:type="dxa"/>
            <w:tcBorders>
              <w:top w:val="single" w:sz="4" w:space="0" w:color="auto"/>
              <w:left w:val="single" w:sz="4" w:space="0" w:color="auto"/>
              <w:bottom w:val="single" w:sz="4" w:space="0" w:color="auto"/>
              <w:right w:val="single" w:sz="4" w:space="0" w:color="auto"/>
            </w:tcBorders>
          </w:tcPr>
          <w:p w:rsidR="006B5A8A" w:rsidRDefault="006B5A8A" w:rsidP="006B5A8A">
            <w:pPr>
              <w:pStyle w:val="TableParagraph"/>
              <w:spacing w:before="33"/>
              <w:ind w:left="322"/>
              <w:rPr>
                <w:sz w:val="20"/>
              </w:rPr>
            </w:pPr>
            <w:r>
              <w:rPr>
                <w:sz w:val="20"/>
              </w:rPr>
              <w:t xml:space="preserve">Amount in Rs.                      </w:t>
            </w:r>
          </w:p>
        </w:tc>
        <w:tc>
          <w:tcPr>
            <w:tcW w:w="3144" w:type="dxa"/>
            <w:vMerge w:val="restart"/>
            <w:tcBorders>
              <w:left w:val="single" w:sz="4" w:space="0" w:color="auto"/>
            </w:tcBorders>
          </w:tcPr>
          <w:p w:rsidR="006B5A8A" w:rsidRDefault="006B5A8A" w:rsidP="00067D5F">
            <w:pPr>
              <w:pStyle w:val="TableParagraph"/>
              <w:ind w:left="0"/>
              <w:rPr>
                <w:rFonts w:ascii="Times New Roman"/>
                <w:sz w:val="20"/>
              </w:rPr>
            </w:pPr>
          </w:p>
        </w:tc>
      </w:tr>
      <w:tr w:rsidR="006B5A8A" w:rsidTr="00D40794">
        <w:trPr>
          <w:trHeight w:val="295"/>
        </w:trPr>
        <w:tc>
          <w:tcPr>
            <w:tcW w:w="525" w:type="dxa"/>
          </w:tcPr>
          <w:p w:rsidR="006B5A8A" w:rsidRDefault="006B5A8A" w:rsidP="00067D5F">
            <w:pPr>
              <w:pStyle w:val="TableParagraph"/>
              <w:ind w:left="0"/>
              <w:rPr>
                <w:rFonts w:ascii="Times New Roman"/>
                <w:sz w:val="20"/>
              </w:rPr>
            </w:pPr>
          </w:p>
        </w:tc>
        <w:tc>
          <w:tcPr>
            <w:tcW w:w="3398" w:type="dxa"/>
            <w:tcBorders>
              <w:top w:val="single" w:sz="4" w:space="0" w:color="auto"/>
              <w:right w:val="single" w:sz="4" w:space="0" w:color="auto"/>
            </w:tcBorders>
          </w:tcPr>
          <w:p w:rsidR="006B5A8A" w:rsidRDefault="006B5A8A" w:rsidP="00CB5B0B">
            <w:pPr>
              <w:pStyle w:val="TableParagraph"/>
              <w:spacing w:before="33"/>
              <w:ind w:left="0"/>
              <w:rPr>
                <w:sz w:val="20"/>
              </w:rPr>
            </w:pPr>
            <w:r>
              <w:rPr>
                <w:sz w:val="20"/>
              </w:rPr>
              <w:t xml:space="preserve">  Capital expenditure</w:t>
            </w:r>
          </w:p>
        </w:tc>
        <w:tc>
          <w:tcPr>
            <w:tcW w:w="968" w:type="dxa"/>
            <w:tcBorders>
              <w:top w:val="single" w:sz="4" w:space="0" w:color="auto"/>
              <w:right w:val="single" w:sz="4" w:space="0" w:color="auto"/>
            </w:tcBorders>
          </w:tcPr>
          <w:p w:rsidR="006B5A8A" w:rsidRDefault="006B5A8A" w:rsidP="00CB5B0B">
            <w:pPr>
              <w:pStyle w:val="TableParagraph"/>
              <w:spacing w:before="33"/>
              <w:ind w:left="0"/>
              <w:rPr>
                <w:sz w:val="20"/>
              </w:rPr>
            </w:pPr>
          </w:p>
        </w:tc>
        <w:tc>
          <w:tcPr>
            <w:tcW w:w="1440" w:type="dxa"/>
            <w:tcBorders>
              <w:top w:val="single" w:sz="4" w:space="0" w:color="auto"/>
              <w:left w:val="single" w:sz="4" w:space="0" w:color="auto"/>
              <w:right w:val="single" w:sz="4" w:space="0" w:color="auto"/>
            </w:tcBorders>
          </w:tcPr>
          <w:p w:rsidR="006B5A8A" w:rsidRDefault="006B5A8A" w:rsidP="00CB5B0B">
            <w:pPr>
              <w:pStyle w:val="TableParagraph"/>
              <w:spacing w:before="33"/>
              <w:ind w:left="0"/>
              <w:rPr>
                <w:sz w:val="20"/>
              </w:rPr>
            </w:pPr>
          </w:p>
        </w:tc>
        <w:tc>
          <w:tcPr>
            <w:tcW w:w="1110" w:type="dxa"/>
            <w:tcBorders>
              <w:top w:val="single" w:sz="4" w:space="0" w:color="auto"/>
              <w:left w:val="single" w:sz="4" w:space="0" w:color="auto"/>
              <w:right w:val="single" w:sz="4" w:space="0" w:color="auto"/>
            </w:tcBorders>
          </w:tcPr>
          <w:p w:rsidR="006B5A8A" w:rsidRDefault="006B5A8A" w:rsidP="00CB5B0B">
            <w:pPr>
              <w:pStyle w:val="TableParagraph"/>
              <w:spacing w:before="33"/>
              <w:ind w:left="0"/>
              <w:rPr>
                <w:sz w:val="20"/>
              </w:rPr>
            </w:pPr>
          </w:p>
        </w:tc>
        <w:tc>
          <w:tcPr>
            <w:tcW w:w="3144" w:type="dxa"/>
            <w:vMerge/>
            <w:tcBorders>
              <w:left w:val="single" w:sz="4" w:space="0" w:color="auto"/>
            </w:tcBorders>
          </w:tcPr>
          <w:p w:rsidR="006B5A8A" w:rsidRDefault="006B5A8A" w:rsidP="00067D5F">
            <w:pPr>
              <w:pStyle w:val="TableParagraph"/>
              <w:ind w:left="0"/>
              <w:rPr>
                <w:rFonts w:ascii="Times New Roman"/>
                <w:sz w:val="20"/>
              </w:rPr>
            </w:pPr>
          </w:p>
        </w:tc>
      </w:tr>
      <w:tr w:rsidR="006B5A8A" w:rsidTr="00D40794">
        <w:trPr>
          <w:trHeight w:val="295"/>
        </w:trPr>
        <w:tc>
          <w:tcPr>
            <w:tcW w:w="525" w:type="dxa"/>
          </w:tcPr>
          <w:p w:rsidR="006B5A8A" w:rsidRDefault="006B5A8A" w:rsidP="00067D5F">
            <w:pPr>
              <w:pStyle w:val="TableParagraph"/>
              <w:ind w:left="0"/>
              <w:rPr>
                <w:rFonts w:ascii="Times New Roman"/>
                <w:sz w:val="20"/>
              </w:rPr>
            </w:pPr>
          </w:p>
        </w:tc>
        <w:tc>
          <w:tcPr>
            <w:tcW w:w="3398" w:type="dxa"/>
            <w:tcBorders>
              <w:right w:val="single" w:sz="4" w:space="0" w:color="auto"/>
            </w:tcBorders>
          </w:tcPr>
          <w:p w:rsidR="006B5A8A" w:rsidRDefault="006B5A8A" w:rsidP="00CB5B0B">
            <w:pPr>
              <w:pStyle w:val="TableParagraph"/>
              <w:spacing w:before="33"/>
              <w:rPr>
                <w:sz w:val="20"/>
              </w:rPr>
            </w:pPr>
            <w:r>
              <w:rPr>
                <w:sz w:val="20"/>
              </w:rPr>
              <w:t xml:space="preserve"> Personal expenditure</w:t>
            </w:r>
          </w:p>
        </w:tc>
        <w:tc>
          <w:tcPr>
            <w:tcW w:w="968" w:type="dxa"/>
            <w:tcBorders>
              <w:right w:val="single" w:sz="4" w:space="0" w:color="auto"/>
            </w:tcBorders>
          </w:tcPr>
          <w:p w:rsidR="006B5A8A" w:rsidRDefault="006B5A8A" w:rsidP="00CB5B0B">
            <w:pPr>
              <w:pStyle w:val="TableParagraph"/>
              <w:spacing w:before="33"/>
              <w:ind w:left="0"/>
              <w:rPr>
                <w:sz w:val="20"/>
              </w:rPr>
            </w:pPr>
          </w:p>
        </w:tc>
        <w:tc>
          <w:tcPr>
            <w:tcW w:w="1440" w:type="dxa"/>
            <w:tcBorders>
              <w:left w:val="single" w:sz="4" w:space="0" w:color="auto"/>
              <w:right w:val="single" w:sz="4" w:space="0" w:color="auto"/>
            </w:tcBorders>
          </w:tcPr>
          <w:p w:rsidR="006B5A8A" w:rsidRDefault="006B5A8A" w:rsidP="00CB5B0B">
            <w:pPr>
              <w:pStyle w:val="TableParagraph"/>
              <w:spacing w:before="33"/>
              <w:ind w:left="0"/>
              <w:rPr>
                <w:sz w:val="20"/>
              </w:rPr>
            </w:pPr>
          </w:p>
        </w:tc>
        <w:tc>
          <w:tcPr>
            <w:tcW w:w="1110" w:type="dxa"/>
            <w:tcBorders>
              <w:left w:val="single" w:sz="4" w:space="0" w:color="auto"/>
              <w:right w:val="single" w:sz="4" w:space="0" w:color="auto"/>
            </w:tcBorders>
          </w:tcPr>
          <w:p w:rsidR="006B5A8A" w:rsidRDefault="006B5A8A" w:rsidP="00CB5B0B">
            <w:pPr>
              <w:pStyle w:val="TableParagraph"/>
              <w:spacing w:before="33"/>
              <w:ind w:left="0"/>
              <w:rPr>
                <w:sz w:val="20"/>
              </w:rPr>
            </w:pPr>
          </w:p>
        </w:tc>
        <w:tc>
          <w:tcPr>
            <w:tcW w:w="3144" w:type="dxa"/>
            <w:vMerge/>
            <w:tcBorders>
              <w:left w:val="single" w:sz="4" w:space="0" w:color="auto"/>
            </w:tcBorders>
          </w:tcPr>
          <w:p w:rsidR="006B5A8A" w:rsidRDefault="006B5A8A" w:rsidP="00067D5F">
            <w:pPr>
              <w:pStyle w:val="TableParagraph"/>
              <w:ind w:left="0"/>
              <w:rPr>
                <w:rFonts w:ascii="Times New Roman"/>
                <w:sz w:val="20"/>
              </w:rPr>
            </w:pPr>
          </w:p>
        </w:tc>
      </w:tr>
      <w:tr w:rsidR="006B5A8A" w:rsidTr="00D40794">
        <w:trPr>
          <w:trHeight w:val="535"/>
        </w:trPr>
        <w:tc>
          <w:tcPr>
            <w:tcW w:w="525" w:type="dxa"/>
          </w:tcPr>
          <w:p w:rsidR="006B5A8A" w:rsidRDefault="006B5A8A" w:rsidP="00067D5F">
            <w:pPr>
              <w:pStyle w:val="TableParagraph"/>
              <w:ind w:left="0"/>
              <w:rPr>
                <w:rFonts w:ascii="Times New Roman"/>
                <w:sz w:val="20"/>
              </w:rPr>
            </w:pPr>
            <w:r>
              <w:rPr>
                <w:rFonts w:ascii="Arial Narrow"/>
                <w:sz w:val="10"/>
              </w:rPr>
              <w:tab/>
            </w:r>
          </w:p>
        </w:tc>
        <w:tc>
          <w:tcPr>
            <w:tcW w:w="3398" w:type="dxa"/>
            <w:tcBorders>
              <w:right w:val="single" w:sz="4" w:space="0" w:color="auto"/>
            </w:tcBorders>
          </w:tcPr>
          <w:p w:rsidR="006B5A8A" w:rsidRDefault="006B5A8A" w:rsidP="00CB5B0B">
            <w:pPr>
              <w:pStyle w:val="TableParagraph"/>
              <w:spacing w:before="33" w:line="249" w:lineRule="auto"/>
              <w:ind w:right="70"/>
              <w:rPr>
                <w:sz w:val="20"/>
              </w:rPr>
            </w:pPr>
            <w:r>
              <w:rPr>
                <w:sz w:val="20"/>
              </w:rPr>
              <w:t>Advertisement expenditure in</w:t>
            </w:r>
          </w:p>
          <w:p w:rsidR="006B5A8A" w:rsidRDefault="006B5A8A" w:rsidP="00CB5B0B">
            <w:pPr>
              <w:pStyle w:val="TableParagraph"/>
              <w:spacing w:before="33" w:line="249" w:lineRule="auto"/>
              <w:ind w:right="70"/>
              <w:rPr>
                <w:sz w:val="20"/>
              </w:rPr>
            </w:pPr>
            <w:r>
              <w:rPr>
                <w:sz w:val="20"/>
              </w:rPr>
              <w:t xml:space="preserve">any souvenir, brochure, tract, </w:t>
            </w:r>
          </w:p>
          <w:p w:rsidR="006B5A8A" w:rsidRDefault="006B5A8A" w:rsidP="00CB5B0B">
            <w:pPr>
              <w:pStyle w:val="TableParagraph"/>
              <w:spacing w:before="33" w:line="249" w:lineRule="auto"/>
              <w:ind w:right="70"/>
              <w:rPr>
                <w:sz w:val="20"/>
              </w:rPr>
            </w:pPr>
            <w:r>
              <w:rPr>
                <w:sz w:val="20"/>
              </w:rPr>
              <w:t xml:space="preserve">pamphlet or the like, published </w:t>
            </w:r>
          </w:p>
          <w:p w:rsidR="006B5A8A" w:rsidRDefault="006B5A8A" w:rsidP="00CB5B0B">
            <w:pPr>
              <w:pStyle w:val="TableParagraph"/>
              <w:spacing w:before="33" w:line="249" w:lineRule="auto"/>
              <w:ind w:right="70"/>
              <w:rPr>
                <w:sz w:val="20"/>
              </w:rPr>
            </w:pPr>
            <w:r>
              <w:rPr>
                <w:sz w:val="20"/>
              </w:rPr>
              <w:t>by a political party</w:t>
            </w:r>
          </w:p>
        </w:tc>
        <w:tc>
          <w:tcPr>
            <w:tcW w:w="968" w:type="dxa"/>
            <w:tcBorders>
              <w:right w:val="single" w:sz="4" w:space="0" w:color="auto"/>
            </w:tcBorders>
          </w:tcPr>
          <w:p w:rsidR="006B5A8A" w:rsidRDefault="006B5A8A">
            <w:pPr>
              <w:rPr>
                <w:sz w:val="20"/>
              </w:rPr>
            </w:pPr>
          </w:p>
          <w:p w:rsidR="006B5A8A" w:rsidRDefault="006B5A8A">
            <w:pPr>
              <w:rPr>
                <w:sz w:val="20"/>
              </w:rPr>
            </w:pPr>
          </w:p>
          <w:p w:rsidR="006B5A8A" w:rsidRDefault="006B5A8A">
            <w:pPr>
              <w:rPr>
                <w:sz w:val="20"/>
              </w:rPr>
            </w:pPr>
          </w:p>
          <w:p w:rsidR="006B5A8A" w:rsidRDefault="006B5A8A" w:rsidP="00CB5B0B">
            <w:pPr>
              <w:pStyle w:val="TableParagraph"/>
              <w:spacing w:before="33" w:line="249" w:lineRule="auto"/>
              <w:ind w:left="0" w:right="70"/>
              <w:rPr>
                <w:sz w:val="20"/>
              </w:rPr>
            </w:pPr>
          </w:p>
        </w:tc>
        <w:tc>
          <w:tcPr>
            <w:tcW w:w="1440" w:type="dxa"/>
            <w:tcBorders>
              <w:left w:val="single" w:sz="4" w:space="0" w:color="auto"/>
              <w:right w:val="single" w:sz="4" w:space="0" w:color="auto"/>
            </w:tcBorders>
          </w:tcPr>
          <w:p w:rsidR="006B5A8A" w:rsidRDefault="006B5A8A" w:rsidP="00067D5F">
            <w:pPr>
              <w:pStyle w:val="TableParagraph"/>
              <w:rPr>
                <w:sz w:val="20"/>
              </w:rPr>
            </w:pPr>
          </w:p>
          <w:p w:rsidR="006B5A8A" w:rsidRDefault="006B5A8A">
            <w:pPr>
              <w:rPr>
                <w:sz w:val="20"/>
              </w:rPr>
            </w:pPr>
          </w:p>
          <w:p w:rsidR="006B5A8A" w:rsidRDefault="006B5A8A">
            <w:pPr>
              <w:rPr>
                <w:sz w:val="20"/>
              </w:rPr>
            </w:pPr>
          </w:p>
          <w:p w:rsidR="006B5A8A" w:rsidRDefault="006B5A8A" w:rsidP="00CB5B0B">
            <w:pPr>
              <w:pStyle w:val="TableParagraph"/>
              <w:spacing w:before="33" w:line="249" w:lineRule="auto"/>
              <w:ind w:left="0" w:right="70"/>
              <w:rPr>
                <w:sz w:val="20"/>
              </w:rPr>
            </w:pPr>
          </w:p>
        </w:tc>
        <w:tc>
          <w:tcPr>
            <w:tcW w:w="1110" w:type="dxa"/>
            <w:tcBorders>
              <w:left w:val="single" w:sz="4" w:space="0" w:color="auto"/>
              <w:right w:val="single" w:sz="4" w:space="0" w:color="auto"/>
            </w:tcBorders>
          </w:tcPr>
          <w:p w:rsidR="006B5A8A" w:rsidRDefault="006B5A8A">
            <w:pPr>
              <w:rPr>
                <w:sz w:val="20"/>
              </w:rPr>
            </w:pPr>
          </w:p>
          <w:p w:rsidR="006B5A8A" w:rsidRDefault="006B5A8A">
            <w:pPr>
              <w:rPr>
                <w:sz w:val="20"/>
              </w:rPr>
            </w:pPr>
          </w:p>
          <w:p w:rsidR="006B5A8A" w:rsidRDefault="006B5A8A">
            <w:pPr>
              <w:rPr>
                <w:sz w:val="20"/>
              </w:rPr>
            </w:pPr>
          </w:p>
          <w:p w:rsidR="006B5A8A" w:rsidRDefault="006B5A8A" w:rsidP="00CB5B0B">
            <w:pPr>
              <w:pStyle w:val="TableParagraph"/>
              <w:spacing w:before="33" w:line="249" w:lineRule="auto"/>
              <w:ind w:left="0" w:right="70"/>
              <w:rPr>
                <w:sz w:val="20"/>
              </w:rPr>
            </w:pPr>
          </w:p>
        </w:tc>
        <w:tc>
          <w:tcPr>
            <w:tcW w:w="3144" w:type="dxa"/>
            <w:vMerge/>
            <w:tcBorders>
              <w:left w:val="single" w:sz="4" w:space="0" w:color="auto"/>
            </w:tcBorders>
          </w:tcPr>
          <w:p w:rsidR="006B5A8A" w:rsidRDefault="006B5A8A" w:rsidP="00067D5F">
            <w:pPr>
              <w:pStyle w:val="TableParagraph"/>
              <w:ind w:left="0"/>
              <w:rPr>
                <w:rFonts w:ascii="Times New Roman"/>
                <w:sz w:val="20"/>
              </w:rPr>
            </w:pPr>
          </w:p>
        </w:tc>
      </w:tr>
      <w:tr w:rsidR="006B5A8A" w:rsidTr="00D40794">
        <w:trPr>
          <w:trHeight w:val="295"/>
        </w:trPr>
        <w:tc>
          <w:tcPr>
            <w:tcW w:w="525" w:type="dxa"/>
          </w:tcPr>
          <w:p w:rsidR="006B5A8A" w:rsidRDefault="006B5A8A" w:rsidP="00067D5F">
            <w:pPr>
              <w:pStyle w:val="TableParagraph"/>
              <w:ind w:left="0"/>
              <w:rPr>
                <w:rFonts w:ascii="Times New Roman"/>
                <w:sz w:val="20"/>
              </w:rPr>
            </w:pPr>
          </w:p>
        </w:tc>
        <w:tc>
          <w:tcPr>
            <w:tcW w:w="3398" w:type="dxa"/>
            <w:tcBorders>
              <w:right w:val="single" w:sz="4" w:space="0" w:color="auto"/>
            </w:tcBorders>
          </w:tcPr>
          <w:p w:rsidR="006B5A8A" w:rsidRDefault="006B5A8A" w:rsidP="00CB5B0B">
            <w:pPr>
              <w:pStyle w:val="TableParagraph"/>
              <w:spacing w:before="33"/>
              <w:ind w:left="0" w:right="166"/>
              <w:rPr>
                <w:sz w:val="20"/>
              </w:rPr>
            </w:pPr>
            <w:r>
              <w:rPr>
                <w:sz w:val="20"/>
              </w:rPr>
              <w:t xml:space="preserve"> Expenditure incurred at clubs </w:t>
            </w:r>
          </w:p>
          <w:p w:rsidR="006B5A8A" w:rsidRDefault="006B5A8A" w:rsidP="00CB5B0B">
            <w:pPr>
              <w:pStyle w:val="TableParagraph"/>
              <w:spacing w:before="33"/>
              <w:ind w:left="0" w:right="166"/>
              <w:rPr>
                <w:sz w:val="20"/>
              </w:rPr>
            </w:pPr>
            <w:r>
              <w:rPr>
                <w:sz w:val="20"/>
              </w:rPr>
              <w:t xml:space="preserve"> being entrance fees and     subscriptions</w:t>
            </w:r>
          </w:p>
        </w:tc>
        <w:tc>
          <w:tcPr>
            <w:tcW w:w="968" w:type="dxa"/>
            <w:tcBorders>
              <w:right w:val="single" w:sz="4" w:space="0" w:color="auto"/>
            </w:tcBorders>
          </w:tcPr>
          <w:p w:rsidR="006B5A8A" w:rsidRDefault="006B5A8A">
            <w:pPr>
              <w:rPr>
                <w:sz w:val="20"/>
              </w:rPr>
            </w:pPr>
          </w:p>
          <w:p w:rsidR="006B5A8A" w:rsidRDefault="006B5A8A" w:rsidP="00CB5B0B">
            <w:pPr>
              <w:pStyle w:val="TableParagraph"/>
              <w:spacing w:before="33"/>
              <w:ind w:left="0" w:right="166"/>
              <w:rPr>
                <w:sz w:val="20"/>
              </w:rPr>
            </w:pPr>
          </w:p>
        </w:tc>
        <w:tc>
          <w:tcPr>
            <w:tcW w:w="1440" w:type="dxa"/>
            <w:tcBorders>
              <w:left w:val="single" w:sz="4" w:space="0" w:color="auto"/>
              <w:right w:val="single" w:sz="4" w:space="0" w:color="auto"/>
            </w:tcBorders>
          </w:tcPr>
          <w:p w:rsidR="006B5A8A" w:rsidRDefault="006B5A8A" w:rsidP="00067D5F">
            <w:pPr>
              <w:pStyle w:val="TableParagraph"/>
              <w:rPr>
                <w:sz w:val="20"/>
              </w:rPr>
            </w:pPr>
          </w:p>
          <w:p w:rsidR="006B5A8A" w:rsidRDefault="006B5A8A" w:rsidP="00CB5B0B">
            <w:pPr>
              <w:pStyle w:val="TableParagraph"/>
              <w:spacing w:before="33"/>
              <w:ind w:left="0" w:right="166"/>
              <w:rPr>
                <w:sz w:val="20"/>
              </w:rPr>
            </w:pPr>
          </w:p>
        </w:tc>
        <w:tc>
          <w:tcPr>
            <w:tcW w:w="1110" w:type="dxa"/>
            <w:tcBorders>
              <w:left w:val="single" w:sz="4" w:space="0" w:color="auto"/>
              <w:right w:val="single" w:sz="4" w:space="0" w:color="auto"/>
            </w:tcBorders>
          </w:tcPr>
          <w:p w:rsidR="006B5A8A" w:rsidRDefault="006B5A8A">
            <w:pPr>
              <w:rPr>
                <w:sz w:val="20"/>
              </w:rPr>
            </w:pPr>
          </w:p>
          <w:p w:rsidR="006B5A8A" w:rsidRDefault="006B5A8A" w:rsidP="00CB5B0B">
            <w:pPr>
              <w:pStyle w:val="TableParagraph"/>
              <w:spacing w:before="33"/>
              <w:ind w:left="0" w:right="166"/>
              <w:rPr>
                <w:sz w:val="20"/>
              </w:rPr>
            </w:pPr>
          </w:p>
        </w:tc>
        <w:tc>
          <w:tcPr>
            <w:tcW w:w="3144" w:type="dxa"/>
            <w:vMerge/>
            <w:tcBorders>
              <w:left w:val="single" w:sz="4" w:space="0" w:color="auto"/>
            </w:tcBorders>
          </w:tcPr>
          <w:p w:rsidR="006B5A8A" w:rsidRDefault="006B5A8A" w:rsidP="00067D5F">
            <w:pPr>
              <w:pStyle w:val="TableParagraph"/>
              <w:ind w:left="0"/>
              <w:rPr>
                <w:rFonts w:ascii="Times New Roman"/>
                <w:sz w:val="20"/>
              </w:rPr>
            </w:pPr>
          </w:p>
        </w:tc>
      </w:tr>
      <w:tr w:rsidR="006B5A8A" w:rsidTr="00D40794">
        <w:trPr>
          <w:trHeight w:val="535"/>
        </w:trPr>
        <w:tc>
          <w:tcPr>
            <w:tcW w:w="525" w:type="dxa"/>
          </w:tcPr>
          <w:p w:rsidR="006B5A8A" w:rsidRDefault="006B5A8A" w:rsidP="00067D5F">
            <w:pPr>
              <w:pStyle w:val="TableParagraph"/>
              <w:ind w:left="0"/>
              <w:rPr>
                <w:rFonts w:ascii="Times New Roman"/>
                <w:sz w:val="20"/>
              </w:rPr>
            </w:pPr>
          </w:p>
        </w:tc>
        <w:tc>
          <w:tcPr>
            <w:tcW w:w="3398" w:type="dxa"/>
            <w:tcBorders>
              <w:right w:val="single" w:sz="4" w:space="0" w:color="auto"/>
            </w:tcBorders>
          </w:tcPr>
          <w:p w:rsidR="006B5A8A" w:rsidRDefault="006B5A8A" w:rsidP="00CB5B0B">
            <w:pPr>
              <w:pStyle w:val="TableParagraph"/>
              <w:spacing w:before="33" w:line="249" w:lineRule="auto"/>
              <w:rPr>
                <w:sz w:val="20"/>
              </w:rPr>
            </w:pPr>
            <w:r>
              <w:rPr>
                <w:sz w:val="20"/>
              </w:rPr>
              <w:t>Expenditure incurred at clubs being</w:t>
            </w:r>
          </w:p>
          <w:p w:rsidR="006B5A8A" w:rsidRDefault="006B5A8A" w:rsidP="00CB5B0B">
            <w:pPr>
              <w:pStyle w:val="TableParagraph"/>
              <w:spacing w:before="33" w:line="249" w:lineRule="auto"/>
              <w:rPr>
                <w:sz w:val="20"/>
              </w:rPr>
            </w:pPr>
            <w:r>
              <w:rPr>
                <w:sz w:val="20"/>
              </w:rPr>
              <w:t>cost for club services and facilities used</w:t>
            </w:r>
          </w:p>
        </w:tc>
        <w:tc>
          <w:tcPr>
            <w:tcW w:w="968" w:type="dxa"/>
            <w:tcBorders>
              <w:right w:val="single" w:sz="4" w:space="0" w:color="auto"/>
            </w:tcBorders>
          </w:tcPr>
          <w:p w:rsidR="006B5A8A" w:rsidRDefault="006B5A8A" w:rsidP="00CB5B0B">
            <w:pPr>
              <w:pStyle w:val="TableParagraph"/>
              <w:spacing w:before="33" w:line="249" w:lineRule="auto"/>
              <w:rPr>
                <w:sz w:val="20"/>
              </w:rPr>
            </w:pPr>
          </w:p>
        </w:tc>
        <w:tc>
          <w:tcPr>
            <w:tcW w:w="1440" w:type="dxa"/>
            <w:tcBorders>
              <w:left w:val="single" w:sz="4" w:space="0" w:color="auto"/>
              <w:right w:val="single" w:sz="4" w:space="0" w:color="auto"/>
            </w:tcBorders>
          </w:tcPr>
          <w:p w:rsidR="006B5A8A" w:rsidRDefault="006B5A8A" w:rsidP="00067D5F">
            <w:pPr>
              <w:pStyle w:val="TableParagraph"/>
              <w:rPr>
                <w:sz w:val="20"/>
              </w:rPr>
            </w:pPr>
          </w:p>
          <w:p w:rsidR="006B5A8A" w:rsidRDefault="006B5A8A" w:rsidP="00CB5B0B">
            <w:pPr>
              <w:pStyle w:val="TableParagraph"/>
              <w:spacing w:before="33" w:line="249" w:lineRule="auto"/>
              <w:ind w:left="0"/>
              <w:rPr>
                <w:sz w:val="20"/>
              </w:rPr>
            </w:pPr>
          </w:p>
        </w:tc>
        <w:tc>
          <w:tcPr>
            <w:tcW w:w="1110" w:type="dxa"/>
            <w:tcBorders>
              <w:left w:val="single" w:sz="4" w:space="0" w:color="auto"/>
              <w:right w:val="single" w:sz="4" w:space="0" w:color="auto"/>
            </w:tcBorders>
          </w:tcPr>
          <w:p w:rsidR="006B5A8A" w:rsidRDefault="006B5A8A">
            <w:pPr>
              <w:rPr>
                <w:sz w:val="20"/>
              </w:rPr>
            </w:pPr>
          </w:p>
          <w:p w:rsidR="006B5A8A" w:rsidRDefault="006B5A8A" w:rsidP="00CB5B0B">
            <w:pPr>
              <w:pStyle w:val="TableParagraph"/>
              <w:spacing w:before="33" w:line="249" w:lineRule="auto"/>
              <w:ind w:left="0"/>
              <w:rPr>
                <w:sz w:val="20"/>
              </w:rPr>
            </w:pPr>
          </w:p>
        </w:tc>
        <w:tc>
          <w:tcPr>
            <w:tcW w:w="3144" w:type="dxa"/>
            <w:vMerge/>
            <w:tcBorders>
              <w:left w:val="single" w:sz="4" w:space="0" w:color="auto"/>
            </w:tcBorders>
          </w:tcPr>
          <w:p w:rsidR="006B5A8A" w:rsidRDefault="006B5A8A" w:rsidP="00067D5F">
            <w:pPr>
              <w:pStyle w:val="TableParagraph"/>
              <w:ind w:left="0"/>
              <w:rPr>
                <w:rFonts w:ascii="Times New Roman"/>
                <w:sz w:val="20"/>
              </w:rPr>
            </w:pPr>
          </w:p>
        </w:tc>
      </w:tr>
      <w:tr w:rsidR="006B5A8A" w:rsidTr="00D40794">
        <w:trPr>
          <w:trHeight w:val="535"/>
        </w:trPr>
        <w:tc>
          <w:tcPr>
            <w:tcW w:w="525" w:type="dxa"/>
          </w:tcPr>
          <w:p w:rsidR="006B5A8A" w:rsidRDefault="006B5A8A" w:rsidP="00067D5F">
            <w:pPr>
              <w:pStyle w:val="TableParagraph"/>
              <w:ind w:left="0"/>
              <w:rPr>
                <w:rFonts w:ascii="Times New Roman"/>
                <w:sz w:val="20"/>
              </w:rPr>
            </w:pPr>
          </w:p>
        </w:tc>
        <w:tc>
          <w:tcPr>
            <w:tcW w:w="3398" w:type="dxa"/>
            <w:tcBorders>
              <w:right w:val="single" w:sz="4" w:space="0" w:color="auto"/>
            </w:tcBorders>
          </w:tcPr>
          <w:p w:rsidR="006B5A8A" w:rsidRDefault="006B5A8A" w:rsidP="00CB5B0B">
            <w:pPr>
              <w:pStyle w:val="TableParagraph"/>
              <w:spacing w:before="33"/>
              <w:rPr>
                <w:sz w:val="20"/>
              </w:rPr>
            </w:pPr>
            <w:r>
              <w:rPr>
                <w:sz w:val="20"/>
              </w:rPr>
              <w:t>Expenditure by way of penalty or</w:t>
            </w:r>
          </w:p>
          <w:p w:rsidR="006B5A8A" w:rsidRDefault="006B5A8A" w:rsidP="00CB5B0B">
            <w:pPr>
              <w:pStyle w:val="TableParagraph"/>
              <w:spacing w:before="33"/>
              <w:ind w:left="0"/>
              <w:rPr>
                <w:sz w:val="20"/>
              </w:rPr>
            </w:pPr>
            <w:r>
              <w:rPr>
                <w:sz w:val="20"/>
              </w:rPr>
              <w:t xml:space="preserve"> fine for violation of any law for the</w:t>
            </w:r>
          </w:p>
          <w:p w:rsidR="006B5A8A" w:rsidRDefault="006B5A8A" w:rsidP="00CB5B0B">
            <w:pPr>
              <w:pStyle w:val="TableParagraph"/>
              <w:spacing w:before="10"/>
              <w:rPr>
                <w:sz w:val="20"/>
              </w:rPr>
            </w:pPr>
            <w:r>
              <w:rPr>
                <w:sz w:val="20"/>
              </w:rPr>
              <w:t>time being force</w:t>
            </w:r>
          </w:p>
        </w:tc>
        <w:tc>
          <w:tcPr>
            <w:tcW w:w="968" w:type="dxa"/>
            <w:tcBorders>
              <w:right w:val="single" w:sz="4" w:space="0" w:color="auto"/>
            </w:tcBorders>
          </w:tcPr>
          <w:p w:rsidR="006B5A8A" w:rsidRDefault="006B5A8A">
            <w:pPr>
              <w:rPr>
                <w:sz w:val="20"/>
              </w:rPr>
            </w:pPr>
          </w:p>
          <w:p w:rsidR="006B5A8A" w:rsidRDefault="006B5A8A">
            <w:pPr>
              <w:rPr>
                <w:sz w:val="20"/>
              </w:rPr>
            </w:pPr>
          </w:p>
          <w:p w:rsidR="006B5A8A" w:rsidRDefault="006B5A8A" w:rsidP="00CB5B0B">
            <w:pPr>
              <w:pStyle w:val="TableParagraph"/>
              <w:spacing w:before="10"/>
              <w:ind w:left="0"/>
              <w:rPr>
                <w:sz w:val="20"/>
              </w:rPr>
            </w:pPr>
          </w:p>
        </w:tc>
        <w:tc>
          <w:tcPr>
            <w:tcW w:w="1440" w:type="dxa"/>
            <w:tcBorders>
              <w:left w:val="single" w:sz="4" w:space="0" w:color="auto"/>
              <w:right w:val="single" w:sz="4" w:space="0" w:color="auto"/>
            </w:tcBorders>
          </w:tcPr>
          <w:p w:rsidR="006B5A8A" w:rsidRDefault="006B5A8A" w:rsidP="00067D5F">
            <w:pPr>
              <w:pStyle w:val="TableParagraph"/>
              <w:rPr>
                <w:sz w:val="20"/>
              </w:rPr>
            </w:pPr>
          </w:p>
          <w:p w:rsidR="006B5A8A" w:rsidRDefault="006B5A8A">
            <w:pPr>
              <w:rPr>
                <w:sz w:val="20"/>
              </w:rPr>
            </w:pPr>
          </w:p>
          <w:p w:rsidR="006B5A8A" w:rsidRDefault="006B5A8A" w:rsidP="00CB5B0B">
            <w:pPr>
              <w:pStyle w:val="TableParagraph"/>
              <w:spacing w:before="10"/>
              <w:ind w:left="0"/>
              <w:rPr>
                <w:sz w:val="20"/>
              </w:rPr>
            </w:pPr>
          </w:p>
        </w:tc>
        <w:tc>
          <w:tcPr>
            <w:tcW w:w="1110" w:type="dxa"/>
            <w:tcBorders>
              <w:left w:val="single" w:sz="4" w:space="0" w:color="auto"/>
              <w:right w:val="single" w:sz="4" w:space="0" w:color="auto"/>
            </w:tcBorders>
          </w:tcPr>
          <w:p w:rsidR="006B5A8A" w:rsidRDefault="006B5A8A">
            <w:pPr>
              <w:rPr>
                <w:sz w:val="20"/>
              </w:rPr>
            </w:pPr>
          </w:p>
          <w:p w:rsidR="006B5A8A" w:rsidRDefault="006B5A8A">
            <w:pPr>
              <w:rPr>
                <w:sz w:val="20"/>
              </w:rPr>
            </w:pPr>
          </w:p>
          <w:p w:rsidR="006B5A8A" w:rsidRDefault="006B5A8A" w:rsidP="00CB5B0B">
            <w:pPr>
              <w:pStyle w:val="TableParagraph"/>
              <w:spacing w:before="10"/>
              <w:ind w:left="0"/>
              <w:rPr>
                <w:sz w:val="20"/>
              </w:rPr>
            </w:pPr>
          </w:p>
        </w:tc>
        <w:tc>
          <w:tcPr>
            <w:tcW w:w="3144" w:type="dxa"/>
            <w:vMerge/>
            <w:tcBorders>
              <w:left w:val="single" w:sz="4" w:space="0" w:color="auto"/>
            </w:tcBorders>
          </w:tcPr>
          <w:p w:rsidR="006B5A8A" w:rsidRDefault="006B5A8A" w:rsidP="00067D5F">
            <w:pPr>
              <w:pStyle w:val="TableParagraph"/>
              <w:ind w:left="0"/>
              <w:rPr>
                <w:rFonts w:ascii="Times New Roman"/>
                <w:sz w:val="20"/>
              </w:rPr>
            </w:pPr>
          </w:p>
        </w:tc>
      </w:tr>
      <w:tr w:rsidR="006B5A8A" w:rsidTr="00D40794">
        <w:trPr>
          <w:trHeight w:val="295"/>
        </w:trPr>
        <w:tc>
          <w:tcPr>
            <w:tcW w:w="525" w:type="dxa"/>
          </w:tcPr>
          <w:p w:rsidR="006B5A8A" w:rsidRDefault="006B5A8A" w:rsidP="00067D5F">
            <w:pPr>
              <w:pStyle w:val="TableParagraph"/>
              <w:ind w:left="0"/>
              <w:rPr>
                <w:rFonts w:ascii="Times New Roman"/>
                <w:sz w:val="20"/>
              </w:rPr>
            </w:pPr>
          </w:p>
        </w:tc>
        <w:tc>
          <w:tcPr>
            <w:tcW w:w="3398" w:type="dxa"/>
            <w:tcBorders>
              <w:right w:val="single" w:sz="4" w:space="0" w:color="auto"/>
            </w:tcBorders>
          </w:tcPr>
          <w:p w:rsidR="006B5A8A" w:rsidRDefault="006B5A8A" w:rsidP="00CB5B0B">
            <w:pPr>
              <w:pStyle w:val="TableParagraph"/>
              <w:spacing w:before="33"/>
              <w:ind w:left="0" w:right="261"/>
              <w:rPr>
                <w:sz w:val="20"/>
              </w:rPr>
            </w:pPr>
            <w:r>
              <w:rPr>
                <w:sz w:val="20"/>
              </w:rPr>
              <w:t xml:space="preserve"> Expenditure by way of any other</w:t>
            </w:r>
          </w:p>
          <w:p w:rsidR="006B5A8A" w:rsidRDefault="006B5A8A" w:rsidP="00CB5B0B">
            <w:pPr>
              <w:pStyle w:val="TableParagraph"/>
              <w:spacing w:before="33"/>
              <w:ind w:left="0" w:right="261"/>
              <w:rPr>
                <w:sz w:val="20"/>
              </w:rPr>
            </w:pPr>
            <w:r>
              <w:rPr>
                <w:sz w:val="20"/>
              </w:rPr>
              <w:t xml:space="preserve"> penalty or fine not covered above</w:t>
            </w:r>
          </w:p>
        </w:tc>
        <w:tc>
          <w:tcPr>
            <w:tcW w:w="968" w:type="dxa"/>
            <w:tcBorders>
              <w:right w:val="single" w:sz="4" w:space="0" w:color="auto"/>
            </w:tcBorders>
          </w:tcPr>
          <w:p w:rsidR="006B5A8A" w:rsidRDefault="006B5A8A">
            <w:pPr>
              <w:rPr>
                <w:sz w:val="20"/>
              </w:rPr>
            </w:pPr>
          </w:p>
          <w:p w:rsidR="006B5A8A" w:rsidRDefault="006B5A8A" w:rsidP="00CB5B0B">
            <w:pPr>
              <w:pStyle w:val="TableParagraph"/>
              <w:spacing w:before="33"/>
              <w:ind w:left="0" w:right="261"/>
              <w:rPr>
                <w:sz w:val="20"/>
              </w:rPr>
            </w:pPr>
          </w:p>
        </w:tc>
        <w:tc>
          <w:tcPr>
            <w:tcW w:w="1440" w:type="dxa"/>
            <w:tcBorders>
              <w:left w:val="single" w:sz="4" w:space="0" w:color="auto"/>
              <w:right w:val="single" w:sz="4" w:space="0" w:color="auto"/>
            </w:tcBorders>
          </w:tcPr>
          <w:p w:rsidR="006B5A8A" w:rsidRDefault="006B5A8A" w:rsidP="00067D5F">
            <w:pPr>
              <w:pStyle w:val="TableParagraph"/>
              <w:rPr>
                <w:sz w:val="20"/>
              </w:rPr>
            </w:pPr>
          </w:p>
          <w:p w:rsidR="006B5A8A" w:rsidRDefault="006B5A8A" w:rsidP="00CB5B0B">
            <w:pPr>
              <w:pStyle w:val="TableParagraph"/>
              <w:spacing w:before="33"/>
              <w:ind w:left="0" w:right="261"/>
              <w:rPr>
                <w:sz w:val="20"/>
              </w:rPr>
            </w:pPr>
          </w:p>
        </w:tc>
        <w:tc>
          <w:tcPr>
            <w:tcW w:w="1110" w:type="dxa"/>
            <w:tcBorders>
              <w:left w:val="single" w:sz="4" w:space="0" w:color="auto"/>
              <w:right w:val="single" w:sz="4" w:space="0" w:color="auto"/>
            </w:tcBorders>
          </w:tcPr>
          <w:p w:rsidR="006B5A8A" w:rsidRDefault="006B5A8A">
            <w:pPr>
              <w:rPr>
                <w:sz w:val="20"/>
              </w:rPr>
            </w:pPr>
          </w:p>
          <w:p w:rsidR="006B5A8A" w:rsidRDefault="006B5A8A" w:rsidP="00CB5B0B">
            <w:pPr>
              <w:pStyle w:val="TableParagraph"/>
              <w:spacing w:before="33"/>
              <w:ind w:left="0" w:right="261"/>
              <w:rPr>
                <w:sz w:val="20"/>
              </w:rPr>
            </w:pPr>
          </w:p>
        </w:tc>
        <w:tc>
          <w:tcPr>
            <w:tcW w:w="3144" w:type="dxa"/>
            <w:vMerge/>
            <w:tcBorders>
              <w:left w:val="single" w:sz="4" w:space="0" w:color="auto"/>
            </w:tcBorders>
          </w:tcPr>
          <w:p w:rsidR="006B5A8A" w:rsidRDefault="006B5A8A" w:rsidP="00067D5F">
            <w:pPr>
              <w:pStyle w:val="TableParagraph"/>
              <w:ind w:left="0"/>
              <w:rPr>
                <w:rFonts w:ascii="Times New Roman"/>
                <w:sz w:val="20"/>
              </w:rPr>
            </w:pPr>
          </w:p>
        </w:tc>
      </w:tr>
      <w:tr w:rsidR="006B5A8A" w:rsidTr="00D40794">
        <w:trPr>
          <w:trHeight w:val="535"/>
        </w:trPr>
        <w:tc>
          <w:tcPr>
            <w:tcW w:w="525" w:type="dxa"/>
          </w:tcPr>
          <w:p w:rsidR="006B5A8A" w:rsidRDefault="006B5A8A" w:rsidP="00067D5F">
            <w:pPr>
              <w:pStyle w:val="TableParagraph"/>
              <w:ind w:left="0"/>
              <w:rPr>
                <w:rFonts w:ascii="Times New Roman"/>
                <w:sz w:val="20"/>
              </w:rPr>
            </w:pPr>
          </w:p>
        </w:tc>
        <w:tc>
          <w:tcPr>
            <w:tcW w:w="3398" w:type="dxa"/>
            <w:tcBorders>
              <w:right w:val="single" w:sz="4" w:space="0" w:color="auto"/>
            </w:tcBorders>
          </w:tcPr>
          <w:p w:rsidR="006B5A8A" w:rsidRDefault="006B5A8A" w:rsidP="00CB5B0B">
            <w:pPr>
              <w:pStyle w:val="TableParagraph"/>
              <w:spacing w:before="33"/>
              <w:rPr>
                <w:sz w:val="20"/>
              </w:rPr>
            </w:pPr>
            <w:r>
              <w:rPr>
                <w:sz w:val="20"/>
              </w:rPr>
              <w:t>Expenditure incurred for any purpose</w:t>
            </w:r>
          </w:p>
          <w:p w:rsidR="006B5A8A" w:rsidRDefault="006B5A8A" w:rsidP="00CB5B0B">
            <w:pPr>
              <w:pStyle w:val="TableParagraph"/>
              <w:spacing w:before="33"/>
              <w:rPr>
                <w:sz w:val="20"/>
              </w:rPr>
            </w:pPr>
            <w:r>
              <w:rPr>
                <w:sz w:val="20"/>
              </w:rPr>
              <w:t>which is an offence or which is</w:t>
            </w:r>
          </w:p>
          <w:p w:rsidR="006B5A8A" w:rsidRDefault="006B5A8A" w:rsidP="00CB5B0B">
            <w:pPr>
              <w:pStyle w:val="TableParagraph"/>
              <w:spacing w:before="33"/>
              <w:rPr>
                <w:sz w:val="20"/>
              </w:rPr>
            </w:pPr>
            <w:r>
              <w:rPr>
                <w:sz w:val="20"/>
              </w:rPr>
              <w:t>prohibited by law</w:t>
            </w:r>
          </w:p>
        </w:tc>
        <w:tc>
          <w:tcPr>
            <w:tcW w:w="968" w:type="dxa"/>
            <w:tcBorders>
              <w:right w:val="single" w:sz="4" w:space="0" w:color="auto"/>
            </w:tcBorders>
          </w:tcPr>
          <w:p w:rsidR="006B5A8A" w:rsidRDefault="006B5A8A">
            <w:pPr>
              <w:rPr>
                <w:sz w:val="20"/>
              </w:rPr>
            </w:pPr>
          </w:p>
          <w:p w:rsidR="006B5A8A" w:rsidRDefault="006B5A8A">
            <w:pPr>
              <w:rPr>
                <w:sz w:val="20"/>
              </w:rPr>
            </w:pPr>
          </w:p>
          <w:p w:rsidR="006B5A8A" w:rsidRDefault="006B5A8A" w:rsidP="00CB5B0B">
            <w:pPr>
              <w:pStyle w:val="TableParagraph"/>
              <w:spacing w:before="33"/>
              <w:ind w:left="0"/>
              <w:rPr>
                <w:sz w:val="20"/>
              </w:rPr>
            </w:pPr>
          </w:p>
        </w:tc>
        <w:tc>
          <w:tcPr>
            <w:tcW w:w="1440" w:type="dxa"/>
            <w:tcBorders>
              <w:left w:val="single" w:sz="4" w:space="0" w:color="auto"/>
              <w:right w:val="single" w:sz="4" w:space="0" w:color="auto"/>
            </w:tcBorders>
          </w:tcPr>
          <w:p w:rsidR="006B5A8A" w:rsidRDefault="006B5A8A" w:rsidP="00067D5F">
            <w:pPr>
              <w:pStyle w:val="TableParagraph"/>
              <w:rPr>
                <w:sz w:val="20"/>
              </w:rPr>
            </w:pPr>
          </w:p>
          <w:p w:rsidR="006B5A8A" w:rsidRDefault="006B5A8A">
            <w:pPr>
              <w:rPr>
                <w:sz w:val="20"/>
              </w:rPr>
            </w:pPr>
          </w:p>
          <w:p w:rsidR="006B5A8A" w:rsidRDefault="006B5A8A" w:rsidP="00CB5B0B">
            <w:pPr>
              <w:pStyle w:val="TableParagraph"/>
              <w:spacing w:before="33"/>
              <w:ind w:left="0"/>
              <w:rPr>
                <w:sz w:val="20"/>
              </w:rPr>
            </w:pPr>
          </w:p>
        </w:tc>
        <w:tc>
          <w:tcPr>
            <w:tcW w:w="1110" w:type="dxa"/>
            <w:tcBorders>
              <w:left w:val="single" w:sz="4" w:space="0" w:color="auto"/>
              <w:right w:val="single" w:sz="4" w:space="0" w:color="auto"/>
            </w:tcBorders>
          </w:tcPr>
          <w:p w:rsidR="006B5A8A" w:rsidRDefault="006B5A8A">
            <w:pPr>
              <w:rPr>
                <w:sz w:val="20"/>
              </w:rPr>
            </w:pPr>
          </w:p>
          <w:p w:rsidR="006B5A8A" w:rsidRDefault="006B5A8A">
            <w:pPr>
              <w:rPr>
                <w:sz w:val="20"/>
              </w:rPr>
            </w:pPr>
          </w:p>
          <w:p w:rsidR="006B5A8A" w:rsidRDefault="006B5A8A" w:rsidP="00CB5B0B">
            <w:pPr>
              <w:pStyle w:val="TableParagraph"/>
              <w:spacing w:before="33"/>
              <w:ind w:left="0"/>
              <w:rPr>
                <w:sz w:val="20"/>
              </w:rPr>
            </w:pPr>
          </w:p>
        </w:tc>
        <w:tc>
          <w:tcPr>
            <w:tcW w:w="3144" w:type="dxa"/>
            <w:vMerge/>
            <w:tcBorders>
              <w:left w:val="single" w:sz="4" w:space="0" w:color="auto"/>
            </w:tcBorders>
          </w:tcPr>
          <w:p w:rsidR="006B5A8A" w:rsidRDefault="006B5A8A" w:rsidP="00067D5F">
            <w:pPr>
              <w:pStyle w:val="TableParagraph"/>
              <w:ind w:left="0"/>
              <w:rPr>
                <w:rFonts w:ascii="Times New Roman"/>
                <w:sz w:val="20"/>
              </w:rPr>
            </w:pPr>
          </w:p>
        </w:tc>
      </w:tr>
      <w:tr w:rsidR="00CB5B0B" w:rsidTr="00D40794">
        <w:trPr>
          <w:trHeight w:val="2075"/>
        </w:trPr>
        <w:tc>
          <w:tcPr>
            <w:tcW w:w="525" w:type="dxa"/>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numPr>
                <w:ilvl w:val="0"/>
                <w:numId w:val="14"/>
              </w:numPr>
              <w:tabs>
                <w:tab w:val="left" w:pos="589"/>
                <w:tab w:val="left" w:pos="591"/>
              </w:tabs>
              <w:spacing w:before="33"/>
              <w:ind w:hanging="511"/>
              <w:rPr>
                <w:sz w:val="20"/>
              </w:rPr>
            </w:pPr>
            <w:r>
              <w:rPr>
                <w:sz w:val="20"/>
              </w:rPr>
              <w:t>Amounts inadmissible under section</w:t>
            </w:r>
            <w:r w:rsidR="00A56B17">
              <w:rPr>
                <w:sz w:val="20"/>
              </w:rPr>
              <w:t xml:space="preserve"> </w:t>
            </w:r>
            <w:r>
              <w:rPr>
                <w:sz w:val="20"/>
              </w:rPr>
              <w:t>40(a):–</w:t>
            </w:r>
          </w:p>
          <w:p w:rsidR="00CB5B0B" w:rsidRDefault="00CB5B0B" w:rsidP="00067D5F">
            <w:pPr>
              <w:pStyle w:val="TableParagraph"/>
              <w:numPr>
                <w:ilvl w:val="1"/>
                <w:numId w:val="14"/>
              </w:numPr>
              <w:tabs>
                <w:tab w:val="left" w:pos="509"/>
                <w:tab w:val="left" w:pos="510"/>
              </w:tabs>
              <w:spacing w:before="66"/>
              <w:ind w:right="779" w:hanging="1101"/>
              <w:jc w:val="right"/>
              <w:rPr>
                <w:sz w:val="20"/>
              </w:rPr>
            </w:pPr>
            <w:r>
              <w:rPr>
                <w:sz w:val="20"/>
              </w:rPr>
              <w:t>As</w:t>
            </w:r>
            <w:r w:rsidR="00D300E1">
              <w:rPr>
                <w:sz w:val="20"/>
              </w:rPr>
              <w:t xml:space="preserve"> </w:t>
            </w:r>
            <w:r>
              <w:rPr>
                <w:sz w:val="20"/>
              </w:rPr>
              <w:t>pay</w:t>
            </w:r>
            <w:r w:rsidR="00D300E1">
              <w:rPr>
                <w:sz w:val="20"/>
              </w:rPr>
              <w:t xml:space="preserve"> mention</w:t>
            </w:r>
            <w:r>
              <w:rPr>
                <w:sz w:val="20"/>
              </w:rPr>
              <w:t>-resident</w:t>
            </w:r>
            <w:r w:rsidR="00D300E1">
              <w:rPr>
                <w:sz w:val="20"/>
              </w:rPr>
              <w:t xml:space="preserve"> </w:t>
            </w:r>
            <w:r>
              <w:rPr>
                <w:sz w:val="20"/>
              </w:rPr>
              <w:t>referred</w:t>
            </w:r>
            <w:r w:rsidR="00D300E1">
              <w:rPr>
                <w:sz w:val="20"/>
              </w:rPr>
              <w:t xml:space="preserve"> </w:t>
            </w:r>
            <w:r>
              <w:rPr>
                <w:sz w:val="20"/>
              </w:rPr>
              <w:t>to</w:t>
            </w:r>
            <w:r w:rsidR="00D300E1">
              <w:rPr>
                <w:sz w:val="20"/>
              </w:rPr>
              <w:t xml:space="preserve"> </w:t>
            </w:r>
            <w:r>
              <w:rPr>
                <w:sz w:val="20"/>
              </w:rPr>
              <w:t>in</w:t>
            </w:r>
            <w:r w:rsidR="00D300E1">
              <w:rPr>
                <w:sz w:val="20"/>
              </w:rPr>
              <w:t xml:space="preserve"> </w:t>
            </w:r>
            <w:r>
              <w:rPr>
                <w:sz w:val="20"/>
              </w:rPr>
              <w:t>sub-clause(</w:t>
            </w:r>
            <w:proofErr w:type="spellStart"/>
            <w:r>
              <w:rPr>
                <w:sz w:val="20"/>
              </w:rPr>
              <w:t>i</w:t>
            </w:r>
            <w:proofErr w:type="spellEnd"/>
            <w:r>
              <w:rPr>
                <w:sz w:val="20"/>
              </w:rPr>
              <w:t>)</w:t>
            </w:r>
          </w:p>
          <w:p w:rsidR="00CB5B0B" w:rsidRDefault="00CB5B0B" w:rsidP="00067D5F">
            <w:pPr>
              <w:pStyle w:val="TableParagraph"/>
              <w:numPr>
                <w:ilvl w:val="2"/>
                <w:numId w:val="14"/>
              </w:numPr>
              <w:tabs>
                <w:tab w:val="left" w:pos="510"/>
                <w:tab w:val="left" w:pos="511"/>
              </w:tabs>
              <w:spacing w:before="67"/>
              <w:ind w:right="869" w:hanging="1612"/>
              <w:jc w:val="right"/>
              <w:rPr>
                <w:sz w:val="20"/>
              </w:rPr>
            </w:pPr>
            <w:r>
              <w:rPr>
                <w:sz w:val="20"/>
              </w:rPr>
              <w:t>Details</w:t>
            </w:r>
            <w:r w:rsidR="00D300E1">
              <w:rPr>
                <w:sz w:val="20"/>
              </w:rPr>
              <w:t xml:space="preserve"> </w:t>
            </w:r>
            <w:r>
              <w:rPr>
                <w:sz w:val="20"/>
              </w:rPr>
              <w:t>of</w:t>
            </w:r>
            <w:r w:rsidR="00D300E1">
              <w:rPr>
                <w:sz w:val="20"/>
              </w:rPr>
              <w:t xml:space="preserve"> </w:t>
            </w:r>
            <w:r>
              <w:rPr>
                <w:sz w:val="20"/>
              </w:rPr>
              <w:t>payment</w:t>
            </w:r>
            <w:r w:rsidR="00D300E1">
              <w:rPr>
                <w:sz w:val="20"/>
              </w:rPr>
              <w:t xml:space="preserve"> </w:t>
            </w:r>
            <w:r>
              <w:rPr>
                <w:sz w:val="20"/>
              </w:rPr>
              <w:t>on</w:t>
            </w:r>
            <w:r w:rsidR="00D300E1">
              <w:rPr>
                <w:sz w:val="20"/>
              </w:rPr>
              <w:t xml:space="preserve"> </w:t>
            </w:r>
            <w:r>
              <w:rPr>
                <w:sz w:val="20"/>
              </w:rPr>
              <w:t>which</w:t>
            </w:r>
            <w:r w:rsidR="00D300E1">
              <w:rPr>
                <w:sz w:val="20"/>
              </w:rPr>
              <w:t xml:space="preserve"> </w:t>
            </w:r>
            <w:r>
              <w:rPr>
                <w:sz w:val="20"/>
              </w:rPr>
              <w:t>tax</w:t>
            </w:r>
            <w:r w:rsidR="00D300E1">
              <w:rPr>
                <w:sz w:val="20"/>
              </w:rPr>
              <w:t xml:space="preserve"> </w:t>
            </w:r>
            <w:r>
              <w:rPr>
                <w:sz w:val="20"/>
              </w:rPr>
              <w:t>is</w:t>
            </w:r>
            <w:r w:rsidR="00D300E1">
              <w:rPr>
                <w:sz w:val="20"/>
              </w:rPr>
              <w:t xml:space="preserve"> </w:t>
            </w:r>
            <w:r>
              <w:rPr>
                <w:sz w:val="20"/>
              </w:rPr>
              <w:t>not</w:t>
            </w:r>
            <w:r w:rsidR="00D300E1">
              <w:rPr>
                <w:sz w:val="20"/>
              </w:rPr>
              <w:t xml:space="preserve"> </w:t>
            </w:r>
            <w:r>
              <w:rPr>
                <w:sz w:val="20"/>
              </w:rPr>
              <w:t>deducted:</w:t>
            </w:r>
          </w:p>
          <w:p w:rsidR="00CB5B0B" w:rsidRDefault="00CB5B0B" w:rsidP="00067D5F">
            <w:pPr>
              <w:pStyle w:val="TableParagraph"/>
              <w:numPr>
                <w:ilvl w:val="3"/>
                <w:numId w:val="14"/>
              </w:numPr>
              <w:tabs>
                <w:tab w:val="left" w:pos="2120"/>
                <w:tab w:val="left" w:pos="2122"/>
              </w:tabs>
              <w:spacing w:before="67"/>
              <w:ind w:hanging="511"/>
              <w:rPr>
                <w:sz w:val="20"/>
              </w:rPr>
            </w:pPr>
            <w:r>
              <w:rPr>
                <w:sz w:val="20"/>
              </w:rPr>
              <w:t>Date of</w:t>
            </w:r>
            <w:r w:rsidR="00D300E1">
              <w:rPr>
                <w:sz w:val="20"/>
              </w:rPr>
              <w:t xml:space="preserve"> </w:t>
            </w:r>
            <w:r>
              <w:rPr>
                <w:sz w:val="20"/>
              </w:rPr>
              <w:t>payment</w:t>
            </w:r>
          </w:p>
          <w:p w:rsidR="00CB5B0B" w:rsidRDefault="00CB5B0B" w:rsidP="00067D5F">
            <w:pPr>
              <w:pStyle w:val="TableParagraph"/>
              <w:numPr>
                <w:ilvl w:val="3"/>
                <w:numId w:val="14"/>
              </w:numPr>
              <w:tabs>
                <w:tab w:val="left" w:pos="2120"/>
                <w:tab w:val="left" w:pos="2122"/>
              </w:tabs>
              <w:spacing w:before="66"/>
              <w:ind w:hanging="511"/>
              <w:rPr>
                <w:sz w:val="20"/>
              </w:rPr>
            </w:pPr>
            <w:r>
              <w:rPr>
                <w:sz w:val="20"/>
              </w:rPr>
              <w:t>Amount of</w:t>
            </w:r>
            <w:r w:rsidR="00D300E1">
              <w:rPr>
                <w:sz w:val="20"/>
              </w:rPr>
              <w:t xml:space="preserve"> </w:t>
            </w:r>
            <w:r>
              <w:rPr>
                <w:sz w:val="20"/>
              </w:rPr>
              <w:t>payment</w:t>
            </w:r>
          </w:p>
          <w:p w:rsidR="00CB5B0B" w:rsidRDefault="00CB5B0B" w:rsidP="00067D5F">
            <w:pPr>
              <w:pStyle w:val="TableParagraph"/>
              <w:numPr>
                <w:ilvl w:val="3"/>
                <w:numId w:val="14"/>
              </w:numPr>
              <w:tabs>
                <w:tab w:val="left" w:pos="2120"/>
                <w:tab w:val="left" w:pos="2122"/>
              </w:tabs>
              <w:spacing w:before="67"/>
              <w:ind w:hanging="511"/>
              <w:rPr>
                <w:sz w:val="20"/>
              </w:rPr>
            </w:pPr>
            <w:r>
              <w:rPr>
                <w:sz w:val="20"/>
              </w:rPr>
              <w:t>Nature of</w:t>
            </w:r>
            <w:r w:rsidR="00D300E1">
              <w:rPr>
                <w:sz w:val="20"/>
              </w:rPr>
              <w:t xml:space="preserve"> </w:t>
            </w:r>
            <w:r>
              <w:rPr>
                <w:sz w:val="20"/>
              </w:rPr>
              <w:t>payment</w:t>
            </w:r>
          </w:p>
          <w:p w:rsidR="00CB5B0B" w:rsidRDefault="00CB5B0B" w:rsidP="00067D5F">
            <w:pPr>
              <w:pStyle w:val="TableParagraph"/>
              <w:numPr>
                <w:ilvl w:val="3"/>
                <w:numId w:val="14"/>
              </w:numPr>
              <w:tabs>
                <w:tab w:val="left" w:pos="2122"/>
              </w:tabs>
              <w:spacing w:before="66"/>
              <w:ind w:hanging="511"/>
              <w:rPr>
                <w:sz w:val="20"/>
              </w:rPr>
            </w:pPr>
            <w:r>
              <w:rPr>
                <w:sz w:val="20"/>
              </w:rPr>
              <w:t>Name and address of the</w:t>
            </w:r>
            <w:r w:rsidR="00D300E1">
              <w:rPr>
                <w:sz w:val="20"/>
              </w:rPr>
              <w:t xml:space="preserve"> </w:t>
            </w:r>
            <w:r>
              <w:rPr>
                <w:sz w:val="20"/>
              </w:rPr>
              <w:t>payee</w:t>
            </w:r>
          </w:p>
        </w:tc>
        <w:tc>
          <w:tcPr>
            <w:tcW w:w="3144" w:type="dxa"/>
          </w:tcPr>
          <w:p w:rsidR="00CB5B0B" w:rsidRDefault="00CB5B0B" w:rsidP="00067D5F">
            <w:pPr>
              <w:pStyle w:val="TableParagraph"/>
              <w:spacing w:before="32"/>
              <w:rPr>
                <w:sz w:val="20"/>
              </w:rPr>
            </w:pPr>
            <w:r>
              <w:rPr>
                <w:sz w:val="20"/>
              </w:rPr>
              <w:t>Details to be given, if any</w:t>
            </w:r>
          </w:p>
        </w:tc>
      </w:tr>
      <w:tr w:rsidR="00CB5B0B" w:rsidTr="00D40794">
        <w:trPr>
          <w:trHeight w:val="2259"/>
        </w:trPr>
        <w:tc>
          <w:tcPr>
            <w:tcW w:w="525" w:type="dxa"/>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numPr>
                <w:ilvl w:val="0"/>
                <w:numId w:val="13"/>
              </w:numPr>
              <w:tabs>
                <w:tab w:val="left" w:pos="591"/>
              </w:tabs>
              <w:spacing w:before="32" w:line="249" w:lineRule="auto"/>
              <w:ind w:right="61"/>
              <w:jc w:val="both"/>
              <w:rPr>
                <w:sz w:val="20"/>
              </w:rPr>
            </w:pPr>
            <w:r>
              <w:rPr>
                <w:sz w:val="20"/>
              </w:rPr>
              <w:t xml:space="preserve">Details of payment on which tax has been deducted but has not been </w:t>
            </w:r>
            <w:r>
              <w:rPr>
                <w:spacing w:val="2"/>
                <w:sz w:val="20"/>
              </w:rPr>
              <w:t xml:space="preserve">paid during </w:t>
            </w:r>
            <w:r>
              <w:rPr>
                <w:sz w:val="20"/>
              </w:rPr>
              <w:t xml:space="preserve">the </w:t>
            </w:r>
            <w:r>
              <w:rPr>
                <w:spacing w:val="2"/>
                <w:sz w:val="20"/>
              </w:rPr>
              <w:t xml:space="preserve">previous year </w:t>
            </w:r>
            <w:r>
              <w:rPr>
                <w:sz w:val="20"/>
              </w:rPr>
              <w:t xml:space="preserve">or in the </w:t>
            </w:r>
            <w:r>
              <w:rPr>
                <w:spacing w:val="2"/>
                <w:sz w:val="20"/>
              </w:rPr>
              <w:t xml:space="preserve">subsequent year before </w:t>
            </w:r>
            <w:r>
              <w:rPr>
                <w:spacing w:val="3"/>
                <w:sz w:val="20"/>
              </w:rPr>
              <w:t xml:space="preserve">the </w:t>
            </w:r>
            <w:r>
              <w:rPr>
                <w:sz w:val="20"/>
              </w:rPr>
              <w:t>expiry</w:t>
            </w:r>
            <w:r w:rsidR="00A649D7">
              <w:rPr>
                <w:sz w:val="20"/>
              </w:rPr>
              <w:t xml:space="preserve"> </w:t>
            </w:r>
            <w:r>
              <w:rPr>
                <w:sz w:val="20"/>
              </w:rPr>
              <w:t>of</w:t>
            </w:r>
            <w:r w:rsidR="00A649D7">
              <w:rPr>
                <w:sz w:val="20"/>
              </w:rPr>
              <w:t xml:space="preserve"> </w:t>
            </w:r>
            <w:r>
              <w:rPr>
                <w:sz w:val="20"/>
              </w:rPr>
              <w:t>time</w:t>
            </w:r>
            <w:r w:rsidR="00A649D7">
              <w:rPr>
                <w:sz w:val="20"/>
              </w:rPr>
              <w:t xml:space="preserve"> </w:t>
            </w:r>
            <w:r>
              <w:rPr>
                <w:sz w:val="20"/>
              </w:rPr>
              <w:t>prescribed</w:t>
            </w:r>
            <w:r w:rsidR="00A649D7">
              <w:rPr>
                <w:sz w:val="20"/>
              </w:rPr>
              <w:t xml:space="preserve"> </w:t>
            </w:r>
            <w:r>
              <w:rPr>
                <w:sz w:val="20"/>
              </w:rPr>
              <w:t>under</w:t>
            </w:r>
            <w:r w:rsidR="00A649D7">
              <w:rPr>
                <w:sz w:val="20"/>
              </w:rPr>
              <w:t xml:space="preserve"> </w:t>
            </w:r>
            <w:r>
              <w:rPr>
                <w:sz w:val="20"/>
              </w:rPr>
              <w:t>section</w:t>
            </w:r>
            <w:r w:rsidR="00A649D7">
              <w:rPr>
                <w:sz w:val="20"/>
              </w:rPr>
              <w:t xml:space="preserve"> </w:t>
            </w:r>
            <w:r>
              <w:rPr>
                <w:sz w:val="20"/>
              </w:rPr>
              <w:t>200(1)</w:t>
            </w:r>
          </w:p>
          <w:p w:rsidR="00CB5B0B" w:rsidRDefault="00CB5B0B" w:rsidP="00067D5F">
            <w:pPr>
              <w:pStyle w:val="TableParagraph"/>
              <w:numPr>
                <w:ilvl w:val="1"/>
                <w:numId w:val="13"/>
              </w:numPr>
              <w:tabs>
                <w:tab w:val="left" w:pos="1519"/>
                <w:tab w:val="left" w:pos="1521"/>
              </w:tabs>
              <w:spacing w:before="59"/>
              <w:ind w:hanging="421"/>
              <w:rPr>
                <w:sz w:val="20"/>
              </w:rPr>
            </w:pPr>
            <w:r>
              <w:rPr>
                <w:sz w:val="20"/>
              </w:rPr>
              <w:t>Date of</w:t>
            </w:r>
            <w:r w:rsidR="00D300E1">
              <w:rPr>
                <w:sz w:val="20"/>
              </w:rPr>
              <w:t xml:space="preserve"> </w:t>
            </w:r>
            <w:r>
              <w:rPr>
                <w:sz w:val="20"/>
              </w:rPr>
              <w:t>payment</w:t>
            </w:r>
          </w:p>
          <w:p w:rsidR="00CB5B0B" w:rsidRDefault="00CB5B0B" w:rsidP="00067D5F">
            <w:pPr>
              <w:pStyle w:val="TableParagraph"/>
              <w:numPr>
                <w:ilvl w:val="1"/>
                <w:numId w:val="13"/>
              </w:numPr>
              <w:tabs>
                <w:tab w:val="left" w:pos="1521"/>
              </w:tabs>
              <w:spacing w:before="67"/>
              <w:ind w:hanging="421"/>
              <w:rPr>
                <w:sz w:val="20"/>
              </w:rPr>
            </w:pPr>
            <w:r>
              <w:rPr>
                <w:sz w:val="20"/>
              </w:rPr>
              <w:t>Amount of</w:t>
            </w:r>
            <w:r w:rsidR="00D300E1">
              <w:rPr>
                <w:sz w:val="20"/>
              </w:rPr>
              <w:t xml:space="preserve"> </w:t>
            </w:r>
            <w:r>
              <w:rPr>
                <w:sz w:val="20"/>
              </w:rPr>
              <w:t>payment</w:t>
            </w:r>
          </w:p>
          <w:p w:rsidR="00CB5B0B" w:rsidRDefault="00CB5B0B" w:rsidP="00067D5F">
            <w:pPr>
              <w:pStyle w:val="TableParagraph"/>
              <w:numPr>
                <w:ilvl w:val="1"/>
                <w:numId w:val="13"/>
              </w:numPr>
              <w:tabs>
                <w:tab w:val="left" w:pos="1521"/>
              </w:tabs>
              <w:spacing w:before="66"/>
              <w:ind w:hanging="421"/>
              <w:rPr>
                <w:sz w:val="20"/>
              </w:rPr>
            </w:pPr>
            <w:r>
              <w:rPr>
                <w:sz w:val="20"/>
              </w:rPr>
              <w:t>Nature of</w:t>
            </w:r>
            <w:r w:rsidR="00D300E1">
              <w:rPr>
                <w:sz w:val="20"/>
              </w:rPr>
              <w:t xml:space="preserve"> </w:t>
            </w:r>
            <w:r>
              <w:rPr>
                <w:sz w:val="20"/>
              </w:rPr>
              <w:t>payment</w:t>
            </w:r>
          </w:p>
          <w:p w:rsidR="00CB5B0B" w:rsidRDefault="00CB5B0B" w:rsidP="00067D5F">
            <w:pPr>
              <w:pStyle w:val="TableParagraph"/>
              <w:numPr>
                <w:ilvl w:val="1"/>
                <w:numId w:val="13"/>
              </w:numPr>
              <w:tabs>
                <w:tab w:val="left" w:pos="1521"/>
              </w:tabs>
              <w:spacing w:before="67"/>
              <w:ind w:hanging="421"/>
              <w:rPr>
                <w:sz w:val="20"/>
              </w:rPr>
            </w:pPr>
            <w:r>
              <w:rPr>
                <w:sz w:val="20"/>
              </w:rPr>
              <w:t>Name and address of the</w:t>
            </w:r>
            <w:r w:rsidR="00D300E1">
              <w:rPr>
                <w:sz w:val="20"/>
              </w:rPr>
              <w:t xml:space="preserve"> </w:t>
            </w:r>
            <w:r>
              <w:rPr>
                <w:sz w:val="20"/>
              </w:rPr>
              <w:t>payee</w:t>
            </w:r>
          </w:p>
          <w:p w:rsidR="00CB5B0B" w:rsidRDefault="00CB5B0B" w:rsidP="00067D5F">
            <w:pPr>
              <w:pStyle w:val="TableParagraph"/>
              <w:numPr>
                <w:ilvl w:val="1"/>
                <w:numId w:val="13"/>
              </w:numPr>
              <w:tabs>
                <w:tab w:val="left" w:pos="1521"/>
              </w:tabs>
              <w:spacing w:before="67"/>
              <w:ind w:hanging="421"/>
              <w:rPr>
                <w:sz w:val="20"/>
              </w:rPr>
            </w:pPr>
            <w:r>
              <w:rPr>
                <w:sz w:val="20"/>
              </w:rPr>
              <w:t>Amount of tax</w:t>
            </w:r>
            <w:r w:rsidR="00D300E1">
              <w:rPr>
                <w:sz w:val="20"/>
              </w:rPr>
              <w:t xml:space="preserve"> </w:t>
            </w:r>
            <w:r>
              <w:rPr>
                <w:sz w:val="20"/>
              </w:rPr>
              <w:t>deducted</w:t>
            </w:r>
          </w:p>
        </w:tc>
        <w:tc>
          <w:tcPr>
            <w:tcW w:w="3144" w:type="dxa"/>
          </w:tcPr>
          <w:p w:rsidR="00CB5B0B" w:rsidRDefault="00CB5B0B" w:rsidP="00067D5F">
            <w:pPr>
              <w:pStyle w:val="TableParagraph"/>
              <w:spacing w:before="32"/>
              <w:rPr>
                <w:sz w:val="20"/>
              </w:rPr>
            </w:pPr>
            <w:r>
              <w:rPr>
                <w:sz w:val="20"/>
              </w:rPr>
              <w:t>Details to be given, if any</w:t>
            </w:r>
          </w:p>
        </w:tc>
      </w:tr>
      <w:tr w:rsidR="00CB5B0B" w:rsidTr="00D40794">
        <w:trPr>
          <w:trHeight w:val="1779"/>
        </w:trPr>
        <w:tc>
          <w:tcPr>
            <w:tcW w:w="525" w:type="dxa"/>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numPr>
                <w:ilvl w:val="0"/>
                <w:numId w:val="12"/>
              </w:numPr>
              <w:tabs>
                <w:tab w:val="left" w:pos="589"/>
                <w:tab w:val="left" w:pos="591"/>
              </w:tabs>
              <w:spacing w:before="32"/>
              <w:ind w:hanging="511"/>
              <w:rPr>
                <w:sz w:val="20"/>
              </w:rPr>
            </w:pPr>
            <w:r>
              <w:rPr>
                <w:sz w:val="20"/>
              </w:rPr>
              <w:t>As</w:t>
            </w:r>
            <w:r w:rsidR="00D300E1">
              <w:rPr>
                <w:sz w:val="20"/>
              </w:rPr>
              <w:t xml:space="preserve"> </w:t>
            </w:r>
            <w:r>
              <w:rPr>
                <w:sz w:val="20"/>
              </w:rPr>
              <w:t>payment</w:t>
            </w:r>
            <w:r w:rsidR="00D300E1">
              <w:rPr>
                <w:sz w:val="20"/>
              </w:rPr>
              <w:t xml:space="preserve"> </w:t>
            </w:r>
            <w:r>
              <w:rPr>
                <w:sz w:val="20"/>
              </w:rPr>
              <w:t>referred</w:t>
            </w:r>
            <w:r w:rsidR="00D300E1">
              <w:rPr>
                <w:sz w:val="20"/>
              </w:rPr>
              <w:t xml:space="preserve"> </w:t>
            </w:r>
            <w:r>
              <w:rPr>
                <w:sz w:val="20"/>
              </w:rPr>
              <w:t>to</w:t>
            </w:r>
            <w:r w:rsidR="00D300E1">
              <w:rPr>
                <w:sz w:val="20"/>
              </w:rPr>
              <w:t xml:space="preserve"> </w:t>
            </w:r>
            <w:r>
              <w:rPr>
                <w:sz w:val="20"/>
              </w:rPr>
              <w:t>in</w:t>
            </w:r>
            <w:r w:rsidR="00D300E1">
              <w:rPr>
                <w:sz w:val="20"/>
              </w:rPr>
              <w:t xml:space="preserve"> </w:t>
            </w:r>
            <w:r>
              <w:rPr>
                <w:sz w:val="20"/>
              </w:rPr>
              <w:t>sub-clause(</w:t>
            </w:r>
            <w:proofErr w:type="spellStart"/>
            <w:r>
              <w:rPr>
                <w:sz w:val="20"/>
              </w:rPr>
              <w:t>ia</w:t>
            </w:r>
            <w:proofErr w:type="spellEnd"/>
            <w:r>
              <w:rPr>
                <w:sz w:val="20"/>
              </w:rPr>
              <w:t>)</w:t>
            </w:r>
          </w:p>
          <w:p w:rsidR="00CB5B0B" w:rsidRDefault="00CB5B0B" w:rsidP="00067D5F">
            <w:pPr>
              <w:pStyle w:val="TableParagraph"/>
              <w:numPr>
                <w:ilvl w:val="1"/>
                <w:numId w:val="12"/>
              </w:numPr>
              <w:tabs>
                <w:tab w:val="left" w:pos="1099"/>
                <w:tab w:val="left" w:pos="1101"/>
              </w:tabs>
              <w:spacing w:before="66"/>
              <w:ind w:hanging="511"/>
              <w:rPr>
                <w:sz w:val="20"/>
              </w:rPr>
            </w:pPr>
            <w:r>
              <w:rPr>
                <w:sz w:val="20"/>
              </w:rPr>
              <w:t>Details</w:t>
            </w:r>
            <w:r w:rsidR="00D300E1">
              <w:rPr>
                <w:sz w:val="20"/>
              </w:rPr>
              <w:t xml:space="preserve"> </w:t>
            </w:r>
            <w:r>
              <w:rPr>
                <w:sz w:val="20"/>
              </w:rPr>
              <w:t>of</w:t>
            </w:r>
            <w:r w:rsidR="00D300E1">
              <w:rPr>
                <w:sz w:val="20"/>
              </w:rPr>
              <w:t xml:space="preserve"> </w:t>
            </w:r>
            <w:r>
              <w:rPr>
                <w:sz w:val="20"/>
              </w:rPr>
              <w:t>payment</w:t>
            </w:r>
            <w:r w:rsidR="00D300E1">
              <w:rPr>
                <w:sz w:val="20"/>
              </w:rPr>
              <w:t xml:space="preserve"> </w:t>
            </w:r>
            <w:r>
              <w:rPr>
                <w:sz w:val="20"/>
              </w:rPr>
              <w:t>on</w:t>
            </w:r>
            <w:r w:rsidR="00D300E1">
              <w:rPr>
                <w:sz w:val="20"/>
              </w:rPr>
              <w:t xml:space="preserve"> </w:t>
            </w:r>
            <w:r>
              <w:rPr>
                <w:sz w:val="20"/>
              </w:rPr>
              <w:t>which</w:t>
            </w:r>
            <w:r w:rsidR="00D300E1">
              <w:rPr>
                <w:sz w:val="20"/>
              </w:rPr>
              <w:t xml:space="preserve"> </w:t>
            </w:r>
            <w:r>
              <w:rPr>
                <w:sz w:val="20"/>
              </w:rPr>
              <w:t>tax</w:t>
            </w:r>
            <w:r w:rsidR="00D300E1">
              <w:rPr>
                <w:sz w:val="20"/>
              </w:rPr>
              <w:t xml:space="preserve"> </w:t>
            </w:r>
            <w:r>
              <w:rPr>
                <w:sz w:val="20"/>
              </w:rPr>
              <w:t>is</w:t>
            </w:r>
            <w:r w:rsidR="00D300E1">
              <w:rPr>
                <w:sz w:val="20"/>
              </w:rPr>
              <w:t xml:space="preserve"> </w:t>
            </w:r>
            <w:r>
              <w:rPr>
                <w:sz w:val="20"/>
              </w:rPr>
              <w:t>not</w:t>
            </w:r>
            <w:r w:rsidR="00D300E1">
              <w:rPr>
                <w:sz w:val="20"/>
              </w:rPr>
              <w:t xml:space="preserve"> </w:t>
            </w:r>
            <w:r>
              <w:rPr>
                <w:sz w:val="20"/>
              </w:rPr>
              <w:t>deducted:</w:t>
            </w:r>
          </w:p>
          <w:p w:rsidR="00CB5B0B" w:rsidRDefault="00CB5B0B" w:rsidP="00067D5F">
            <w:pPr>
              <w:pStyle w:val="TableParagraph"/>
              <w:numPr>
                <w:ilvl w:val="2"/>
                <w:numId w:val="12"/>
              </w:numPr>
              <w:tabs>
                <w:tab w:val="left" w:pos="1610"/>
                <w:tab w:val="left" w:pos="1612"/>
              </w:tabs>
              <w:spacing w:before="67"/>
              <w:ind w:hanging="512"/>
              <w:rPr>
                <w:sz w:val="20"/>
              </w:rPr>
            </w:pPr>
            <w:r>
              <w:rPr>
                <w:sz w:val="20"/>
              </w:rPr>
              <w:t>Date of</w:t>
            </w:r>
            <w:r w:rsidR="00D300E1">
              <w:rPr>
                <w:sz w:val="20"/>
              </w:rPr>
              <w:t xml:space="preserve"> </w:t>
            </w:r>
            <w:r>
              <w:rPr>
                <w:sz w:val="20"/>
              </w:rPr>
              <w:t>payment</w:t>
            </w:r>
          </w:p>
          <w:p w:rsidR="00CB5B0B" w:rsidRDefault="00CB5B0B" w:rsidP="00067D5F">
            <w:pPr>
              <w:pStyle w:val="TableParagraph"/>
              <w:numPr>
                <w:ilvl w:val="2"/>
                <w:numId w:val="12"/>
              </w:numPr>
              <w:tabs>
                <w:tab w:val="left" w:pos="1610"/>
                <w:tab w:val="left" w:pos="1612"/>
              </w:tabs>
              <w:spacing w:before="67"/>
              <w:ind w:hanging="512"/>
              <w:rPr>
                <w:sz w:val="20"/>
              </w:rPr>
            </w:pPr>
            <w:r>
              <w:rPr>
                <w:sz w:val="20"/>
              </w:rPr>
              <w:t>Amount of</w:t>
            </w:r>
            <w:r w:rsidR="00D300E1">
              <w:rPr>
                <w:sz w:val="20"/>
              </w:rPr>
              <w:t xml:space="preserve"> </w:t>
            </w:r>
            <w:r>
              <w:rPr>
                <w:sz w:val="20"/>
              </w:rPr>
              <w:t>payment</w:t>
            </w:r>
          </w:p>
          <w:p w:rsidR="00CB5B0B" w:rsidRDefault="00CB5B0B" w:rsidP="00067D5F">
            <w:pPr>
              <w:pStyle w:val="TableParagraph"/>
              <w:numPr>
                <w:ilvl w:val="2"/>
                <w:numId w:val="12"/>
              </w:numPr>
              <w:tabs>
                <w:tab w:val="left" w:pos="1610"/>
                <w:tab w:val="left" w:pos="1612"/>
              </w:tabs>
              <w:spacing w:before="66"/>
              <w:ind w:hanging="512"/>
              <w:rPr>
                <w:sz w:val="20"/>
              </w:rPr>
            </w:pPr>
            <w:r>
              <w:rPr>
                <w:sz w:val="20"/>
              </w:rPr>
              <w:t>Nature of</w:t>
            </w:r>
            <w:r w:rsidR="00D300E1">
              <w:rPr>
                <w:sz w:val="20"/>
              </w:rPr>
              <w:t xml:space="preserve"> </w:t>
            </w:r>
            <w:r>
              <w:rPr>
                <w:sz w:val="20"/>
              </w:rPr>
              <w:t>payment</w:t>
            </w:r>
          </w:p>
          <w:p w:rsidR="00CB5B0B" w:rsidRDefault="00CB5B0B" w:rsidP="00067D5F">
            <w:pPr>
              <w:pStyle w:val="TableParagraph"/>
              <w:numPr>
                <w:ilvl w:val="2"/>
                <w:numId w:val="12"/>
              </w:numPr>
              <w:tabs>
                <w:tab w:val="left" w:pos="1612"/>
              </w:tabs>
              <w:spacing w:before="67"/>
              <w:ind w:hanging="512"/>
              <w:rPr>
                <w:sz w:val="20"/>
              </w:rPr>
            </w:pPr>
            <w:r>
              <w:rPr>
                <w:sz w:val="20"/>
              </w:rPr>
              <w:t>Name and address of the</w:t>
            </w:r>
            <w:r w:rsidR="00D300E1">
              <w:rPr>
                <w:sz w:val="20"/>
              </w:rPr>
              <w:t xml:space="preserve"> </w:t>
            </w:r>
            <w:r>
              <w:rPr>
                <w:sz w:val="20"/>
              </w:rPr>
              <w:t>payee</w:t>
            </w:r>
          </w:p>
        </w:tc>
        <w:tc>
          <w:tcPr>
            <w:tcW w:w="3144" w:type="dxa"/>
          </w:tcPr>
          <w:p w:rsidR="00CB5B0B" w:rsidRDefault="00CB5B0B" w:rsidP="00067D5F">
            <w:pPr>
              <w:pStyle w:val="TableParagraph"/>
              <w:spacing w:before="31"/>
              <w:rPr>
                <w:sz w:val="20"/>
              </w:rPr>
            </w:pPr>
            <w:r>
              <w:rPr>
                <w:sz w:val="20"/>
              </w:rPr>
              <w:t>Details to be given, if any</w:t>
            </w:r>
          </w:p>
        </w:tc>
      </w:tr>
      <w:tr w:rsidR="00CB5B0B" w:rsidTr="00D40794">
        <w:trPr>
          <w:trHeight w:val="2555"/>
        </w:trPr>
        <w:tc>
          <w:tcPr>
            <w:tcW w:w="525" w:type="dxa"/>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numPr>
                <w:ilvl w:val="0"/>
                <w:numId w:val="11"/>
              </w:numPr>
              <w:tabs>
                <w:tab w:val="left" w:pos="591"/>
              </w:tabs>
              <w:spacing w:before="31" w:line="249" w:lineRule="auto"/>
              <w:ind w:right="65"/>
              <w:jc w:val="both"/>
              <w:rPr>
                <w:sz w:val="20"/>
              </w:rPr>
            </w:pPr>
            <w:r>
              <w:rPr>
                <w:sz w:val="20"/>
              </w:rPr>
              <w:t>Details of payment on which tax has been deducted but has not been paid on or before the due date specified in sub-section (1) of section 139.</w:t>
            </w:r>
          </w:p>
          <w:p w:rsidR="00CB5B0B" w:rsidRDefault="00CB5B0B" w:rsidP="00067D5F">
            <w:pPr>
              <w:pStyle w:val="TableParagraph"/>
              <w:numPr>
                <w:ilvl w:val="1"/>
                <w:numId w:val="11"/>
              </w:numPr>
              <w:tabs>
                <w:tab w:val="left" w:pos="1099"/>
                <w:tab w:val="left" w:pos="1101"/>
              </w:tabs>
              <w:spacing w:before="59"/>
              <w:ind w:hanging="511"/>
              <w:rPr>
                <w:sz w:val="20"/>
              </w:rPr>
            </w:pPr>
            <w:r>
              <w:rPr>
                <w:sz w:val="20"/>
              </w:rPr>
              <w:t>Date of</w:t>
            </w:r>
            <w:r w:rsidR="00D300E1">
              <w:rPr>
                <w:sz w:val="20"/>
              </w:rPr>
              <w:t xml:space="preserve"> </w:t>
            </w:r>
            <w:r>
              <w:rPr>
                <w:sz w:val="20"/>
              </w:rPr>
              <w:t>payment</w:t>
            </w:r>
          </w:p>
          <w:p w:rsidR="00CB5B0B" w:rsidRDefault="00CB5B0B" w:rsidP="00067D5F">
            <w:pPr>
              <w:pStyle w:val="TableParagraph"/>
              <w:numPr>
                <w:ilvl w:val="1"/>
                <w:numId w:val="11"/>
              </w:numPr>
              <w:tabs>
                <w:tab w:val="left" w:pos="1099"/>
                <w:tab w:val="left" w:pos="1101"/>
              </w:tabs>
              <w:spacing w:before="67"/>
              <w:ind w:hanging="511"/>
              <w:rPr>
                <w:sz w:val="20"/>
              </w:rPr>
            </w:pPr>
            <w:r>
              <w:rPr>
                <w:sz w:val="20"/>
              </w:rPr>
              <w:t>Amount of</w:t>
            </w:r>
            <w:r w:rsidR="00D300E1">
              <w:rPr>
                <w:sz w:val="20"/>
              </w:rPr>
              <w:t xml:space="preserve"> </w:t>
            </w:r>
            <w:r>
              <w:rPr>
                <w:sz w:val="20"/>
              </w:rPr>
              <w:t>payment</w:t>
            </w:r>
          </w:p>
          <w:p w:rsidR="00CB5B0B" w:rsidRDefault="00CB5B0B" w:rsidP="00067D5F">
            <w:pPr>
              <w:pStyle w:val="TableParagraph"/>
              <w:numPr>
                <w:ilvl w:val="1"/>
                <w:numId w:val="11"/>
              </w:numPr>
              <w:tabs>
                <w:tab w:val="left" w:pos="1099"/>
                <w:tab w:val="left" w:pos="1101"/>
              </w:tabs>
              <w:spacing w:before="66"/>
              <w:ind w:hanging="511"/>
              <w:rPr>
                <w:sz w:val="20"/>
              </w:rPr>
            </w:pPr>
            <w:r>
              <w:rPr>
                <w:sz w:val="20"/>
              </w:rPr>
              <w:t>Nature of</w:t>
            </w:r>
            <w:r w:rsidR="00D300E1">
              <w:rPr>
                <w:sz w:val="20"/>
              </w:rPr>
              <w:t xml:space="preserve"> </w:t>
            </w:r>
            <w:r>
              <w:rPr>
                <w:sz w:val="20"/>
              </w:rPr>
              <w:t>payment</w:t>
            </w:r>
          </w:p>
          <w:p w:rsidR="00CB5B0B" w:rsidRDefault="00CB5B0B" w:rsidP="00067D5F">
            <w:pPr>
              <w:pStyle w:val="TableParagraph"/>
              <w:numPr>
                <w:ilvl w:val="1"/>
                <w:numId w:val="11"/>
              </w:numPr>
              <w:tabs>
                <w:tab w:val="left" w:pos="1101"/>
              </w:tabs>
              <w:spacing w:before="67"/>
              <w:ind w:hanging="511"/>
              <w:rPr>
                <w:sz w:val="20"/>
              </w:rPr>
            </w:pPr>
            <w:r>
              <w:rPr>
                <w:sz w:val="20"/>
              </w:rPr>
              <w:t>Name and address of the</w:t>
            </w:r>
            <w:r w:rsidR="00D300E1">
              <w:rPr>
                <w:sz w:val="20"/>
              </w:rPr>
              <w:t xml:space="preserve"> </w:t>
            </w:r>
            <w:r>
              <w:rPr>
                <w:sz w:val="20"/>
              </w:rPr>
              <w:t>payer</w:t>
            </w:r>
          </w:p>
          <w:p w:rsidR="00CB5B0B" w:rsidRDefault="00CB5B0B" w:rsidP="00067D5F">
            <w:pPr>
              <w:pStyle w:val="TableParagraph"/>
              <w:numPr>
                <w:ilvl w:val="1"/>
                <w:numId w:val="11"/>
              </w:numPr>
              <w:tabs>
                <w:tab w:val="left" w:pos="1099"/>
                <w:tab w:val="left" w:pos="1101"/>
              </w:tabs>
              <w:spacing w:before="67"/>
              <w:ind w:hanging="511"/>
              <w:rPr>
                <w:sz w:val="20"/>
              </w:rPr>
            </w:pPr>
            <w:r>
              <w:rPr>
                <w:sz w:val="20"/>
              </w:rPr>
              <w:t>Amount of tax</w:t>
            </w:r>
            <w:r w:rsidR="00D300E1">
              <w:rPr>
                <w:sz w:val="20"/>
              </w:rPr>
              <w:t xml:space="preserve"> </w:t>
            </w:r>
            <w:r>
              <w:rPr>
                <w:sz w:val="20"/>
              </w:rPr>
              <w:t>deducted</w:t>
            </w:r>
          </w:p>
          <w:p w:rsidR="00CB5B0B" w:rsidRDefault="00CB5B0B" w:rsidP="00067D5F">
            <w:pPr>
              <w:pStyle w:val="TableParagraph"/>
              <w:numPr>
                <w:ilvl w:val="1"/>
                <w:numId w:val="11"/>
              </w:numPr>
              <w:tabs>
                <w:tab w:val="left" w:pos="1101"/>
              </w:tabs>
              <w:spacing w:before="66"/>
              <w:ind w:hanging="511"/>
              <w:rPr>
                <w:sz w:val="20"/>
              </w:rPr>
            </w:pPr>
            <w:r>
              <w:rPr>
                <w:sz w:val="20"/>
              </w:rPr>
              <w:t>Amount</w:t>
            </w:r>
            <w:r w:rsidR="00D300E1">
              <w:rPr>
                <w:sz w:val="20"/>
              </w:rPr>
              <w:t xml:space="preserve"> </w:t>
            </w:r>
            <w:r>
              <w:rPr>
                <w:sz w:val="20"/>
              </w:rPr>
              <w:t>out</w:t>
            </w:r>
            <w:r w:rsidR="00D300E1">
              <w:rPr>
                <w:sz w:val="20"/>
              </w:rPr>
              <w:t xml:space="preserve"> </w:t>
            </w:r>
            <w:r>
              <w:rPr>
                <w:sz w:val="20"/>
              </w:rPr>
              <w:t>of</w:t>
            </w:r>
            <w:r w:rsidR="00D300E1">
              <w:rPr>
                <w:sz w:val="20"/>
              </w:rPr>
              <w:t xml:space="preserve"> tax </w:t>
            </w:r>
            <w:r>
              <w:rPr>
                <w:sz w:val="20"/>
              </w:rPr>
              <w:t>deposited,</w:t>
            </w:r>
            <w:r w:rsidR="00D300E1">
              <w:rPr>
                <w:sz w:val="20"/>
              </w:rPr>
              <w:t xml:space="preserve"> </w:t>
            </w:r>
            <w:r>
              <w:rPr>
                <w:sz w:val="20"/>
              </w:rPr>
              <w:t>if</w:t>
            </w:r>
            <w:r w:rsidR="00D300E1">
              <w:rPr>
                <w:sz w:val="20"/>
              </w:rPr>
              <w:t xml:space="preserve"> </w:t>
            </w:r>
            <w:r>
              <w:rPr>
                <w:sz w:val="20"/>
              </w:rPr>
              <w:t>any</w:t>
            </w:r>
          </w:p>
        </w:tc>
        <w:tc>
          <w:tcPr>
            <w:tcW w:w="3144" w:type="dxa"/>
          </w:tcPr>
          <w:p w:rsidR="00CB5B0B" w:rsidRDefault="00CB5B0B" w:rsidP="00067D5F">
            <w:pPr>
              <w:pStyle w:val="TableParagraph"/>
              <w:spacing w:before="31"/>
              <w:rPr>
                <w:sz w:val="20"/>
              </w:rPr>
            </w:pPr>
            <w:r>
              <w:rPr>
                <w:sz w:val="20"/>
              </w:rPr>
              <w:t>Details to be given, if any</w:t>
            </w:r>
          </w:p>
        </w:tc>
      </w:tr>
      <w:tr w:rsidR="00CB5B0B" w:rsidTr="00D40794">
        <w:trPr>
          <w:trHeight w:val="295"/>
        </w:trPr>
        <w:tc>
          <w:tcPr>
            <w:tcW w:w="525" w:type="dxa"/>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tabs>
                <w:tab w:val="left" w:pos="589"/>
              </w:tabs>
              <w:spacing w:before="31"/>
              <w:rPr>
                <w:sz w:val="20"/>
              </w:rPr>
            </w:pPr>
            <w:r>
              <w:rPr>
                <w:sz w:val="20"/>
              </w:rPr>
              <w:t>(iii)</w:t>
            </w:r>
            <w:r>
              <w:rPr>
                <w:sz w:val="20"/>
              </w:rPr>
              <w:tab/>
              <w:t>Under sub-clause (</w:t>
            </w:r>
            <w:proofErr w:type="spellStart"/>
            <w:r>
              <w:rPr>
                <w:sz w:val="20"/>
              </w:rPr>
              <w:t>ic</w:t>
            </w:r>
            <w:proofErr w:type="spellEnd"/>
            <w:r>
              <w:rPr>
                <w:sz w:val="20"/>
              </w:rPr>
              <w:t>) [Wherever</w:t>
            </w:r>
            <w:r w:rsidR="00D300E1">
              <w:rPr>
                <w:sz w:val="20"/>
              </w:rPr>
              <w:t xml:space="preserve"> </w:t>
            </w:r>
            <w:r>
              <w:rPr>
                <w:sz w:val="20"/>
              </w:rPr>
              <w:t>applicable]</w:t>
            </w:r>
          </w:p>
        </w:tc>
        <w:tc>
          <w:tcPr>
            <w:tcW w:w="3144" w:type="dxa"/>
          </w:tcPr>
          <w:p w:rsidR="00CB5B0B" w:rsidRDefault="00CB5B0B" w:rsidP="00067D5F">
            <w:pPr>
              <w:pStyle w:val="TableParagraph"/>
              <w:spacing w:before="31"/>
              <w:rPr>
                <w:sz w:val="20"/>
              </w:rPr>
            </w:pPr>
            <w:r>
              <w:rPr>
                <w:sz w:val="20"/>
              </w:rPr>
              <w:t>NIL</w:t>
            </w:r>
          </w:p>
        </w:tc>
      </w:tr>
      <w:tr w:rsidR="00CB5B0B" w:rsidTr="00D40794">
        <w:trPr>
          <w:trHeight w:val="295"/>
        </w:trPr>
        <w:tc>
          <w:tcPr>
            <w:tcW w:w="525" w:type="dxa"/>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tabs>
                <w:tab w:val="left" w:pos="589"/>
              </w:tabs>
              <w:spacing w:before="31"/>
              <w:rPr>
                <w:sz w:val="20"/>
              </w:rPr>
            </w:pPr>
            <w:r>
              <w:rPr>
                <w:sz w:val="20"/>
              </w:rPr>
              <w:t>(iv)</w:t>
            </w:r>
            <w:r>
              <w:rPr>
                <w:sz w:val="20"/>
              </w:rPr>
              <w:tab/>
              <w:t>Under sub-clause(</w:t>
            </w:r>
            <w:proofErr w:type="spellStart"/>
            <w:r>
              <w:rPr>
                <w:sz w:val="20"/>
              </w:rPr>
              <w:t>iia</w:t>
            </w:r>
            <w:proofErr w:type="spellEnd"/>
            <w:r>
              <w:rPr>
                <w:sz w:val="20"/>
              </w:rPr>
              <w:t>)</w:t>
            </w:r>
          </w:p>
        </w:tc>
        <w:tc>
          <w:tcPr>
            <w:tcW w:w="3144" w:type="dxa"/>
          </w:tcPr>
          <w:p w:rsidR="00CB5B0B" w:rsidRDefault="00CB5B0B" w:rsidP="00067D5F">
            <w:pPr>
              <w:pStyle w:val="TableParagraph"/>
              <w:spacing w:before="31"/>
              <w:rPr>
                <w:sz w:val="20"/>
              </w:rPr>
            </w:pPr>
            <w:r>
              <w:rPr>
                <w:sz w:val="20"/>
              </w:rPr>
              <w:t>NIL</w:t>
            </w:r>
          </w:p>
        </w:tc>
      </w:tr>
      <w:tr w:rsidR="00CB5B0B" w:rsidTr="00D300E1">
        <w:trPr>
          <w:trHeight w:val="405"/>
        </w:trPr>
        <w:tc>
          <w:tcPr>
            <w:tcW w:w="525" w:type="dxa"/>
          </w:tcPr>
          <w:p w:rsidR="00CB5B0B" w:rsidRDefault="00CB5B0B" w:rsidP="00067D5F">
            <w:pPr>
              <w:pStyle w:val="TableParagraph"/>
              <w:ind w:left="0"/>
              <w:rPr>
                <w:rFonts w:ascii="Times New Roman"/>
                <w:sz w:val="20"/>
              </w:rPr>
            </w:pPr>
          </w:p>
        </w:tc>
        <w:tc>
          <w:tcPr>
            <w:tcW w:w="6916" w:type="dxa"/>
            <w:gridSpan w:val="4"/>
          </w:tcPr>
          <w:p w:rsidR="00CB5B0B" w:rsidRDefault="00CB5B0B" w:rsidP="00067D5F">
            <w:pPr>
              <w:pStyle w:val="TableParagraph"/>
              <w:tabs>
                <w:tab w:val="left" w:pos="589"/>
              </w:tabs>
              <w:spacing w:before="31"/>
              <w:rPr>
                <w:sz w:val="20"/>
              </w:rPr>
            </w:pPr>
            <w:r>
              <w:rPr>
                <w:sz w:val="20"/>
              </w:rPr>
              <w:t>(v)</w:t>
            </w:r>
            <w:r>
              <w:rPr>
                <w:sz w:val="20"/>
              </w:rPr>
              <w:tab/>
              <w:t>Under sub-clause(</w:t>
            </w:r>
            <w:proofErr w:type="spellStart"/>
            <w:r>
              <w:rPr>
                <w:sz w:val="20"/>
              </w:rPr>
              <w:t>iib</w:t>
            </w:r>
            <w:proofErr w:type="spellEnd"/>
            <w:r>
              <w:rPr>
                <w:sz w:val="20"/>
              </w:rPr>
              <w:t>)</w:t>
            </w:r>
          </w:p>
        </w:tc>
        <w:tc>
          <w:tcPr>
            <w:tcW w:w="3144" w:type="dxa"/>
          </w:tcPr>
          <w:p w:rsidR="00CB5B0B" w:rsidRDefault="00CB5B0B" w:rsidP="00067D5F">
            <w:pPr>
              <w:pStyle w:val="TableParagraph"/>
              <w:spacing w:before="31"/>
              <w:rPr>
                <w:sz w:val="20"/>
              </w:rPr>
            </w:pPr>
            <w:r>
              <w:rPr>
                <w:sz w:val="20"/>
              </w:rPr>
              <w:t>NIL</w:t>
            </w:r>
          </w:p>
        </w:tc>
      </w:tr>
      <w:tr w:rsidR="006B5A8A" w:rsidTr="00D40794">
        <w:trPr>
          <w:trHeight w:val="1447"/>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067D5F">
            <w:pPr>
              <w:pStyle w:val="TableParagraph"/>
              <w:numPr>
                <w:ilvl w:val="0"/>
                <w:numId w:val="10"/>
              </w:numPr>
              <w:tabs>
                <w:tab w:val="left" w:pos="509"/>
                <w:tab w:val="left" w:pos="510"/>
              </w:tabs>
              <w:spacing w:before="33"/>
              <w:ind w:right="4391" w:hanging="591"/>
              <w:jc w:val="right"/>
              <w:rPr>
                <w:sz w:val="20"/>
              </w:rPr>
            </w:pPr>
            <w:r>
              <w:rPr>
                <w:sz w:val="20"/>
              </w:rPr>
              <w:t>Under sub-clause(iii)</w:t>
            </w:r>
          </w:p>
          <w:p w:rsidR="006B5A8A" w:rsidRDefault="006B5A8A" w:rsidP="00067D5F">
            <w:pPr>
              <w:pStyle w:val="TableParagraph"/>
              <w:numPr>
                <w:ilvl w:val="1"/>
                <w:numId w:val="10"/>
              </w:numPr>
              <w:tabs>
                <w:tab w:val="left" w:pos="509"/>
                <w:tab w:val="left" w:pos="510"/>
              </w:tabs>
              <w:spacing w:before="154"/>
              <w:ind w:right="4303" w:hanging="1101"/>
              <w:jc w:val="right"/>
              <w:rPr>
                <w:sz w:val="20"/>
              </w:rPr>
            </w:pPr>
            <w:r>
              <w:rPr>
                <w:sz w:val="20"/>
              </w:rPr>
              <w:t>Date of</w:t>
            </w:r>
            <w:r w:rsidR="00D300E1">
              <w:rPr>
                <w:sz w:val="20"/>
              </w:rPr>
              <w:t xml:space="preserve"> </w:t>
            </w:r>
            <w:r>
              <w:rPr>
                <w:sz w:val="20"/>
              </w:rPr>
              <w:t>payment</w:t>
            </w:r>
          </w:p>
          <w:p w:rsidR="006B5A8A" w:rsidRDefault="006B5A8A" w:rsidP="00067D5F">
            <w:pPr>
              <w:pStyle w:val="TableParagraph"/>
              <w:numPr>
                <w:ilvl w:val="1"/>
                <w:numId w:val="10"/>
              </w:numPr>
              <w:tabs>
                <w:tab w:val="left" w:pos="1099"/>
                <w:tab w:val="left" w:pos="1101"/>
              </w:tabs>
              <w:spacing w:before="154"/>
              <w:ind w:hanging="511"/>
              <w:rPr>
                <w:sz w:val="20"/>
              </w:rPr>
            </w:pPr>
            <w:r>
              <w:rPr>
                <w:sz w:val="20"/>
              </w:rPr>
              <w:t>Amount of</w:t>
            </w:r>
            <w:r w:rsidR="00D300E1">
              <w:rPr>
                <w:sz w:val="20"/>
              </w:rPr>
              <w:t xml:space="preserve"> </w:t>
            </w:r>
            <w:r>
              <w:rPr>
                <w:sz w:val="20"/>
              </w:rPr>
              <w:t>payment</w:t>
            </w:r>
          </w:p>
          <w:p w:rsidR="006B5A8A" w:rsidRDefault="006B5A8A" w:rsidP="00067D5F">
            <w:pPr>
              <w:pStyle w:val="TableParagraph"/>
              <w:numPr>
                <w:ilvl w:val="1"/>
                <w:numId w:val="10"/>
              </w:numPr>
              <w:tabs>
                <w:tab w:val="left" w:pos="1099"/>
                <w:tab w:val="left" w:pos="1101"/>
              </w:tabs>
              <w:spacing w:before="154"/>
              <w:ind w:hanging="511"/>
              <w:rPr>
                <w:sz w:val="20"/>
              </w:rPr>
            </w:pPr>
            <w:r>
              <w:rPr>
                <w:sz w:val="20"/>
              </w:rPr>
              <w:t>Name and address of the</w:t>
            </w:r>
            <w:r w:rsidR="00D300E1">
              <w:rPr>
                <w:sz w:val="20"/>
              </w:rPr>
              <w:t xml:space="preserve"> </w:t>
            </w:r>
            <w:r>
              <w:rPr>
                <w:sz w:val="20"/>
              </w:rPr>
              <w:t>payee</w:t>
            </w:r>
          </w:p>
        </w:tc>
        <w:tc>
          <w:tcPr>
            <w:tcW w:w="3144" w:type="dxa"/>
          </w:tcPr>
          <w:p w:rsidR="006B5A8A" w:rsidRDefault="006B5A8A" w:rsidP="00067D5F">
            <w:pPr>
              <w:pStyle w:val="TableParagraph"/>
              <w:spacing w:before="33"/>
              <w:rPr>
                <w:sz w:val="20"/>
              </w:rPr>
            </w:pPr>
            <w:r>
              <w:rPr>
                <w:sz w:val="20"/>
              </w:rPr>
              <w:t>NIL</w:t>
            </w:r>
          </w:p>
        </w:tc>
      </w:tr>
      <w:tr w:rsidR="006B5A8A" w:rsidTr="00D40794">
        <w:trPr>
          <w:trHeight w:val="295"/>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067D5F">
            <w:pPr>
              <w:pStyle w:val="TableParagraph"/>
              <w:spacing w:before="33"/>
              <w:rPr>
                <w:sz w:val="20"/>
              </w:rPr>
            </w:pPr>
            <w:r>
              <w:rPr>
                <w:sz w:val="20"/>
              </w:rPr>
              <w:t>(vii) Under sub-clause (iv)</w:t>
            </w:r>
          </w:p>
        </w:tc>
        <w:tc>
          <w:tcPr>
            <w:tcW w:w="3144" w:type="dxa"/>
          </w:tcPr>
          <w:p w:rsidR="006B5A8A" w:rsidRDefault="006B5A8A" w:rsidP="00067D5F">
            <w:pPr>
              <w:pStyle w:val="TableParagraph"/>
              <w:spacing w:before="33"/>
              <w:rPr>
                <w:sz w:val="20"/>
              </w:rPr>
            </w:pPr>
            <w:r>
              <w:rPr>
                <w:sz w:val="20"/>
              </w:rPr>
              <w:t>NIL</w:t>
            </w:r>
          </w:p>
        </w:tc>
      </w:tr>
      <w:tr w:rsidR="006B5A8A" w:rsidTr="00D40794">
        <w:trPr>
          <w:trHeight w:val="295"/>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067D5F">
            <w:pPr>
              <w:pStyle w:val="TableParagraph"/>
              <w:spacing w:before="33"/>
              <w:rPr>
                <w:sz w:val="20"/>
              </w:rPr>
            </w:pPr>
            <w:r>
              <w:rPr>
                <w:sz w:val="20"/>
              </w:rPr>
              <w:t>(viii) Under sub-clause (v)</w:t>
            </w:r>
          </w:p>
        </w:tc>
        <w:tc>
          <w:tcPr>
            <w:tcW w:w="3144" w:type="dxa"/>
          </w:tcPr>
          <w:p w:rsidR="006B5A8A" w:rsidRDefault="006B5A8A" w:rsidP="00067D5F">
            <w:pPr>
              <w:pStyle w:val="TableParagraph"/>
              <w:spacing w:before="33"/>
              <w:rPr>
                <w:sz w:val="20"/>
              </w:rPr>
            </w:pPr>
            <w:r>
              <w:rPr>
                <w:sz w:val="20"/>
              </w:rPr>
              <w:t>NIL</w:t>
            </w:r>
          </w:p>
        </w:tc>
      </w:tr>
      <w:tr w:rsidR="006B5A8A" w:rsidTr="00D40794">
        <w:trPr>
          <w:trHeight w:val="775"/>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067D5F">
            <w:pPr>
              <w:pStyle w:val="TableParagraph"/>
              <w:spacing w:before="33" w:line="249" w:lineRule="auto"/>
              <w:ind w:left="590" w:right="60" w:hanging="510"/>
              <w:jc w:val="both"/>
              <w:rPr>
                <w:sz w:val="20"/>
              </w:rPr>
            </w:pPr>
            <w:r>
              <w:rPr>
                <w:sz w:val="20"/>
              </w:rPr>
              <w:t>(c)  Amounts debited to profit and loss account being, interest, salary, bonus, commission or remuneration inadmissible under sections 40(b)/40(</w:t>
            </w:r>
            <w:proofErr w:type="spellStart"/>
            <w:r>
              <w:rPr>
                <w:sz w:val="20"/>
              </w:rPr>
              <w:t>ba</w:t>
            </w:r>
            <w:proofErr w:type="spellEnd"/>
            <w:r>
              <w:rPr>
                <w:sz w:val="20"/>
              </w:rPr>
              <w:t>) and computation thereof;</w:t>
            </w:r>
          </w:p>
        </w:tc>
        <w:tc>
          <w:tcPr>
            <w:tcW w:w="3144" w:type="dxa"/>
          </w:tcPr>
          <w:p w:rsidR="006B5A8A" w:rsidRDefault="006B5A8A" w:rsidP="00067D5F">
            <w:pPr>
              <w:pStyle w:val="TableParagraph"/>
              <w:spacing w:before="33"/>
              <w:rPr>
                <w:sz w:val="20"/>
              </w:rPr>
            </w:pPr>
            <w:r>
              <w:rPr>
                <w:sz w:val="20"/>
              </w:rPr>
              <w:t>Not Applicable</w:t>
            </w:r>
          </w:p>
        </w:tc>
      </w:tr>
      <w:tr w:rsidR="006B5A8A" w:rsidTr="00D40794">
        <w:trPr>
          <w:trHeight w:val="295"/>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067D5F">
            <w:pPr>
              <w:pStyle w:val="TableParagraph"/>
              <w:tabs>
                <w:tab w:val="left" w:pos="589"/>
              </w:tabs>
              <w:spacing w:before="33"/>
              <w:rPr>
                <w:sz w:val="20"/>
              </w:rPr>
            </w:pPr>
            <w:r>
              <w:rPr>
                <w:sz w:val="20"/>
              </w:rPr>
              <w:t>(d)</w:t>
            </w:r>
            <w:r>
              <w:rPr>
                <w:sz w:val="20"/>
              </w:rPr>
              <w:tab/>
              <w:t>Disallowance/deemed income under section40A(3):</w:t>
            </w:r>
          </w:p>
        </w:tc>
        <w:tc>
          <w:tcPr>
            <w:tcW w:w="3144" w:type="dxa"/>
          </w:tcPr>
          <w:p w:rsidR="006B5A8A" w:rsidRDefault="006B5A8A" w:rsidP="00067D5F">
            <w:pPr>
              <w:pStyle w:val="TableParagraph"/>
              <w:ind w:left="0"/>
              <w:rPr>
                <w:rFonts w:ascii="Times New Roman"/>
                <w:sz w:val="20"/>
              </w:rPr>
            </w:pPr>
          </w:p>
        </w:tc>
      </w:tr>
      <w:tr w:rsidR="006B5A8A" w:rsidTr="00D40794">
        <w:trPr>
          <w:trHeight w:val="2755"/>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6B5A8A">
            <w:pPr>
              <w:pStyle w:val="TableParagraph"/>
              <w:numPr>
                <w:ilvl w:val="0"/>
                <w:numId w:val="17"/>
              </w:numPr>
              <w:spacing w:before="33" w:line="249" w:lineRule="auto"/>
              <w:ind w:right="56"/>
              <w:jc w:val="both"/>
              <w:rPr>
                <w:sz w:val="20"/>
              </w:rPr>
            </w:pPr>
            <w:r>
              <w:rPr>
                <w:sz w:val="20"/>
              </w:rPr>
              <w:t>On the basis of the examination of books of account and other relevant documents/evidence, whether the expenditure covered under section 40A(3) read with rule 6DD were made by account payee cheque drawn on a bank or account payee bank draft. If not, please furnish the details:</w:t>
            </w:r>
          </w:p>
          <w:tbl>
            <w:tblPr>
              <w:tblW w:w="6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9"/>
              <w:gridCol w:w="1249"/>
              <w:gridCol w:w="1249"/>
              <w:gridCol w:w="1249"/>
              <w:gridCol w:w="1904"/>
            </w:tblGrid>
            <w:tr w:rsidR="006B5A8A" w:rsidTr="006B5A8A">
              <w:trPr>
                <w:trHeight w:val="271"/>
              </w:trPr>
              <w:tc>
                <w:tcPr>
                  <w:tcW w:w="1249" w:type="dxa"/>
                  <w:tcBorders>
                    <w:bottom w:val="nil"/>
                  </w:tcBorders>
                </w:tcPr>
                <w:p w:rsidR="006B5A8A" w:rsidRDefault="006B5A8A" w:rsidP="006B5A8A">
                  <w:pPr>
                    <w:pStyle w:val="TableParagraph"/>
                    <w:spacing w:before="33" w:line="218" w:lineRule="exact"/>
                    <w:rPr>
                      <w:sz w:val="20"/>
                    </w:rPr>
                  </w:pPr>
                  <w:r>
                    <w:rPr>
                      <w:sz w:val="20"/>
                    </w:rPr>
                    <w:t>Serial</w:t>
                  </w:r>
                </w:p>
              </w:tc>
              <w:tc>
                <w:tcPr>
                  <w:tcW w:w="1249" w:type="dxa"/>
                  <w:tcBorders>
                    <w:bottom w:val="nil"/>
                  </w:tcBorders>
                </w:tcPr>
                <w:p w:rsidR="006B5A8A" w:rsidRDefault="006B5A8A" w:rsidP="006B5A8A">
                  <w:pPr>
                    <w:pStyle w:val="TableParagraph"/>
                    <w:spacing w:before="33" w:line="218" w:lineRule="exact"/>
                    <w:rPr>
                      <w:sz w:val="20"/>
                    </w:rPr>
                  </w:pPr>
                  <w:r>
                    <w:rPr>
                      <w:sz w:val="20"/>
                    </w:rPr>
                    <w:t>Date of</w:t>
                  </w:r>
                </w:p>
              </w:tc>
              <w:tc>
                <w:tcPr>
                  <w:tcW w:w="1249" w:type="dxa"/>
                  <w:tcBorders>
                    <w:bottom w:val="nil"/>
                  </w:tcBorders>
                </w:tcPr>
                <w:p w:rsidR="006B5A8A" w:rsidRDefault="006B5A8A" w:rsidP="006B5A8A">
                  <w:pPr>
                    <w:pStyle w:val="TableParagraph"/>
                    <w:spacing w:before="33" w:line="218" w:lineRule="exact"/>
                    <w:rPr>
                      <w:sz w:val="20"/>
                    </w:rPr>
                  </w:pPr>
                  <w:r>
                    <w:rPr>
                      <w:sz w:val="20"/>
                    </w:rPr>
                    <w:t>Nature of</w:t>
                  </w:r>
                </w:p>
              </w:tc>
              <w:tc>
                <w:tcPr>
                  <w:tcW w:w="1249" w:type="dxa"/>
                  <w:tcBorders>
                    <w:bottom w:val="nil"/>
                  </w:tcBorders>
                </w:tcPr>
                <w:p w:rsidR="006B5A8A" w:rsidRDefault="006B5A8A" w:rsidP="006B5A8A">
                  <w:pPr>
                    <w:pStyle w:val="TableParagraph"/>
                    <w:spacing w:before="33" w:line="218" w:lineRule="exact"/>
                    <w:ind w:left="81"/>
                    <w:rPr>
                      <w:sz w:val="20"/>
                    </w:rPr>
                  </w:pPr>
                  <w:r>
                    <w:rPr>
                      <w:sz w:val="20"/>
                    </w:rPr>
                    <w:t>Amount</w:t>
                  </w:r>
                </w:p>
              </w:tc>
              <w:tc>
                <w:tcPr>
                  <w:tcW w:w="1904" w:type="dxa"/>
                  <w:tcBorders>
                    <w:bottom w:val="nil"/>
                  </w:tcBorders>
                </w:tcPr>
                <w:p w:rsidR="006B5A8A" w:rsidRDefault="006B5A8A" w:rsidP="006B5A8A">
                  <w:pPr>
                    <w:pStyle w:val="TableParagraph"/>
                    <w:spacing w:before="33" w:line="218" w:lineRule="exact"/>
                    <w:ind w:left="81"/>
                    <w:rPr>
                      <w:sz w:val="20"/>
                    </w:rPr>
                  </w:pPr>
                  <w:r>
                    <w:rPr>
                      <w:sz w:val="20"/>
                    </w:rPr>
                    <w:t>Name and</w:t>
                  </w:r>
                </w:p>
              </w:tc>
            </w:tr>
            <w:tr w:rsidR="006B5A8A" w:rsidTr="006B5A8A">
              <w:trPr>
                <w:trHeight w:val="240"/>
              </w:trPr>
              <w:tc>
                <w:tcPr>
                  <w:tcW w:w="1249" w:type="dxa"/>
                  <w:tcBorders>
                    <w:top w:val="nil"/>
                    <w:bottom w:val="nil"/>
                  </w:tcBorders>
                </w:tcPr>
                <w:p w:rsidR="006B5A8A" w:rsidRDefault="006B5A8A" w:rsidP="006B5A8A">
                  <w:pPr>
                    <w:pStyle w:val="TableParagraph"/>
                    <w:spacing w:before="1" w:line="218" w:lineRule="exact"/>
                    <w:rPr>
                      <w:sz w:val="20"/>
                    </w:rPr>
                  </w:pPr>
                  <w:r>
                    <w:rPr>
                      <w:sz w:val="20"/>
                    </w:rPr>
                    <w:t>number</w:t>
                  </w:r>
                </w:p>
              </w:tc>
              <w:tc>
                <w:tcPr>
                  <w:tcW w:w="1249" w:type="dxa"/>
                  <w:tcBorders>
                    <w:top w:val="nil"/>
                    <w:bottom w:val="nil"/>
                  </w:tcBorders>
                </w:tcPr>
                <w:p w:rsidR="006B5A8A" w:rsidRDefault="006B5A8A" w:rsidP="006B5A8A">
                  <w:pPr>
                    <w:pStyle w:val="TableParagraph"/>
                    <w:spacing w:before="1" w:line="218" w:lineRule="exact"/>
                    <w:rPr>
                      <w:sz w:val="20"/>
                    </w:rPr>
                  </w:pPr>
                  <w:r>
                    <w:rPr>
                      <w:sz w:val="20"/>
                    </w:rPr>
                    <w:t>payment</w:t>
                  </w:r>
                </w:p>
              </w:tc>
              <w:tc>
                <w:tcPr>
                  <w:tcW w:w="1249" w:type="dxa"/>
                  <w:tcBorders>
                    <w:top w:val="nil"/>
                    <w:bottom w:val="nil"/>
                  </w:tcBorders>
                </w:tcPr>
                <w:p w:rsidR="006B5A8A" w:rsidRDefault="00D300E1" w:rsidP="006B5A8A">
                  <w:pPr>
                    <w:pStyle w:val="TableParagraph"/>
                    <w:spacing w:before="1" w:line="218" w:lineRule="exact"/>
                    <w:rPr>
                      <w:sz w:val="20"/>
                    </w:rPr>
                  </w:pPr>
                  <w:r>
                    <w:rPr>
                      <w:sz w:val="20"/>
                    </w:rPr>
                    <w:t>P</w:t>
                  </w:r>
                  <w:r w:rsidR="006B5A8A">
                    <w:rPr>
                      <w:sz w:val="20"/>
                    </w:rPr>
                    <w:t>ayment</w:t>
                  </w:r>
                  <w:r>
                    <w:rPr>
                      <w:sz w:val="20"/>
                    </w:rPr>
                    <w:t xml:space="preserve">     </w:t>
                  </w:r>
                </w:p>
              </w:tc>
              <w:tc>
                <w:tcPr>
                  <w:tcW w:w="1249" w:type="dxa"/>
                  <w:tcBorders>
                    <w:top w:val="nil"/>
                    <w:bottom w:val="nil"/>
                  </w:tcBorders>
                </w:tcPr>
                <w:p w:rsidR="006B5A8A" w:rsidRDefault="006B5A8A" w:rsidP="006B5A8A">
                  <w:pPr>
                    <w:pStyle w:val="TableParagraph"/>
                    <w:ind w:left="0"/>
                    <w:rPr>
                      <w:rFonts w:ascii="Times New Roman"/>
                      <w:sz w:val="16"/>
                    </w:rPr>
                  </w:pPr>
                </w:p>
              </w:tc>
              <w:tc>
                <w:tcPr>
                  <w:tcW w:w="1904" w:type="dxa"/>
                  <w:tcBorders>
                    <w:top w:val="nil"/>
                    <w:bottom w:val="nil"/>
                  </w:tcBorders>
                </w:tcPr>
                <w:p w:rsidR="006B5A8A" w:rsidRDefault="006B5A8A" w:rsidP="006B5A8A">
                  <w:pPr>
                    <w:pStyle w:val="TableParagraph"/>
                    <w:spacing w:before="1" w:line="218" w:lineRule="exact"/>
                    <w:ind w:left="81"/>
                    <w:rPr>
                      <w:sz w:val="20"/>
                    </w:rPr>
                  </w:pPr>
                  <w:r>
                    <w:rPr>
                      <w:sz w:val="20"/>
                    </w:rPr>
                    <w:t>Permanent</w:t>
                  </w:r>
                </w:p>
              </w:tc>
            </w:tr>
            <w:tr w:rsidR="006B5A8A" w:rsidTr="006B5A8A">
              <w:trPr>
                <w:trHeight w:val="240"/>
              </w:trPr>
              <w:tc>
                <w:tcPr>
                  <w:tcW w:w="1249" w:type="dxa"/>
                  <w:tcBorders>
                    <w:top w:val="nil"/>
                    <w:bottom w:val="nil"/>
                  </w:tcBorders>
                </w:tcPr>
                <w:p w:rsidR="006B5A8A" w:rsidRDefault="006B5A8A" w:rsidP="006B5A8A">
                  <w:pPr>
                    <w:pStyle w:val="TableParagraph"/>
                    <w:ind w:left="0"/>
                    <w:rPr>
                      <w:rFonts w:ascii="Times New Roman"/>
                      <w:sz w:val="16"/>
                    </w:rPr>
                  </w:pPr>
                </w:p>
              </w:tc>
              <w:tc>
                <w:tcPr>
                  <w:tcW w:w="1249" w:type="dxa"/>
                  <w:tcBorders>
                    <w:top w:val="nil"/>
                    <w:bottom w:val="nil"/>
                  </w:tcBorders>
                </w:tcPr>
                <w:p w:rsidR="006B5A8A" w:rsidRDefault="006B5A8A" w:rsidP="006B5A8A">
                  <w:pPr>
                    <w:pStyle w:val="TableParagraph"/>
                    <w:ind w:left="0"/>
                    <w:rPr>
                      <w:rFonts w:ascii="Times New Roman"/>
                      <w:sz w:val="16"/>
                    </w:rPr>
                  </w:pPr>
                </w:p>
              </w:tc>
              <w:tc>
                <w:tcPr>
                  <w:tcW w:w="1249" w:type="dxa"/>
                  <w:tcBorders>
                    <w:top w:val="nil"/>
                    <w:bottom w:val="nil"/>
                  </w:tcBorders>
                </w:tcPr>
                <w:p w:rsidR="006B5A8A" w:rsidRDefault="006B5A8A" w:rsidP="006B5A8A">
                  <w:pPr>
                    <w:pStyle w:val="TableParagraph"/>
                    <w:ind w:left="0"/>
                    <w:rPr>
                      <w:rFonts w:ascii="Times New Roman"/>
                      <w:sz w:val="16"/>
                    </w:rPr>
                  </w:pPr>
                </w:p>
              </w:tc>
              <w:tc>
                <w:tcPr>
                  <w:tcW w:w="1249" w:type="dxa"/>
                  <w:tcBorders>
                    <w:top w:val="nil"/>
                    <w:bottom w:val="nil"/>
                  </w:tcBorders>
                </w:tcPr>
                <w:p w:rsidR="006B5A8A" w:rsidRDefault="006B5A8A" w:rsidP="006B5A8A">
                  <w:pPr>
                    <w:pStyle w:val="TableParagraph"/>
                    <w:ind w:left="0"/>
                    <w:rPr>
                      <w:rFonts w:ascii="Times New Roman"/>
                      <w:sz w:val="16"/>
                    </w:rPr>
                  </w:pPr>
                </w:p>
              </w:tc>
              <w:tc>
                <w:tcPr>
                  <w:tcW w:w="1904" w:type="dxa"/>
                  <w:tcBorders>
                    <w:top w:val="nil"/>
                    <w:bottom w:val="nil"/>
                  </w:tcBorders>
                </w:tcPr>
                <w:p w:rsidR="006B5A8A" w:rsidRDefault="006B5A8A" w:rsidP="006B5A8A">
                  <w:pPr>
                    <w:pStyle w:val="TableParagraph"/>
                    <w:spacing w:before="1" w:line="218" w:lineRule="exact"/>
                    <w:ind w:left="81"/>
                    <w:rPr>
                      <w:sz w:val="20"/>
                    </w:rPr>
                  </w:pPr>
                  <w:r>
                    <w:rPr>
                      <w:sz w:val="20"/>
                    </w:rPr>
                    <w:t>Account Number</w:t>
                  </w:r>
                </w:p>
              </w:tc>
            </w:tr>
            <w:tr w:rsidR="006B5A8A" w:rsidTr="006B5A8A">
              <w:trPr>
                <w:trHeight w:val="240"/>
              </w:trPr>
              <w:tc>
                <w:tcPr>
                  <w:tcW w:w="1249" w:type="dxa"/>
                  <w:tcBorders>
                    <w:top w:val="nil"/>
                    <w:bottom w:val="nil"/>
                  </w:tcBorders>
                </w:tcPr>
                <w:p w:rsidR="006B5A8A" w:rsidRDefault="006B5A8A" w:rsidP="006B5A8A">
                  <w:pPr>
                    <w:pStyle w:val="TableParagraph"/>
                    <w:ind w:left="0"/>
                    <w:rPr>
                      <w:rFonts w:ascii="Times New Roman"/>
                      <w:sz w:val="16"/>
                    </w:rPr>
                  </w:pPr>
                </w:p>
              </w:tc>
              <w:tc>
                <w:tcPr>
                  <w:tcW w:w="1249" w:type="dxa"/>
                  <w:tcBorders>
                    <w:top w:val="nil"/>
                    <w:bottom w:val="nil"/>
                  </w:tcBorders>
                </w:tcPr>
                <w:p w:rsidR="006B5A8A" w:rsidRDefault="006B5A8A" w:rsidP="006B5A8A">
                  <w:pPr>
                    <w:pStyle w:val="TableParagraph"/>
                    <w:ind w:left="0"/>
                    <w:rPr>
                      <w:rFonts w:ascii="Times New Roman"/>
                      <w:sz w:val="16"/>
                    </w:rPr>
                  </w:pPr>
                </w:p>
              </w:tc>
              <w:tc>
                <w:tcPr>
                  <w:tcW w:w="1249" w:type="dxa"/>
                  <w:tcBorders>
                    <w:top w:val="nil"/>
                    <w:bottom w:val="nil"/>
                  </w:tcBorders>
                </w:tcPr>
                <w:p w:rsidR="006B5A8A" w:rsidRDefault="006B5A8A" w:rsidP="006B5A8A">
                  <w:pPr>
                    <w:pStyle w:val="TableParagraph"/>
                    <w:ind w:left="0"/>
                    <w:rPr>
                      <w:rFonts w:ascii="Times New Roman"/>
                      <w:sz w:val="16"/>
                    </w:rPr>
                  </w:pPr>
                </w:p>
              </w:tc>
              <w:tc>
                <w:tcPr>
                  <w:tcW w:w="1249" w:type="dxa"/>
                  <w:tcBorders>
                    <w:top w:val="nil"/>
                    <w:bottom w:val="nil"/>
                  </w:tcBorders>
                </w:tcPr>
                <w:p w:rsidR="006B5A8A" w:rsidRDefault="006B5A8A" w:rsidP="006B5A8A">
                  <w:pPr>
                    <w:pStyle w:val="TableParagraph"/>
                    <w:ind w:left="0"/>
                    <w:rPr>
                      <w:rFonts w:ascii="Times New Roman"/>
                      <w:sz w:val="16"/>
                    </w:rPr>
                  </w:pPr>
                </w:p>
              </w:tc>
              <w:tc>
                <w:tcPr>
                  <w:tcW w:w="1904" w:type="dxa"/>
                  <w:tcBorders>
                    <w:top w:val="nil"/>
                    <w:bottom w:val="nil"/>
                  </w:tcBorders>
                </w:tcPr>
                <w:p w:rsidR="006B5A8A" w:rsidRDefault="006B5A8A" w:rsidP="006B5A8A">
                  <w:pPr>
                    <w:pStyle w:val="TableParagraph"/>
                    <w:spacing w:before="1" w:line="218" w:lineRule="exact"/>
                    <w:ind w:left="81"/>
                    <w:rPr>
                      <w:sz w:val="20"/>
                    </w:rPr>
                  </w:pPr>
                  <w:r>
                    <w:rPr>
                      <w:sz w:val="20"/>
                    </w:rPr>
                    <w:t>of the payee, if</w:t>
                  </w:r>
                </w:p>
              </w:tc>
            </w:tr>
            <w:tr w:rsidR="006B5A8A" w:rsidTr="006B5A8A">
              <w:trPr>
                <w:trHeight w:val="264"/>
              </w:trPr>
              <w:tc>
                <w:tcPr>
                  <w:tcW w:w="1249" w:type="dxa"/>
                  <w:tcBorders>
                    <w:top w:val="nil"/>
                  </w:tcBorders>
                </w:tcPr>
                <w:p w:rsidR="006B5A8A" w:rsidRDefault="006B5A8A" w:rsidP="006B5A8A">
                  <w:pPr>
                    <w:pStyle w:val="TableParagraph"/>
                    <w:ind w:left="0"/>
                    <w:rPr>
                      <w:rFonts w:ascii="Times New Roman"/>
                      <w:sz w:val="18"/>
                    </w:rPr>
                  </w:pPr>
                </w:p>
              </w:tc>
              <w:tc>
                <w:tcPr>
                  <w:tcW w:w="1249" w:type="dxa"/>
                  <w:tcBorders>
                    <w:top w:val="nil"/>
                  </w:tcBorders>
                </w:tcPr>
                <w:p w:rsidR="006B5A8A" w:rsidRDefault="006B5A8A" w:rsidP="006B5A8A">
                  <w:pPr>
                    <w:pStyle w:val="TableParagraph"/>
                    <w:ind w:left="0"/>
                    <w:rPr>
                      <w:rFonts w:ascii="Times New Roman"/>
                      <w:sz w:val="18"/>
                    </w:rPr>
                  </w:pPr>
                </w:p>
              </w:tc>
              <w:tc>
                <w:tcPr>
                  <w:tcW w:w="1249" w:type="dxa"/>
                  <w:tcBorders>
                    <w:top w:val="nil"/>
                  </w:tcBorders>
                </w:tcPr>
                <w:p w:rsidR="006B5A8A" w:rsidRDefault="006B5A8A" w:rsidP="006B5A8A">
                  <w:pPr>
                    <w:pStyle w:val="TableParagraph"/>
                    <w:ind w:left="0"/>
                    <w:rPr>
                      <w:rFonts w:ascii="Times New Roman"/>
                      <w:sz w:val="18"/>
                    </w:rPr>
                  </w:pPr>
                </w:p>
              </w:tc>
              <w:tc>
                <w:tcPr>
                  <w:tcW w:w="1249" w:type="dxa"/>
                  <w:tcBorders>
                    <w:top w:val="nil"/>
                  </w:tcBorders>
                </w:tcPr>
                <w:p w:rsidR="006B5A8A" w:rsidRDefault="006B5A8A" w:rsidP="006B5A8A">
                  <w:pPr>
                    <w:pStyle w:val="TableParagraph"/>
                    <w:ind w:left="0"/>
                    <w:rPr>
                      <w:rFonts w:ascii="Times New Roman"/>
                      <w:sz w:val="18"/>
                    </w:rPr>
                  </w:pPr>
                </w:p>
              </w:tc>
              <w:tc>
                <w:tcPr>
                  <w:tcW w:w="1904" w:type="dxa"/>
                  <w:tcBorders>
                    <w:top w:val="nil"/>
                  </w:tcBorders>
                </w:tcPr>
                <w:p w:rsidR="006B5A8A" w:rsidRDefault="006B5A8A" w:rsidP="006B5A8A">
                  <w:pPr>
                    <w:pStyle w:val="TableParagraph"/>
                    <w:spacing w:before="1"/>
                    <w:ind w:left="81"/>
                    <w:rPr>
                      <w:sz w:val="20"/>
                    </w:rPr>
                  </w:pPr>
                  <w:r>
                    <w:rPr>
                      <w:sz w:val="20"/>
                    </w:rPr>
                    <w:t>available</w:t>
                  </w:r>
                </w:p>
              </w:tc>
            </w:tr>
          </w:tbl>
          <w:p w:rsidR="006B5A8A" w:rsidRDefault="006B5A8A" w:rsidP="006B5A8A">
            <w:pPr>
              <w:pStyle w:val="TableParagraph"/>
              <w:spacing w:before="33" w:line="249" w:lineRule="auto"/>
              <w:ind w:right="56"/>
              <w:jc w:val="both"/>
              <w:rPr>
                <w:sz w:val="20"/>
              </w:rPr>
            </w:pPr>
          </w:p>
        </w:tc>
        <w:tc>
          <w:tcPr>
            <w:tcW w:w="3144" w:type="dxa"/>
          </w:tcPr>
          <w:p w:rsidR="006B5A8A" w:rsidRDefault="006B5A8A" w:rsidP="00067D5F">
            <w:pPr>
              <w:pStyle w:val="TableParagraph"/>
              <w:spacing w:before="33" w:line="249" w:lineRule="auto"/>
              <w:ind w:left="81" w:right="51"/>
              <w:jc w:val="both"/>
              <w:rPr>
                <w:sz w:val="20"/>
              </w:rPr>
            </w:pPr>
            <w:r>
              <w:rPr>
                <w:spacing w:val="6"/>
                <w:sz w:val="20"/>
              </w:rPr>
              <w:t xml:space="preserve">In </w:t>
            </w:r>
            <w:r>
              <w:rPr>
                <w:spacing w:val="9"/>
                <w:sz w:val="20"/>
              </w:rPr>
              <w:t xml:space="preserve">case </w:t>
            </w:r>
            <w:r>
              <w:rPr>
                <w:spacing w:val="6"/>
                <w:sz w:val="20"/>
              </w:rPr>
              <w:t xml:space="preserve">of </w:t>
            </w:r>
            <w:r>
              <w:rPr>
                <w:spacing w:val="11"/>
                <w:sz w:val="20"/>
              </w:rPr>
              <w:t>expenditure incurred</w:t>
            </w:r>
            <w:r w:rsidR="00D300E1">
              <w:rPr>
                <w:spacing w:val="11"/>
                <w:sz w:val="20"/>
              </w:rPr>
              <w:t xml:space="preserve"> </w:t>
            </w:r>
            <w:r>
              <w:rPr>
                <w:spacing w:val="8"/>
                <w:sz w:val="20"/>
              </w:rPr>
              <w:t xml:space="preserve">and </w:t>
            </w:r>
            <w:r>
              <w:rPr>
                <w:spacing w:val="13"/>
                <w:sz w:val="20"/>
              </w:rPr>
              <w:t xml:space="preserve">paid </w:t>
            </w:r>
            <w:r>
              <w:rPr>
                <w:sz w:val="20"/>
              </w:rPr>
              <w:t>otherwise than by account payee cheque or demand draft.</w:t>
            </w:r>
          </w:p>
          <w:p w:rsidR="006B5A8A" w:rsidRDefault="006B5A8A" w:rsidP="00067D5F">
            <w:pPr>
              <w:pStyle w:val="TableParagraph"/>
              <w:spacing w:before="148"/>
              <w:ind w:left="81"/>
              <w:jc w:val="both"/>
              <w:rPr>
                <w:sz w:val="20"/>
              </w:rPr>
            </w:pPr>
            <w:r>
              <w:rPr>
                <w:sz w:val="20"/>
              </w:rPr>
              <w:t>Details to be given, if any</w:t>
            </w:r>
          </w:p>
        </w:tc>
      </w:tr>
      <w:tr w:rsidR="006B5A8A" w:rsidTr="00D40794">
        <w:trPr>
          <w:trHeight w:val="2995"/>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6B5A8A">
            <w:pPr>
              <w:pStyle w:val="TableParagraph"/>
              <w:numPr>
                <w:ilvl w:val="0"/>
                <w:numId w:val="17"/>
              </w:numPr>
              <w:spacing w:before="33" w:line="249" w:lineRule="auto"/>
              <w:ind w:right="56"/>
              <w:jc w:val="both"/>
              <w:rPr>
                <w:sz w:val="20"/>
              </w:rPr>
            </w:pPr>
            <w:r>
              <w:rPr>
                <w:sz w:val="20"/>
              </w:rPr>
              <w:t>On the basis of the examination of books of account and other relevant documents/evidence, whether the payment referred to in section 40A(3A) read with rule 6DD were made by account payee cheque drawn on a bank or account payee bank draft If not, please furnish the details of amount deemed to be the profits and gains of business or profession under section 40A(3A);</w:t>
            </w:r>
          </w:p>
          <w:tbl>
            <w:tblPr>
              <w:tblW w:w="6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9"/>
              <w:gridCol w:w="1249"/>
              <w:gridCol w:w="1249"/>
              <w:gridCol w:w="1249"/>
              <w:gridCol w:w="1904"/>
            </w:tblGrid>
            <w:tr w:rsidR="006B5A8A" w:rsidTr="00067D5F">
              <w:trPr>
                <w:trHeight w:val="271"/>
              </w:trPr>
              <w:tc>
                <w:tcPr>
                  <w:tcW w:w="1249" w:type="dxa"/>
                  <w:tcBorders>
                    <w:bottom w:val="nil"/>
                  </w:tcBorders>
                </w:tcPr>
                <w:p w:rsidR="006B5A8A" w:rsidRDefault="006B5A8A" w:rsidP="006B5A8A">
                  <w:pPr>
                    <w:pStyle w:val="TableParagraph"/>
                    <w:spacing w:before="33" w:line="218" w:lineRule="exact"/>
                    <w:rPr>
                      <w:sz w:val="20"/>
                    </w:rPr>
                  </w:pPr>
                  <w:r>
                    <w:rPr>
                      <w:sz w:val="20"/>
                    </w:rPr>
                    <w:t>Serial</w:t>
                  </w:r>
                </w:p>
              </w:tc>
              <w:tc>
                <w:tcPr>
                  <w:tcW w:w="1249" w:type="dxa"/>
                  <w:tcBorders>
                    <w:bottom w:val="nil"/>
                  </w:tcBorders>
                </w:tcPr>
                <w:p w:rsidR="006B5A8A" w:rsidRDefault="006B5A8A" w:rsidP="006B5A8A">
                  <w:pPr>
                    <w:pStyle w:val="TableParagraph"/>
                    <w:spacing w:before="33" w:line="218" w:lineRule="exact"/>
                    <w:rPr>
                      <w:sz w:val="20"/>
                    </w:rPr>
                  </w:pPr>
                  <w:r>
                    <w:rPr>
                      <w:sz w:val="20"/>
                    </w:rPr>
                    <w:t>Date of</w:t>
                  </w:r>
                </w:p>
              </w:tc>
              <w:tc>
                <w:tcPr>
                  <w:tcW w:w="1249" w:type="dxa"/>
                  <w:tcBorders>
                    <w:bottom w:val="nil"/>
                  </w:tcBorders>
                </w:tcPr>
                <w:p w:rsidR="006B5A8A" w:rsidRDefault="006B5A8A" w:rsidP="006B5A8A">
                  <w:pPr>
                    <w:pStyle w:val="TableParagraph"/>
                    <w:spacing w:before="33" w:line="218" w:lineRule="exact"/>
                    <w:rPr>
                      <w:sz w:val="20"/>
                    </w:rPr>
                  </w:pPr>
                  <w:r>
                    <w:rPr>
                      <w:sz w:val="20"/>
                    </w:rPr>
                    <w:t>Nature of</w:t>
                  </w:r>
                </w:p>
              </w:tc>
              <w:tc>
                <w:tcPr>
                  <w:tcW w:w="1249" w:type="dxa"/>
                  <w:tcBorders>
                    <w:bottom w:val="nil"/>
                  </w:tcBorders>
                </w:tcPr>
                <w:p w:rsidR="006B5A8A" w:rsidRDefault="006B5A8A" w:rsidP="006B5A8A">
                  <w:pPr>
                    <w:pStyle w:val="TableParagraph"/>
                    <w:spacing w:before="33" w:line="218" w:lineRule="exact"/>
                    <w:ind w:left="81"/>
                    <w:rPr>
                      <w:sz w:val="20"/>
                    </w:rPr>
                  </w:pPr>
                  <w:r>
                    <w:rPr>
                      <w:sz w:val="20"/>
                    </w:rPr>
                    <w:t>Amount</w:t>
                  </w:r>
                </w:p>
              </w:tc>
              <w:tc>
                <w:tcPr>
                  <w:tcW w:w="1904" w:type="dxa"/>
                  <w:tcBorders>
                    <w:bottom w:val="nil"/>
                  </w:tcBorders>
                </w:tcPr>
                <w:p w:rsidR="006B5A8A" w:rsidRDefault="006B5A8A" w:rsidP="006B5A8A">
                  <w:pPr>
                    <w:pStyle w:val="TableParagraph"/>
                    <w:spacing w:before="33" w:line="218" w:lineRule="exact"/>
                    <w:ind w:left="81"/>
                    <w:rPr>
                      <w:sz w:val="20"/>
                    </w:rPr>
                  </w:pPr>
                  <w:r>
                    <w:rPr>
                      <w:sz w:val="20"/>
                    </w:rPr>
                    <w:t>Name and</w:t>
                  </w:r>
                </w:p>
              </w:tc>
            </w:tr>
            <w:tr w:rsidR="006B5A8A" w:rsidTr="00067D5F">
              <w:trPr>
                <w:trHeight w:val="240"/>
              </w:trPr>
              <w:tc>
                <w:tcPr>
                  <w:tcW w:w="1249" w:type="dxa"/>
                  <w:tcBorders>
                    <w:top w:val="nil"/>
                    <w:bottom w:val="nil"/>
                  </w:tcBorders>
                </w:tcPr>
                <w:p w:rsidR="006B5A8A" w:rsidRDefault="006B5A8A" w:rsidP="006B5A8A">
                  <w:pPr>
                    <w:pStyle w:val="TableParagraph"/>
                    <w:spacing w:before="1" w:line="218" w:lineRule="exact"/>
                    <w:rPr>
                      <w:sz w:val="20"/>
                    </w:rPr>
                  </w:pPr>
                  <w:r>
                    <w:rPr>
                      <w:sz w:val="20"/>
                    </w:rPr>
                    <w:t>number</w:t>
                  </w:r>
                </w:p>
              </w:tc>
              <w:tc>
                <w:tcPr>
                  <w:tcW w:w="1249" w:type="dxa"/>
                  <w:tcBorders>
                    <w:top w:val="nil"/>
                    <w:bottom w:val="nil"/>
                  </w:tcBorders>
                </w:tcPr>
                <w:p w:rsidR="006B5A8A" w:rsidRDefault="006B5A8A" w:rsidP="006B5A8A">
                  <w:pPr>
                    <w:pStyle w:val="TableParagraph"/>
                    <w:spacing w:before="1" w:line="218" w:lineRule="exact"/>
                    <w:rPr>
                      <w:sz w:val="20"/>
                    </w:rPr>
                  </w:pPr>
                  <w:r>
                    <w:rPr>
                      <w:sz w:val="20"/>
                    </w:rPr>
                    <w:t>payment</w:t>
                  </w:r>
                </w:p>
              </w:tc>
              <w:tc>
                <w:tcPr>
                  <w:tcW w:w="1249" w:type="dxa"/>
                  <w:tcBorders>
                    <w:top w:val="nil"/>
                    <w:bottom w:val="nil"/>
                  </w:tcBorders>
                </w:tcPr>
                <w:p w:rsidR="006B5A8A" w:rsidRDefault="006B5A8A" w:rsidP="006B5A8A">
                  <w:pPr>
                    <w:pStyle w:val="TableParagraph"/>
                    <w:spacing w:before="1" w:line="218" w:lineRule="exact"/>
                    <w:rPr>
                      <w:sz w:val="20"/>
                    </w:rPr>
                  </w:pPr>
                  <w:r>
                    <w:rPr>
                      <w:sz w:val="20"/>
                    </w:rPr>
                    <w:t>payment</w:t>
                  </w:r>
                </w:p>
              </w:tc>
              <w:tc>
                <w:tcPr>
                  <w:tcW w:w="1249" w:type="dxa"/>
                  <w:tcBorders>
                    <w:top w:val="nil"/>
                    <w:bottom w:val="nil"/>
                  </w:tcBorders>
                </w:tcPr>
                <w:p w:rsidR="006B5A8A" w:rsidRDefault="006B5A8A" w:rsidP="006B5A8A">
                  <w:pPr>
                    <w:pStyle w:val="TableParagraph"/>
                    <w:ind w:left="0"/>
                    <w:rPr>
                      <w:rFonts w:ascii="Times New Roman"/>
                      <w:sz w:val="16"/>
                    </w:rPr>
                  </w:pPr>
                </w:p>
              </w:tc>
              <w:tc>
                <w:tcPr>
                  <w:tcW w:w="1904" w:type="dxa"/>
                  <w:tcBorders>
                    <w:top w:val="nil"/>
                    <w:bottom w:val="nil"/>
                  </w:tcBorders>
                </w:tcPr>
                <w:p w:rsidR="006B5A8A" w:rsidRDefault="006B5A8A" w:rsidP="006B5A8A">
                  <w:pPr>
                    <w:pStyle w:val="TableParagraph"/>
                    <w:spacing w:before="1" w:line="218" w:lineRule="exact"/>
                    <w:ind w:left="81"/>
                    <w:rPr>
                      <w:sz w:val="20"/>
                    </w:rPr>
                  </w:pPr>
                  <w:r>
                    <w:rPr>
                      <w:sz w:val="20"/>
                    </w:rPr>
                    <w:t>Permanent</w:t>
                  </w:r>
                </w:p>
              </w:tc>
            </w:tr>
            <w:tr w:rsidR="006B5A8A" w:rsidTr="00067D5F">
              <w:trPr>
                <w:trHeight w:val="240"/>
              </w:trPr>
              <w:tc>
                <w:tcPr>
                  <w:tcW w:w="1249" w:type="dxa"/>
                  <w:tcBorders>
                    <w:top w:val="nil"/>
                    <w:bottom w:val="nil"/>
                  </w:tcBorders>
                </w:tcPr>
                <w:p w:rsidR="006B5A8A" w:rsidRDefault="006B5A8A" w:rsidP="006B5A8A">
                  <w:pPr>
                    <w:pStyle w:val="TableParagraph"/>
                    <w:ind w:left="0"/>
                    <w:rPr>
                      <w:rFonts w:ascii="Times New Roman"/>
                      <w:sz w:val="16"/>
                    </w:rPr>
                  </w:pPr>
                </w:p>
              </w:tc>
              <w:tc>
                <w:tcPr>
                  <w:tcW w:w="1249" w:type="dxa"/>
                  <w:tcBorders>
                    <w:top w:val="nil"/>
                    <w:bottom w:val="nil"/>
                  </w:tcBorders>
                </w:tcPr>
                <w:p w:rsidR="006B5A8A" w:rsidRDefault="006B5A8A" w:rsidP="006B5A8A">
                  <w:pPr>
                    <w:pStyle w:val="TableParagraph"/>
                    <w:ind w:left="0"/>
                    <w:rPr>
                      <w:rFonts w:ascii="Times New Roman"/>
                      <w:sz w:val="16"/>
                    </w:rPr>
                  </w:pPr>
                </w:p>
              </w:tc>
              <w:tc>
                <w:tcPr>
                  <w:tcW w:w="1249" w:type="dxa"/>
                  <w:tcBorders>
                    <w:top w:val="nil"/>
                    <w:bottom w:val="nil"/>
                  </w:tcBorders>
                </w:tcPr>
                <w:p w:rsidR="006B5A8A" w:rsidRDefault="006B5A8A" w:rsidP="006B5A8A">
                  <w:pPr>
                    <w:pStyle w:val="TableParagraph"/>
                    <w:ind w:left="0"/>
                    <w:rPr>
                      <w:rFonts w:ascii="Times New Roman"/>
                      <w:sz w:val="16"/>
                    </w:rPr>
                  </w:pPr>
                </w:p>
              </w:tc>
              <w:tc>
                <w:tcPr>
                  <w:tcW w:w="1249" w:type="dxa"/>
                  <w:tcBorders>
                    <w:top w:val="nil"/>
                    <w:bottom w:val="nil"/>
                  </w:tcBorders>
                </w:tcPr>
                <w:p w:rsidR="006B5A8A" w:rsidRDefault="006B5A8A" w:rsidP="006B5A8A">
                  <w:pPr>
                    <w:pStyle w:val="TableParagraph"/>
                    <w:ind w:left="0"/>
                    <w:rPr>
                      <w:rFonts w:ascii="Times New Roman"/>
                      <w:sz w:val="16"/>
                    </w:rPr>
                  </w:pPr>
                </w:p>
              </w:tc>
              <w:tc>
                <w:tcPr>
                  <w:tcW w:w="1904" w:type="dxa"/>
                  <w:tcBorders>
                    <w:top w:val="nil"/>
                    <w:bottom w:val="nil"/>
                  </w:tcBorders>
                </w:tcPr>
                <w:p w:rsidR="006B5A8A" w:rsidRDefault="006B5A8A" w:rsidP="006B5A8A">
                  <w:pPr>
                    <w:pStyle w:val="TableParagraph"/>
                    <w:spacing w:before="1" w:line="218" w:lineRule="exact"/>
                    <w:ind w:left="81"/>
                    <w:rPr>
                      <w:sz w:val="20"/>
                    </w:rPr>
                  </w:pPr>
                  <w:r>
                    <w:rPr>
                      <w:sz w:val="20"/>
                    </w:rPr>
                    <w:t>Account Number</w:t>
                  </w:r>
                </w:p>
              </w:tc>
            </w:tr>
            <w:tr w:rsidR="006B5A8A" w:rsidTr="00067D5F">
              <w:trPr>
                <w:trHeight w:val="240"/>
              </w:trPr>
              <w:tc>
                <w:tcPr>
                  <w:tcW w:w="1249" w:type="dxa"/>
                  <w:tcBorders>
                    <w:top w:val="nil"/>
                    <w:bottom w:val="nil"/>
                  </w:tcBorders>
                </w:tcPr>
                <w:p w:rsidR="006B5A8A" w:rsidRDefault="006B5A8A" w:rsidP="006B5A8A">
                  <w:pPr>
                    <w:pStyle w:val="TableParagraph"/>
                    <w:ind w:left="0"/>
                    <w:rPr>
                      <w:rFonts w:ascii="Times New Roman"/>
                      <w:sz w:val="16"/>
                    </w:rPr>
                  </w:pPr>
                </w:p>
              </w:tc>
              <w:tc>
                <w:tcPr>
                  <w:tcW w:w="1249" w:type="dxa"/>
                  <w:tcBorders>
                    <w:top w:val="nil"/>
                    <w:bottom w:val="nil"/>
                  </w:tcBorders>
                </w:tcPr>
                <w:p w:rsidR="006B5A8A" w:rsidRDefault="006B5A8A" w:rsidP="006B5A8A">
                  <w:pPr>
                    <w:pStyle w:val="TableParagraph"/>
                    <w:ind w:left="0"/>
                    <w:rPr>
                      <w:rFonts w:ascii="Times New Roman"/>
                      <w:sz w:val="16"/>
                    </w:rPr>
                  </w:pPr>
                </w:p>
              </w:tc>
              <w:tc>
                <w:tcPr>
                  <w:tcW w:w="1249" w:type="dxa"/>
                  <w:tcBorders>
                    <w:top w:val="nil"/>
                    <w:bottom w:val="nil"/>
                  </w:tcBorders>
                </w:tcPr>
                <w:p w:rsidR="006B5A8A" w:rsidRDefault="006B5A8A" w:rsidP="006B5A8A">
                  <w:pPr>
                    <w:pStyle w:val="TableParagraph"/>
                    <w:ind w:left="0"/>
                    <w:rPr>
                      <w:rFonts w:ascii="Times New Roman"/>
                      <w:sz w:val="16"/>
                    </w:rPr>
                  </w:pPr>
                </w:p>
              </w:tc>
              <w:tc>
                <w:tcPr>
                  <w:tcW w:w="1249" w:type="dxa"/>
                  <w:tcBorders>
                    <w:top w:val="nil"/>
                    <w:bottom w:val="nil"/>
                  </w:tcBorders>
                </w:tcPr>
                <w:p w:rsidR="006B5A8A" w:rsidRDefault="006B5A8A" w:rsidP="006B5A8A">
                  <w:pPr>
                    <w:pStyle w:val="TableParagraph"/>
                    <w:ind w:left="0"/>
                    <w:rPr>
                      <w:rFonts w:ascii="Times New Roman"/>
                      <w:sz w:val="16"/>
                    </w:rPr>
                  </w:pPr>
                </w:p>
              </w:tc>
              <w:tc>
                <w:tcPr>
                  <w:tcW w:w="1904" w:type="dxa"/>
                  <w:tcBorders>
                    <w:top w:val="nil"/>
                    <w:bottom w:val="nil"/>
                  </w:tcBorders>
                </w:tcPr>
                <w:p w:rsidR="006B5A8A" w:rsidRDefault="006B5A8A" w:rsidP="006B5A8A">
                  <w:pPr>
                    <w:pStyle w:val="TableParagraph"/>
                    <w:spacing w:before="1" w:line="218" w:lineRule="exact"/>
                    <w:ind w:left="81"/>
                    <w:rPr>
                      <w:sz w:val="20"/>
                    </w:rPr>
                  </w:pPr>
                  <w:r>
                    <w:rPr>
                      <w:sz w:val="20"/>
                    </w:rPr>
                    <w:t>of the payee, if</w:t>
                  </w:r>
                </w:p>
              </w:tc>
            </w:tr>
            <w:tr w:rsidR="006B5A8A" w:rsidTr="00067D5F">
              <w:trPr>
                <w:trHeight w:val="264"/>
              </w:trPr>
              <w:tc>
                <w:tcPr>
                  <w:tcW w:w="1249" w:type="dxa"/>
                  <w:tcBorders>
                    <w:top w:val="nil"/>
                  </w:tcBorders>
                </w:tcPr>
                <w:p w:rsidR="006B5A8A" w:rsidRDefault="006B5A8A" w:rsidP="006B5A8A">
                  <w:pPr>
                    <w:pStyle w:val="TableParagraph"/>
                    <w:ind w:left="0"/>
                    <w:rPr>
                      <w:rFonts w:ascii="Times New Roman"/>
                      <w:sz w:val="18"/>
                    </w:rPr>
                  </w:pPr>
                </w:p>
              </w:tc>
              <w:tc>
                <w:tcPr>
                  <w:tcW w:w="1249" w:type="dxa"/>
                  <w:tcBorders>
                    <w:top w:val="nil"/>
                  </w:tcBorders>
                </w:tcPr>
                <w:p w:rsidR="006B5A8A" w:rsidRDefault="006B5A8A" w:rsidP="006B5A8A">
                  <w:pPr>
                    <w:pStyle w:val="TableParagraph"/>
                    <w:ind w:left="0"/>
                    <w:rPr>
                      <w:rFonts w:ascii="Times New Roman"/>
                      <w:sz w:val="18"/>
                    </w:rPr>
                  </w:pPr>
                </w:p>
              </w:tc>
              <w:tc>
                <w:tcPr>
                  <w:tcW w:w="1249" w:type="dxa"/>
                  <w:tcBorders>
                    <w:top w:val="nil"/>
                  </w:tcBorders>
                </w:tcPr>
                <w:p w:rsidR="006B5A8A" w:rsidRDefault="006B5A8A" w:rsidP="006B5A8A">
                  <w:pPr>
                    <w:pStyle w:val="TableParagraph"/>
                    <w:ind w:left="0"/>
                    <w:rPr>
                      <w:rFonts w:ascii="Times New Roman"/>
                      <w:sz w:val="18"/>
                    </w:rPr>
                  </w:pPr>
                </w:p>
              </w:tc>
              <w:tc>
                <w:tcPr>
                  <w:tcW w:w="1249" w:type="dxa"/>
                  <w:tcBorders>
                    <w:top w:val="nil"/>
                  </w:tcBorders>
                </w:tcPr>
                <w:p w:rsidR="006B5A8A" w:rsidRDefault="006B5A8A" w:rsidP="006B5A8A">
                  <w:pPr>
                    <w:pStyle w:val="TableParagraph"/>
                    <w:ind w:left="0"/>
                    <w:rPr>
                      <w:rFonts w:ascii="Times New Roman"/>
                      <w:sz w:val="18"/>
                    </w:rPr>
                  </w:pPr>
                </w:p>
              </w:tc>
              <w:tc>
                <w:tcPr>
                  <w:tcW w:w="1904" w:type="dxa"/>
                  <w:tcBorders>
                    <w:top w:val="nil"/>
                  </w:tcBorders>
                </w:tcPr>
                <w:p w:rsidR="006B5A8A" w:rsidRDefault="006B5A8A" w:rsidP="006B5A8A">
                  <w:pPr>
                    <w:pStyle w:val="TableParagraph"/>
                    <w:spacing w:before="1"/>
                    <w:ind w:left="81"/>
                    <w:rPr>
                      <w:sz w:val="20"/>
                    </w:rPr>
                  </w:pPr>
                  <w:r>
                    <w:rPr>
                      <w:sz w:val="20"/>
                    </w:rPr>
                    <w:t>available</w:t>
                  </w:r>
                </w:p>
              </w:tc>
            </w:tr>
          </w:tbl>
          <w:p w:rsidR="006B5A8A" w:rsidRDefault="006B5A8A" w:rsidP="006B5A8A">
            <w:pPr>
              <w:pStyle w:val="TableParagraph"/>
              <w:spacing w:before="33" w:line="249" w:lineRule="auto"/>
              <w:ind w:right="56"/>
              <w:jc w:val="both"/>
              <w:rPr>
                <w:sz w:val="20"/>
              </w:rPr>
            </w:pPr>
          </w:p>
        </w:tc>
        <w:tc>
          <w:tcPr>
            <w:tcW w:w="3144" w:type="dxa"/>
          </w:tcPr>
          <w:p w:rsidR="006B5A8A" w:rsidRDefault="006B5A8A" w:rsidP="00067D5F">
            <w:pPr>
              <w:pStyle w:val="TableParagraph"/>
              <w:spacing w:before="33"/>
              <w:ind w:left="81"/>
              <w:rPr>
                <w:sz w:val="20"/>
              </w:rPr>
            </w:pPr>
            <w:r>
              <w:rPr>
                <w:sz w:val="20"/>
              </w:rPr>
              <w:t>Details to be given, if any</w:t>
            </w:r>
          </w:p>
        </w:tc>
      </w:tr>
      <w:tr w:rsidR="006B5A8A" w:rsidTr="00D40794">
        <w:trPr>
          <w:trHeight w:val="295"/>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067D5F">
            <w:pPr>
              <w:pStyle w:val="TableParagraph"/>
              <w:tabs>
                <w:tab w:val="left" w:pos="590"/>
              </w:tabs>
              <w:spacing w:before="33"/>
              <w:rPr>
                <w:sz w:val="20"/>
              </w:rPr>
            </w:pPr>
            <w:r>
              <w:rPr>
                <w:sz w:val="20"/>
              </w:rPr>
              <w:t>(e)</w:t>
            </w:r>
            <w:r>
              <w:rPr>
                <w:sz w:val="20"/>
              </w:rPr>
              <w:tab/>
              <w:t>Provision</w:t>
            </w:r>
            <w:r w:rsidR="00A649D7">
              <w:rPr>
                <w:sz w:val="20"/>
              </w:rPr>
              <w:t xml:space="preserve"> </w:t>
            </w:r>
            <w:r>
              <w:rPr>
                <w:sz w:val="20"/>
              </w:rPr>
              <w:t>for</w:t>
            </w:r>
            <w:r w:rsidR="00A649D7">
              <w:rPr>
                <w:sz w:val="20"/>
              </w:rPr>
              <w:t xml:space="preserve"> </w:t>
            </w:r>
            <w:r>
              <w:rPr>
                <w:sz w:val="20"/>
              </w:rPr>
              <w:t>payment</w:t>
            </w:r>
            <w:r w:rsidR="00A649D7">
              <w:rPr>
                <w:sz w:val="20"/>
              </w:rPr>
              <w:t xml:space="preserve"> </w:t>
            </w:r>
            <w:r>
              <w:rPr>
                <w:sz w:val="20"/>
              </w:rPr>
              <w:t>of</w:t>
            </w:r>
            <w:r w:rsidR="00A649D7">
              <w:rPr>
                <w:sz w:val="20"/>
              </w:rPr>
              <w:t xml:space="preserve"> </w:t>
            </w:r>
            <w:r>
              <w:rPr>
                <w:sz w:val="20"/>
              </w:rPr>
              <w:t>gratuity</w:t>
            </w:r>
            <w:r w:rsidR="00A649D7">
              <w:rPr>
                <w:sz w:val="20"/>
              </w:rPr>
              <w:t xml:space="preserve"> </w:t>
            </w:r>
            <w:r>
              <w:rPr>
                <w:sz w:val="20"/>
              </w:rPr>
              <w:t>not</w:t>
            </w:r>
            <w:r w:rsidR="00A649D7">
              <w:rPr>
                <w:sz w:val="20"/>
              </w:rPr>
              <w:t xml:space="preserve"> </w:t>
            </w:r>
            <w:r>
              <w:rPr>
                <w:sz w:val="20"/>
              </w:rPr>
              <w:t>allowable</w:t>
            </w:r>
            <w:r w:rsidR="00A649D7">
              <w:rPr>
                <w:sz w:val="20"/>
              </w:rPr>
              <w:t xml:space="preserve"> </w:t>
            </w:r>
            <w:r>
              <w:rPr>
                <w:sz w:val="20"/>
              </w:rPr>
              <w:t>under</w:t>
            </w:r>
            <w:r w:rsidR="00A649D7">
              <w:rPr>
                <w:sz w:val="20"/>
              </w:rPr>
              <w:t xml:space="preserve"> </w:t>
            </w:r>
            <w:r>
              <w:rPr>
                <w:sz w:val="20"/>
              </w:rPr>
              <w:t>section</w:t>
            </w:r>
            <w:r w:rsidR="00A649D7">
              <w:rPr>
                <w:sz w:val="20"/>
              </w:rPr>
              <w:t xml:space="preserve"> </w:t>
            </w:r>
            <w:r>
              <w:rPr>
                <w:sz w:val="20"/>
              </w:rPr>
              <w:t>40</w:t>
            </w:r>
            <w:r w:rsidR="00A649D7">
              <w:rPr>
                <w:sz w:val="20"/>
              </w:rPr>
              <w:t xml:space="preserve"> </w:t>
            </w:r>
            <w:r>
              <w:rPr>
                <w:sz w:val="20"/>
              </w:rPr>
              <w:t>A(7);</w:t>
            </w:r>
          </w:p>
        </w:tc>
        <w:tc>
          <w:tcPr>
            <w:tcW w:w="3144" w:type="dxa"/>
          </w:tcPr>
          <w:p w:rsidR="006B5A8A" w:rsidRDefault="006B5A8A" w:rsidP="00067D5F">
            <w:pPr>
              <w:pStyle w:val="TableParagraph"/>
              <w:spacing w:before="33"/>
              <w:ind w:left="81"/>
              <w:rPr>
                <w:sz w:val="20"/>
              </w:rPr>
            </w:pPr>
            <w:r>
              <w:rPr>
                <w:sz w:val="20"/>
              </w:rPr>
              <w:t>NIL</w:t>
            </w:r>
          </w:p>
        </w:tc>
      </w:tr>
      <w:tr w:rsidR="006B5A8A" w:rsidTr="00D40794">
        <w:trPr>
          <w:trHeight w:val="535"/>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067D5F">
            <w:pPr>
              <w:pStyle w:val="TableParagraph"/>
              <w:tabs>
                <w:tab w:val="left" w:pos="590"/>
              </w:tabs>
              <w:spacing w:before="33" w:line="249" w:lineRule="auto"/>
              <w:ind w:left="590" w:right="70" w:hanging="510"/>
              <w:rPr>
                <w:sz w:val="20"/>
              </w:rPr>
            </w:pPr>
            <w:r>
              <w:rPr>
                <w:sz w:val="20"/>
              </w:rPr>
              <w:t>(f)</w:t>
            </w:r>
            <w:r>
              <w:rPr>
                <w:sz w:val="20"/>
              </w:rPr>
              <w:tab/>
              <w:t>Any sum paid by the assessee as an employer not allowable under section40A(9);</w:t>
            </w:r>
          </w:p>
        </w:tc>
        <w:tc>
          <w:tcPr>
            <w:tcW w:w="3144" w:type="dxa"/>
          </w:tcPr>
          <w:p w:rsidR="006B5A8A" w:rsidRDefault="006B5A8A" w:rsidP="00067D5F">
            <w:pPr>
              <w:pStyle w:val="TableParagraph"/>
              <w:spacing w:before="33"/>
              <w:ind w:left="81"/>
              <w:rPr>
                <w:sz w:val="20"/>
              </w:rPr>
            </w:pPr>
            <w:r>
              <w:rPr>
                <w:sz w:val="20"/>
              </w:rPr>
              <w:t>NIL</w:t>
            </w:r>
          </w:p>
        </w:tc>
      </w:tr>
      <w:tr w:rsidR="006B5A8A" w:rsidTr="00D40794">
        <w:trPr>
          <w:trHeight w:val="295"/>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067D5F">
            <w:pPr>
              <w:pStyle w:val="TableParagraph"/>
              <w:tabs>
                <w:tab w:val="left" w:pos="590"/>
              </w:tabs>
              <w:spacing w:before="33"/>
              <w:rPr>
                <w:sz w:val="20"/>
              </w:rPr>
            </w:pPr>
            <w:r>
              <w:rPr>
                <w:sz w:val="20"/>
              </w:rPr>
              <w:t>(g)</w:t>
            </w:r>
            <w:r>
              <w:rPr>
                <w:sz w:val="20"/>
              </w:rPr>
              <w:tab/>
              <w:t>Particulars</w:t>
            </w:r>
            <w:r w:rsidR="00013BC7">
              <w:rPr>
                <w:sz w:val="20"/>
              </w:rPr>
              <w:t xml:space="preserve"> </w:t>
            </w:r>
            <w:r>
              <w:rPr>
                <w:sz w:val="20"/>
              </w:rPr>
              <w:t>of</w:t>
            </w:r>
            <w:r w:rsidR="00013BC7">
              <w:rPr>
                <w:sz w:val="20"/>
              </w:rPr>
              <w:t xml:space="preserve"> </w:t>
            </w:r>
            <w:r>
              <w:rPr>
                <w:sz w:val="20"/>
              </w:rPr>
              <w:t>any</w:t>
            </w:r>
            <w:r w:rsidR="00013BC7">
              <w:rPr>
                <w:sz w:val="20"/>
              </w:rPr>
              <w:t xml:space="preserve"> </w:t>
            </w:r>
            <w:r>
              <w:rPr>
                <w:sz w:val="20"/>
              </w:rPr>
              <w:t>liability</w:t>
            </w:r>
            <w:r w:rsidR="00013BC7">
              <w:rPr>
                <w:sz w:val="20"/>
              </w:rPr>
              <w:t xml:space="preserve"> </w:t>
            </w:r>
            <w:r>
              <w:rPr>
                <w:sz w:val="20"/>
              </w:rPr>
              <w:t>of</w:t>
            </w:r>
            <w:r w:rsidR="00013BC7">
              <w:rPr>
                <w:sz w:val="20"/>
              </w:rPr>
              <w:t xml:space="preserve"> </w:t>
            </w:r>
            <w:r>
              <w:rPr>
                <w:sz w:val="20"/>
              </w:rPr>
              <w:t>a</w:t>
            </w:r>
            <w:r w:rsidR="00013BC7">
              <w:rPr>
                <w:sz w:val="20"/>
              </w:rPr>
              <w:t xml:space="preserve"> </w:t>
            </w:r>
            <w:r>
              <w:rPr>
                <w:sz w:val="20"/>
              </w:rPr>
              <w:t>contingent</w:t>
            </w:r>
            <w:r w:rsidR="00013BC7">
              <w:rPr>
                <w:sz w:val="20"/>
              </w:rPr>
              <w:t xml:space="preserve"> </w:t>
            </w:r>
            <w:r>
              <w:rPr>
                <w:sz w:val="20"/>
              </w:rPr>
              <w:t>nature;</w:t>
            </w:r>
          </w:p>
        </w:tc>
        <w:tc>
          <w:tcPr>
            <w:tcW w:w="3144" w:type="dxa"/>
          </w:tcPr>
          <w:p w:rsidR="006B5A8A" w:rsidRDefault="006B5A8A" w:rsidP="00067D5F">
            <w:pPr>
              <w:pStyle w:val="TableParagraph"/>
              <w:spacing w:before="33"/>
              <w:ind w:left="81"/>
              <w:rPr>
                <w:sz w:val="20"/>
              </w:rPr>
            </w:pPr>
            <w:r>
              <w:rPr>
                <w:sz w:val="20"/>
              </w:rPr>
              <w:t>NIL</w:t>
            </w:r>
          </w:p>
        </w:tc>
      </w:tr>
      <w:tr w:rsidR="006B5A8A" w:rsidTr="00D40794">
        <w:trPr>
          <w:trHeight w:val="775"/>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067D5F">
            <w:pPr>
              <w:pStyle w:val="TableParagraph"/>
              <w:spacing w:before="33" w:line="249" w:lineRule="auto"/>
              <w:ind w:left="590" w:right="64" w:hanging="510"/>
              <w:jc w:val="both"/>
              <w:rPr>
                <w:sz w:val="20"/>
              </w:rPr>
            </w:pPr>
            <w:r>
              <w:rPr>
                <w:sz w:val="20"/>
              </w:rPr>
              <w:t>(h)   Amount of deduction inadmissible in terms of section 14A in respect    of the expenditure incurred in relation to income which does not form part of the total</w:t>
            </w:r>
            <w:r w:rsidR="00013BC7">
              <w:rPr>
                <w:sz w:val="20"/>
              </w:rPr>
              <w:t xml:space="preserve"> </w:t>
            </w:r>
            <w:r>
              <w:rPr>
                <w:sz w:val="20"/>
              </w:rPr>
              <w:t>income;</w:t>
            </w:r>
          </w:p>
        </w:tc>
        <w:tc>
          <w:tcPr>
            <w:tcW w:w="3144" w:type="dxa"/>
          </w:tcPr>
          <w:p w:rsidR="006B5A8A" w:rsidRDefault="006B5A8A" w:rsidP="00067D5F">
            <w:pPr>
              <w:pStyle w:val="TableParagraph"/>
              <w:spacing w:before="33"/>
              <w:ind w:left="81"/>
              <w:rPr>
                <w:sz w:val="20"/>
              </w:rPr>
            </w:pPr>
            <w:r>
              <w:rPr>
                <w:sz w:val="20"/>
              </w:rPr>
              <w:t>NIL</w:t>
            </w:r>
          </w:p>
        </w:tc>
      </w:tr>
      <w:tr w:rsidR="006B5A8A" w:rsidTr="00D40794">
        <w:trPr>
          <w:trHeight w:val="295"/>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067D5F">
            <w:pPr>
              <w:pStyle w:val="TableParagraph"/>
              <w:tabs>
                <w:tab w:val="left" w:pos="590"/>
              </w:tabs>
              <w:spacing w:before="33"/>
              <w:rPr>
                <w:sz w:val="20"/>
              </w:rPr>
            </w:pPr>
            <w:r>
              <w:rPr>
                <w:sz w:val="20"/>
              </w:rPr>
              <w:t>(</w:t>
            </w:r>
            <w:proofErr w:type="spellStart"/>
            <w:r>
              <w:rPr>
                <w:sz w:val="20"/>
              </w:rPr>
              <w:t>i</w:t>
            </w:r>
            <w:proofErr w:type="spellEnd"/>
            <w:r>
              <w:rPr>
                <w:sz w:val="20"/>
              </w:rPr>
              <w:t>)</w:t>
            </w:r>
            <w:r>
              <w:rPr>
                <w:sz w:val="20"/>
              </w:rPr>
              <w:tab/>
              <w:t>Amount</w:t>
            </w:r>
            <w:r w:rsidR="00A649D7">
              <w:rPr>
                <w:sz w:val="20"/>
              </w:rPr>
              <w:t xml:space="preserve"> </w:t>
            </w:r>
            <w:r>
              <w:rPr>
                <w:sz w:val="20"/>
              </w:rPr>
              <w:t>in</w:t>
            </w:r>
            <w:r w:rsidR="00A649D7">
              <w:rPr>
                <w:sz w:val="20"/>
              </w:rPr>
              <w:t xml:space="preserve"> </w:t>
            </w:r>
            <w:r>
              <w:rPr>
                <w:sz w:val="20"/>
              </w:rPr>
              <w:t>admissible</w:t>
            </w:r>
            <w:r w:rsidR="00A649D7">
              <w:rPr>
                <w:sz w:val="20"/>
              </w:rPr>
              <w:t xml:space="preserve"> </w:t>
            </w:r>
            <w:r>
              <w:rPr>
                <w:sz w:val="20"/>
              </w:rPr>
              <w:t>under</w:t>
            </w:r>
            <w:r w:rsidR="00A649D7">
              <w:rPr>
                <w:sz w:val="20"/>
              </w:rPr>
              <w:t xml:space="preserve"> </w:t>
            </w:r>
            <w:r>
              <w:rPr>
                <w:sz w:val="20"/>
              </w:rPr>
              <w:t>the</w:t>
            </w:r>
            <w:r w:rsidR="00A649D7">
              <w:rPr>
                <w:sz w:val="20"/>
              </w:rPr>
              <w:t xml:space="preserve"> </w:t>
            </w:r>
            <w:r>
              <w:rPr>
                <w:sz w:val="20"/>
              </w:rPr>
              <w:t>proviso</w:t>
            </w:r>
            <w:r w:rsidR="00A649D7">
              <w:rPr>
                <w:sz w:val="20"/>
              </w:rPr>
              <w:t xml:space="preserve"> </w:t>
            </w:r>
            <w:r>
              <w:rPr>
                <w:sz w:val="20"/>
              </w:rPr>
              <w:t>to</w:t>
            </w:r>
            <w:r w:rsidR="00A649D7">
              <w:rPr>
                <w:sz w:val="20"/>
              </w:rPr>
              <w:t xml:space="preserve"> </w:t>
            </w:r>
            <w:r>
              <w:rPr>
                <w:sz w:val="20"/>
              </w:rPr>
              <w:t>section</w:t>
            </w:r>
            <w:r w:rsidR="00A649D7">
              <w:rPr>
                <w:sz w:val="20"/>
              </w:rPr>
              <w:t xml:space="preserve"> </w:t>
            </w:r>
            <w:r>
              <w:rPr>
                <w:sz w:val="20"/>
              </w:rPr>
              <w:t>36(1)(iii)</w:t>
            </w:r>
          </w:p>
        </w:tc>
        <w:tc>
          <w:tcPr>
            <w:tcW w:w="3144" w:type="dxa"/>
          </w:tcPr>
          <w:p w:rsidR="006B5A8A" w:rsidRDefault="006B5A8A" w:rsidP="00067D5F">
            <w:pPr>
              <w:pStyle w:val="TableParagraph"/>
              <w:spacing w:before="33"/>
              <w:ind w:left="81"/>
              <w:rPr>
                <w:sz w:val="20"/>
              </w:rPr>
            </w:pPr>
            <w:r>
              <w:rPr>
                <w:sz w:val="20"/>
              </w:rPr>
              <w:t>NIL</w:t>
            </w:r>
          </w:p>
        </w:tc>
      </w:tr>
      <w:tr w:rsidR="006B5A8A" w:rsidTr="00D40794">
        <w:trPr>
          <w:trHeight w:val="535"/>
        </w:trPr>
        <w:tc>
          <w:tcPr>
            <w:tcW w:w="525" w:type="dxa"/>
          </w:tcPr>
          <w:p w:rsidR="006B5A8A" w:rsidRDefault="006B5A8A" w:rsidP="00067D5F">
            <w:pPr>
              <w:pStyle w:val="TableParagraph"/>
              <w:spacing w:before="33"/>
              <w:rPr>
                <w:sz w:val="20"/>
              </w:rPr>
            </w:pPr>
            <w:r>
              <w:rPr>
                <w:sz w:val="20"/>
              </w:rPr>
              <w:t>22</w:t>
            </w:r>
          </w:p>
        </w:tc>
        <w:tc>
          <w:tcPr>
            <w:tcW w:w="6916" w:type="dxa"/>
            <w:gridSpan w:val="4"/>
          </w:tcPr>
          <w:p w:rsidR="006B5A8A" w:rsidRDefault="006B5A8A" w:rsidP="00067D5F">
            <w:pPr>
              <w:pStyle w:val="TableParagraph"/>
              <w:spacing w:before="33" w:line="249" w:lineRule="auto"/>
              <w:ind w:right="70"/>
              <w:rPr>
                <w:sz w:val="20"/>
              </w:rPr>
            </w:pPr>
            <w:r>
              <w:rPr>
                <w:sz w:val="20"/>
              </w:rPr>
              <w:t xml:space="preserve">Amount of interest inadmissible under section 23 of the Micro, Small </w:t>
            </w:r>
            <w:r>
              <w:rPr>
                <w:spacing w:val="2"/>
                <w:sz w:val="20"/>
              </w:rPr>
              <w:t xml:space="preserve">and </w:t>
            </w:r>
            <w:r>
              <w:rPr>
                <w:sz w:val="20"/>
              </w:rPr>
              <w:t>Medium Enterprises Development Act,2006.</w:t>
            </w:r>
          </w:p>
        </w:tc>
        <w:tc>
          <w:tcPr>
            <w:tcW w:w="3144" w:type="dxa"/>
          </w:tcPr>
          <w:p w:rsidR="006B5A8A" w:rsidRDefault="006B5A8A" w:rsidP="00067D5F">
            <w:pPr>
              <w:pStyle w:val="TableParagraph"/>
              <w:spacing w:before="33"/>
              <w:rPr>
                <w:sz w:val="20"/>
              </w:rPr>
            </w:pPr>
            <w:r>
              <w:rPr>
                <w:sz w:val="20"/>
              </w:rPr>
              <w:t>Details to be given, if any</w:t>
            </w:r>
          </w:p>
        </w:tc>
      </w:tr>
      <w:tr w:rsidR="006B5A8A" w:rsidTr="00D40794">
        <w:trPr>
          <w:trHeight w:val="295"/>
        </w:trPr>
        <w:tc>
          <w:tcPr>
            <w:tcW w:w="525" w:type="dxa"/>
          </w:tcPr>
          <w:p w:rsidR="006B5A8A" w:rsidRDefault="006B5A8A" w:rsidP="00067D5F">
            <w:pPr>
              <w:pStyle w:val="TableParagraph"/>
              <w:spacing w:before="33"/>
              <w:rPr>
                <w:sz w:val="20"/>
              </w:rPr>
            </w:pPr>
            <w:r>
              <w:rPr>
                <w:sz w:val="20"/>
              </w:rPr>
              <w:t>23</w:t>
            </w:r>
          </w:p>
        </w:tc>
        <w:tc>
          <w:tcPr>
            <w:tcW w:w="6916" w:type="dxa"/>
            <w:gridSpan w:val="4"/>
          </w:tcPr>
          <w:p w:rsidR="006B5A8A" w:rsidRDefault="006B5A8A" w:rsidP="00067D5F">
            <w:pPr>
              <w:pStyle w:val="TableParagraph"/>
              <w:spacing w:before="33"/>
              <w:rPr>
                <w:sz w:val="20"/>
              </w:rPr>
            </w:pPr>
            <w:r>
              <w:rPr>
                <w:sz w:val="20"/>
              </w:rPr>
              <w:t>Particulars of payments made to persons specified under section 40A(2)(b).</w:t>
            </w:r>
          </w:p>
        </w:tc>
        <w:tc>
          <w:tcPr>
            <w:tcW w:w="3144" w:type="dxa"/>
          </w:tcPr>
          <w:p w:rsidR="006B5A8A" w:rsidRDefault="006B5A8A" w:rsidP="00067D5F">
            <w:pPr>
              <w:pStyle w:val="TableParagraph"/>
              <w:spacing w:before="33"/>
              <w:rPr>
                <w:sz w:val="20"/>
              </w:rPr>
            </w:pPr>
            <w:r>
              <w:rPr>
                <w:sz w:val="20"/>
              </w:rPr>
              <w:t>NIL</w:t>
            </w:r>
          </w:p>
        </w:tc>
      </w:tr>
      <w:tr w:rsidR="006B5A8A" w:rsidTr="00D40794">
        <w:trPr>
          <w:trHeight w:val="535"/>
        </w:trPr>
        <w:tc>
          <w:tcPr>
            <w:tcW w:w="525" w:type="dxa"/>
          </w:tcPr>
          <w:p w:rsidR="006B5A8A" w:rsidRDefault="006B5A8A" w:rsidP="00067D5F">
            <w:pPr>
              <w:pStyle w:val="TableParagraph"/>
              <w:spacing w:before="33"/>
              <w:rPr>
                <w:sz w:val="20"/>
              </w:rPr>
            </w:pPr>
            <w:r>
              <w:rPr>
                <w:sz w:val="20"/>
              </w:rPr>
              <w:t>24</w:t>
            </w:r>
          </w:p>
        </w:tc>
        <w:tc>
          <w:tcPr>
            <w:tcW w:w="6916" w:type="dxa"/>
            <w:gridSpan w:val="4"/>
          </w:tcPr>
          <w:p w:rsidR="006B5A8A" w:rsidRDefault="006B5A8A" w:rsidP="008E6419">
            <w:pPr>
              <w:pStyle w:val="TableParagraph"/>
              <w:spacing w:before="33"/>
              <w:rPr>
                <w:sz w:val="20"/>
              </w:rPr>
            </w:pPr>
            <w:r>
              <w:rPr>
                <w:sz w:val="20"/>
              </w:rPr>
              <w:t>Amounts deemed to be profits and gains under section 32AC</w:t>
            </w:r>
            <w:r w:rsidR="008E6419">
              <w:rPr>
                <w:sz w:val="20"/>
              </w:rPr>
              <w:t>, 32AD</w:t>
            </w:r>
            <w:r>
              <w:rPr>
                <w:sz w:val="20"/>
              </w:rPr>
              <w:t xml:space="preserve"> or 33AB or</w:t>
            </w:r>
            <w:r w:rsidR="008E6419">
              <w:rPr>
                <w:sz w:val="20"/>
              </w:rPr>
              <w:t xml:space="preserve"> </w:t>
            </w:r>
            <w:r>
              <w:rPr>
                <w:sz w:val="20"/>
              </w:rPr>
              <w:t>33ABA or 33AC.</w:t>
            </w:r>
          </w:p>
        </w:tc>
        <w:tc>
          <w:tcPr>
            <w:tcW w:w="3144" w:type="dxa"/>
          </w:tcPr>
          <w:p w:rsidR="006B5A8A" w:rsidRDefault="006B5A8A" w:rsidP="00067D5F">
            <w:pPr>
              <w:pStyle w:val="TableParagraph"/>
              <w:spacing w:before="33"/>
              <w:rPr>
                <w:sz w:val="20"/>
              </w:rPr>
            </w:pPr>
            <w:r>
              <w:rPr>
                <w:sz w:val="20"/>
              </w:rPr>
              <w:t>NIL</w:t>
            </w:r>
          </w:p>
        </w:tc>
      </w:tr>
      <w:tr w:rsidR="006B5A8A" w:rsidTr="00D40794">
        <w:trPr>
          <w:trHeight w:val="535"/>
        </w:trPr>
        <w:tc>
          <w:tcPr>
            <w:tcW w:w="525" w:type="dxa"/>
          </w:tcPr>
          <w:p w:rsidR="006B5A8A" w:rsidRDefault="006B5A8A" w:rsidP="00067D5F">
            <w:pPr>
              <w:pStyle w:val="TableParagraph"/>
              <w:spacing w:before="33"/>
              <w:rPr>
                <w:sz w:val="20"/>
              </w:rPr>
            </w:pPr>
            <w:r>
              <w:rPr>
                <w:sz w:val="20"/>
              </w:rPr>
              <w:t>25</w:t>
            </w:r>
          </w:p>
        </w:tc>
        <w:tc>
          <w:tcPr>
            <w:tcW w:w="6916" w:type="dxa"/>
            <w:gridSpan w:val="4"/>
          </w:tcPr>
          <w:p w:rsidR="006B5A8A" w:rsidRDefault="006B5A8A" w:rsidP="00067D5F">
            <w:pPr>
              <w:pStyle w:val="TableParagraph"/>
              <w:spacing w:before="33"/>
              <w:rPr>
                <w:sz w:val="20"/>
              </w:rPr>
            </w:pPr>
            <w:r>
              <w:rPr>
                <w:sz w:val="20"/>
              </w:rPr>
              <w:t>Any amount of profit chargeable to tax under section 41 and computation</w:t>
            </w:r>
          </w:p>
          <w:p w:rsidR="006B5A8A" w:rsidRDefault="006B5A8A" w:rsidP="00067D5F">
            <w:pPr>
              <w:pStyle w:val="TableParagraph"/>
              <w:spacing w:before="10"/>
              <w:rPr>
                <w:sz w:val="20"/>
              </w:rPr>
            </w:pPr>
            <w:r>
              <w:rPr>
                <w:sz w:val="20"/>
              </w:rPr>
              <w:t>thereof.</w:t>
            </w:r>
          </w:p>
        </w:tc>
        <w:tc>
          <w:tcPr>
            <w:tcW w:w="3144" w:type="dxa"/>
          </w:tcPr>
          <w:p w:rsidR="006B5A8A" w:rsidRDefault="006B5A8A" w:rsidP="00067D5F">
            <w:pPr>
              <w:pStyle w:val="TableParagraph"/>
              <w:spacing w:before="33"/>
              <w:rPr>
                <w:sz w:val="20"/>
              </w:rPr>
            </w:pPr>
            <w:r>
              <w:rPr>
                <w:sz w:val="20"/>
              </w:rPr>
              <w:t>NIL</w:t>
            </w:r>
          </w:p>
        </w:tc>
      </w:tr>
      <w:tr w:rsidR="006B5A8A" w:rsidTr="00D40794">
        <w:trPr>
          <w:trHeight w:val="3319"/>
        </w:trPr>
        <w:tc>
          <w:tcPr>
            <w:tcW w:w="525" w:type="dxa"/>
          </w:tcPr>
          <w:p w:rsidR="006B5A8A" w:rsidRDefault="006B5A8A" w:rsidP="00067D5F">
            <w:pPr>
              <w:pStyle w:val="TableParagraph"/>
              <w:spacing w:before="33"/>
              <w:rPr>
                <w:sz w:val="20"/>
              </w:rPr>
            </w:pPr>
            <w:r>
              <w:rPr>
                <w:sz w:val="20"/>
              </w:rPr>
              <w:t>26</w:t>
            </w:r>
          </w:p>
        </w:tc>
        <w:tc>
          <w:tcPr>
            <w:tcW w:w="6916" w:type="dxa"/>
            <w:gridSpan w:val="4"/>
          </w:tcPr>
          <w:p w:rsidR="006B5A8A" w:rsidRDefault="006B5A8A" w:rsidP="00067D5F">
            <w:pPr>
              <w:pStyle w:val="TableParagraph"/>
              <w:spacing w:before="33" w:line="249" w:lineRule="auto"/>
              <w:ind w:right="70"/>
              <w:rPr>
                <w:sz w:val="20"/>
              </w:rPr>
            </w:pPr>
            <w:r>
              <w:rPr>
                <w:sz w:val="20"/>
              </w:rPr>
              <w:t>In respect of any sum referred to in clauses (a), (b), (c), (d), (e)</w:t>
            </w:r>
            <w:r w:rsidR="008E6419">
              <w:rPr>
                <w:sz w:val="20"/>
              </w:rPr>
              <w:t>, (f) or (g</w:t>
            </w:r>
            <w:r>
              <w:rPr>
                <w:sz w:val="20"/>
              </w:rPr>
              <w:t>) of section 43B, the liability for which:–</w:t>
            </w:r>
          </w:p>
          <w:p w:rsidR="006B5A8A" w:rsidRDefault="006B5A8A" w:rsidP="00067D5F">
            <w:pPr>
              <w:pStyle w:val="TableParagraph"/>
              <w:numPr>
                <w:ilvl w:val="0"/>
                <w:numId w:val="9"/>
              </w:numPr>
              <w:tabs>
                <w:tab w:val="left" w:pos="589"/>
                <w:tab w:val="left" w:pos="590"/>
              </w:tabs>
              <w:spacing w:before="145"/>
              <w:rPr>
                <w:sz w:val="20"/>
              </w:rPr>
            </w:pPr>
            <w:r>
              <w:rPr>
                <w:sz w:val="20"/>
              </w:rPr>
              <w:t>Pre-existed</w:t>
            </w:r>
            <w:r w:rsidR="00013BC7">
              <w:rPr>
                <w:sz w:val="20"/>
              </w:rPr>
              <w:t xml:space="preserve"> </w:t>
            </w:r>
            <w:r>
              <w:rPr>
                <w:sz w:val="20"/>
              </w:rPr>
              <w:t>on</w:t>
            </w:r>
            <w:r w:rsidR="00013BC7">
              <w:rPr>
                <w:sz w:val="20"/>
              </w:rPr>
              <w:t xml:space="preserve"> </w:t>
            </w:r>
            <w:r>
              <w:rPr>
                <w:sz w:val="20"/>
              </w:rPr>
              <w:t>the</w:t>
            </w:r>
            <w:r w:rsidR="00013BC7">
              <w:rPr>
                <w:sz w:val="20"/>
              </w:rPr>
              <w:t xml:space="preserve"> </w:t>
            </w:r>
            <w:r>
              <w:rPr>
                <w:sz w:val="20"/>
              </w:rPr>
              <w:t>first</w:t>
            </w:r>
            <w:r w:rsidR="00013BC7">
              <w:rPr>
                <w:sz w:val="20"/>
              </w:rPr>
              <w:t xml:space="preserve"> </w:t>
            </w:r>
            <w:r>
              <w:rPr>
                <w:sz w:val="20"/>
              </w:rPr>
              <w:t>day</w:t>
            </w:r>
            <w:r w:rsidR="00013BC7">
              <w:rPr>
                <w:sz w:val="20"/>
              </w:rPr>
              <w:t xml:space="preserve"> </w:t>
            </w:r>
            <w:r>
              <w:rPr>
                <w:sz w:val="20"/>
              </w:rPr>
              <w:t>of</w:t>
            </w:r>
            <w:r w:rsidR="00013BC7">
              <w:rPr>
                <w:sz w:val="20"/>
              </w:rPr>
              <w:t xml:space="preserve"> </w:t>
            </w:r>
            <w:r>
              <w:rPr>
                <w:sz w:val="20"/>
              </w:rPr>
              <w:t>the</w:t>
            </w:r>
            <w:r w:rsidR="00013BC7">
              <w:rPr>
                <w:sz w:val="20"/>
              </w:rPr>
              <w:t xml:space="preserve"> </w:t>
            </w:r>
            <w:r>
              <w:rPr>
                <w:sz w:val="20"/>
              </w:rPr>
              <w:t>previous</w:t>
            </w:r>
            <w:r w:rsidR="00013BC7">
              <w:rPr>
                <w:sz w:val="20"/>
              </w:rPr>
              <w:t xml:space="preserve"> </w:t>
            </w:r>
            <w:r>
              <w:rPr>
                <w:sz w:val="20"/>
              </w:rPr>
              <w:t>year</w:t>
            </w:r>
            <w:r w:rsidR="00013BC7">
              <w:rPr>
                <w:sz w:val="20"/>
              </w:rPr>
              <w:t xml:space="preserve"> </w:t>
            </w:r>
            <w:r>
              <w:rPr>
                <w:sz w:val="20"/>
              </w:rPr>
              <w:t>but</w:t>
            </w:r>
            <w:r w:rsidR="00013BC7">
              <w:rPr>
                <w:sz w:val="20"/>
              </w:rPr>
              <w:t xml:space="preserve"> </w:t>
            </w:r>
            <w:r>
              <w:rPr>
                <w:sz w:val="20"/>
              </w:rPr>
              <w:t>was</w:t>
            </w:r>
            <w:r w:rsidR="00013BC7">
              <w:rPr>
                <w:sz w:val="20"/>
              </w:rPr>
              <w:t xml:space="preserve"> </w:t>
            </w:r>
            <w:r>
              <w:rPr>
                <w:sz w:val="20"/>
              </w:rPr>
              <w:t>not</w:t>
            </w:r>
            <w:r w:rsidR="00013BC7">
              <w:rPr>
                <w:sz w:val="20"/>
              </w:rPr>
              <w:t xml:space="preserve"> </w:t>
            </w:r>
            <w:r>
              <w:rPr>
                <w:sz w:val="20"/>
              </w:rPr>
              <w:t>allowed</w:t>
            </w:r>
          </w:p>
          <w:p w:rsidR="006B5A8A" w:rsidRDefault="006B5A8A" w:rsidP="00067D5F">
            <w:pPr>
              <w:pStyle w:val="TableParagraph"/>
              <w:spacing w:before="10"/>
              <w:ind w:left="590"/>
              <w:rPr>
                <w:sz w:val="20"/>
              </w:rPr>
            </w:pPr>
            <w:r>
              <w:rPr>
                <w:sz w:val="20"/>
              </w:rPr>
              <w:t>in the assessment of any preceding previous year and was</w:t>
            </w:r>
          </w:p>
          <w:p w:rsidR="006B5A8A" w:rsidRDefault="006B5A8A" w:rsidP="00067D5F">
            <w:pPr>
              <w:pStyle w:val="TableParagraph"/>
              <w:numPr>
                <w:ilvl w:val="1"/>
                <w:numId w:val="9"/>
              </w:numPr>
              <w:tabs>
                <w:tab w:val="left" w:pos="1099"/>
                <w:tab w:val="left" w:pos="1100"/>
              </w:tabs>
              <w:spacing w:before="154"/>
              <w:rPr>
                <w:sz w:val="20"/>
              </w:rPr>
            </w:pPr>
            <w:r>
              <w:rPr>
                <w:sz w:val="20"/>
              </w:rPr>
              <w:t>Paid during the previous</w:t>
            </w:r>
            <w:r w:rsidR="00013BC7">
              <w:rPr>
                <w:sz w:val="20"/>
              </w:rPr>
              <w:t xml:space="preserve"> </w:t>
            </w:r>
            <w:r>
              <w:rPr>
                <w:sz w:val="20"/>
              </w:rPr>
              <w:t>year;</w:t>
            </w:r>
          </w:p>
          <w:p w:rsidR="006B5A8A" w:rsidRDefault="006B5A8A" w:rsidP="00067D5F">
            <w:pPr>
              <w:pStyle w:val="TableParagraph"/>
              <w:numPr>
                <w:ilvl w:val="1"/>
                <w:numId w:val="9"/>
              </w:numPr>
              <w:tabs>
                <w:tab w:val="left" w:pos="1099"/>
                <w:tab w:val="left" w:pos="1100"/>
              </w:tabs>
              <w:spacing w:before="154"/>
              <w:rPr>
                <w:sz w:val="20"/>
              </w:rPr>
            </w:pPr>
            <w:r>
              <w:rPr>
                <w:sz w:val="20"/>
              </w:rPr>
              <w:t>Not paid during the previous</w:t>
            </w:r>
            <w:r w:rsidR="00013BC7">
              <w:rPr>
                <w:sz w:val="20"/>
              </w:rPr>
              <w:t xml:space="preserve"> </w:t>
            </w:r>
            <w:r>
              <w:rPr>
                <w:spacing w:val="-3"/>
                <w:sz w:val="20"/>
              </w:rPr>
              <w:t>year.</w:t>
            </w:r>
          </w:p>
          <w:p w:rsidR="006B5A8A" w:rsidRDefault="006B5A8A" w:rsidP="00067D5F">
            <w:pPr>
              <w:pStyle w:val="TableParagraph"/>
              <w:numPr>
                <w:ilvl w:val="0"/>
                <w:numId w:val="9"/>
              </w:numPr>
              <w:tabs>
                <w:tab w:val="left" w:pos="589"/>
                <w:tab w:val="left" w:pos="590"/>
              </w:tabs>
              <w:spacing w:before="154"/>
              <w:rPr>
                <w:sz w:val="20"/>
              </w:rPr>
            </w:pPr>
            <w:r>
              <w:rPr>
                <w:spacing w:val="-3"/>
                <w:sz w:val="20"/>
              </w:rPr>
              <w:t xml:space="preserve">Was </w:t>
            </w:r>
            <w:r>
              <w:rPr>
                <w:sz w:val="20"/>
              </w:rPr>
              <w:t>incurred in the previous year and</w:t>
            </w:r>
            <w:r w:rsidR="00013BC7">
              <w:rPr>
                <w:sz w:val="20"/>
              </w:rPr>
              <w:t xml:space="preserve"> </w:t>
            </w:r>
            <w:r>
              <w:rPr>
                <w:sz w:val="20"/>
              </w:rPr>
              <w:t>was</w:t>
            </w:r>
          </w:p>
          <w:p w:rsidR="006B5A8A" w:rsidRDefault="006B5A8A" w:rsidP="00067D5F">
            <w:pPr>
              <w:pStyle w:val="TableParagraph"/>
              <w:numPr>
                <w:ilvl w:val="1"/>
                <w:numId w:val="9"/>
              </w:numPr>
              <w:tabs>
                <w:tab w:val="left" w:pos="1099"/>
                <w:tab w:val="left" w:pos="1100"/>
              </w:tabs>
              <w:spacing w:before="154" w:line="249" w:lineRule="auto"/>
              <w:ind w:right="56"/>
              <w:rPr>
                <w:sz w:val="20"/>
              </w:rPr>
            </w:pPr>
            <w:r>
              <w:rPr>
                <w:spacing w:val="6"/>
                <w:sz w:val="20"/>
              </w:rPr>
              <w:t xml:space="preserve">Paid </w:t>
            </w:r>
            <w:r>
              <w:rPr>
                <w:spacing w:val="4"/>
                <w:sz w:val="20"/>
              </w:rPr>
              <w:t xml:space="preserve">on or </w:t>
            </w:r>
            <w:r>
              <w:rPr>
                <w:spacing w:val="6"/>
                <w:sz w:val="20"/>
              </w:rPr>
              <w:t xml:space="preserve">before </w:t>
            </w:r>
            <w:r>
              <w:rPr>
                <w:spacing w:val="5"/>
                <w:sz w:val="20"/>
              </w:rPr>
              <w:t xml:space="preserve">the due </w:t>
            </w:r>
            <w:r>
              <w:rPr>
                <w:spacing w:val="6"/>
                <w:sz w:val="20"/>
              </w:rPr>
              <w:t xml:space="preserve">date </w:t>
            </w:r>
            <w:r>
              <w:rPr>
                <w:spacing w:val="5"/>
                <w:sz w:val="20"/>
              </w:rPr>
              <w:t xml:space="preserve">for </w:t>
            </w:r>
            <w:r>
              <w:rPr>
                <w:spacing w:val="7"/>
                <w:sz w:val="20"/>
              </w:rPr>
              <w:t xml:space="preserve">furnishing </w:t>
            </w:r>
            <w:r>
              <w:rPr>
                <w:spacing w:val="5"/>
                <w:sz w:val="20"/>
              </w:rPr>
              <w:t xml:space="preserve">the </w:t>
            </w:r>
            <w:r>
              <w:rPr>
                <w:spacing w:val="6"/>
                <w:sz w:val="20"/>
              </w:rPr>
              <w:t xml:space="preserve">return </w:t>
            </w:r>
            <w:r>
              <w:rPr>
                <w:spacing w:val="8"/>
                <w:sz w:val="20"/>
              </w:rPr>
              <w:t xml:space="preserve">of </w:t>
            </w:r>
            <w:r>
              <w:rPr>
                <w:sz w:val="20"/>
              </w:rPr>
              <w:t>incomeofthepreviousyearundersection139(1);</w:t>
            </w:r>
          </w:p>
          <w:p w:rsidR="006B5A8A" w:rsidRDefault="006B5A8A" w:rsidP="00067D5F">
            <w:pPr>
              <w:pStyle w:val="TableParagraph"/>
              <w:numPr>
                <w:ilvl w:val="1"/>
                <w:numId w:val="9"/>
              </w:numPr>
              <w:tabs>
                <w:tab w:val="left" w:pos="1099"/>
                <w:tab w:val="left" w:pos="1100"/>
              </w:tabs>
              <w:spacing w:before="146"/>
              <w:rPr>
                <w:sz w:val="20"/>
              </w:rPr>
            </w:pPr>
            <w:r>
              <w:rPr>
                <w:sz w:val="20"/>
              </w:rPr>
              <w:t>Not</w:t>
            </w:r>
            <w:r w:rsidR="00013BC7">
              <w:rPr>
                <w:sz w:val="20"/>
              </w:rPr>
              <w:t xml:space="preserve"> </w:t>
            </w:r>
            <w:r>
              <w:rPr>
                <w:sz w:val="20"/>
              </w:rPr>
              <w:t>paid</w:t>
            </w:r>
            <w:r w:rsidR="00013BC7">
              <w:rPr>
                <w:sz w:val="20"/>
              </w:rPr>
              <w:t xml:space="preserve"> </w:t>
            </w:r>
            <w:r>
              <w:rPr>
                <w:sz w:val="20"/>
              </w:rPr>
              <w:t>on</w:t>
            </w:r>
            <w:r w:rsidR="00013BC7">
              <w:rPr>
                <w:sz w:val="20"/>
              </w:rPr>
              <w:t xml:space="preserve"> </w:t>
            </w:r>
            <w:r>
              <w:rPr>
                <w:sz w:val="20"/>
              </w:rPr>
              <w:t>or</w:t>
            </w:r>
            <w:r w:rsidR="00013BC7">
              <w:rPr>
                <w:sz w:val="20"/>
              </w:rPr>
              <w:t xml:space="preserve"> </w:t>
            </w:r>
            <w:r>
              <w:rPr>
                <w:sz w:val="20"/>
              </w:rPr>
              <w:t>before</w:t>
            </w:r>
            <w:r w:rsidR="00013BC7">
              <w:rPr>
                <w:sz w:val="20"/>
              </w:rPr>
              <w:t xml:space="preserve"> </w:t>
            </w:r>
            <w:r>
              <w:rPr>
                <w:sz w:val="20"/>
              </w:rPr>
              <w:t>the</w:t>
            </w:r>
            <w:r w:rsidR="00013BC7">
              <w:rPr>
                <w:sz w:val="20"/>
              </w:rPr>
              <w:t xml:space="preserve"> </w:t>
            </w:r>
            <w:r>
              <w:rPr>
                <w:sz w:val="20"/>
              </w:rPr>
              <w:t>aforesaid</w:t>
            </w:r>
            <w:r w:rsidR="00013BC7">
              <w:rPr>
                <w:sz w:val="20"/>
              </w:rPr>
              <w:t xml:space="preserve"> </w:t>
            </w:r>
            <w:r>
              <w:rPr>
                <w:sz w:val="20"/>
              </w:rPr>
              <w:t>date.</w:t>
            </w:r>
          </w:p>
        </w:tc>
        <w:tc>
          <w:tcPr>
            <w:tcW w:w="3144" w:type="dxa"/>
          </w:tcPr>
          <w:p w:rsidR="006B5A8A" w:rsidRDefault="006B5A8A" w:rsidP="00067D5F">
            <w:pPr>
              <w:pStyle w:val="TableParagraph"/>
              <w:spacing w:before="33"/>
              <w:rPr>
                <w:sz w:val="20"/>
              </w:rPr>
            </w:pPr>
            <w:r>
              <w:rPr>
                <w:sz w:val="20"/>
              </w:rPr>
              <w:t>Details to be given, if any</w:t>
            </w:r>
          </w:p>
        </w:tc>
      </w:tr>
      <w:tr w:rsidR="006B5A8A" w:rsidTr="00D40794">
        <w:trPr>
          <w:trHeight w:val="535"/>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067D5F">
            <w:pPr>
              <w:pStyle w:val="TableParagraph"/>
              <w:spacing w:before="33"/>
              <w:rPr>
                <w:sz w:val="20"/>
              </w:rPr>
            </w:pPr>
            <w:r>
              <w:rPr>
                <w:spacing w:val="2"/>
                <w:sz w:val="20"/>
              </w:rPr>
              <w:t>(State</w:t>
            </w:r>
            <w:r w:rsidR="00013BC7">
              <w:rPr>
                <w:spacing w:val="2"/>
                <w:sz w:val="20"/>
              </w:rPr>
              <w:t xml:space="preserve"> </w:t>
            </w:r>
            <w:r>
              <w:rPr>
                <w:sz w:val="20"/>
              </w:rPr>
              <w:t>whether</w:t>
            </w:r>
            <w:r w:rsidR="00013BC7">
              <w:rPr>
                <w:sz w:val="20"/>
              </w:rPr>
              <w:t xml:space="preserve"> </w:t>
            </w:r>
            <w:r>
              <w:rPr>
                <w:spacing w:val="2"/>
                <w:sz w:val="20"/>
              </w:rPr>
              <w:t>sales</w:t>
            </w:r>
            <w:r w:rsidR="000F25DA">
              <w:rPr>
                <w:spacing w:val="2"/>
                <w:sz w:val="20"/>
              </w:rPr>
              <w:t xml:space="preserve"> </w:t>
            </w:r>
            <w:r>
              <w:rPr>
                <w:spacing w:val="2"/>
                <w:sz w:val="20"/>
              </w:rPr>
              <w:t>tax,</w:t>
            </w:r>
            <w:r w:rsidR="00013BC7">
              <w:rPr>
                <w:spacing w:val="2"/>
                <w:sz w:val="20"/>
              </w:rPr>
              <w:t xml:space="preserve"> </w:t>
            </w:r>
            <w:r>
              <w:rPr>
                <w:spacing w:val="2"/>
                <w:sz w:val="20"/>
              </w:rPr>
              <w:t>customs</w:t>
            </w:r>
            <w:r w:rsidR="000F25DA">
              <w:rPr>
                <w:spacing w:val="2"/>
                <w:sz w:val="20"/>
              </w:rPr>
              <w:t xml:space="preserve"> </w:t>
            </w:r>
            <w:r>
              <w:rPr>
                <w:sz w:val="20"/>
              </w:rPr>
              <w:t>duty,</w:t>
            </w:r>
            <w:r w:rsidR="00013BC7">
              <w:rPr>
                <w:sz w:val="20"/>
              </w:rPr>
              <w:t xml:space="preserve"> </w:t>
            </w:r>
            <w:r>
              <w:rPr>
                <w:sz w:val="20"/>
              </w:rPr>
              <w:t>excise</w:t>
            </w:r>
            <w:r w:rsidR="000F25DA">
              <w:rPr>
                <w:sz w:val="20"/>
              </w:rPr>
              <w:t xml:space="preserve"> </w:t>
            </w:r>
            <w:r>
              <w:rPr>
                <w:sz w:val="20"/>
              </w:rPr>
              <w:t>duty</w:t>
            </w:r>
            <w:r w:rsidR="000F25DA">
              <w:rPr>
                <w:sz w:val="20"/>
              </w:rPr>
              <w:t xml:space="preserve"> </w:t>
            </w:r>
            <w:r>
              <w:rPr>
                <w:sz w:val="20"/>
              </w:rPr>
              <w:t>or</w:t>
            </w:r>
            <w:r w:rsidR="000F25DA">
              <w:rPr>
                <w:sz w:val="20"/>
              </w:rPr>
              <w:t xml:space="preserve"> </w:t>
            </w:r>
            <w:r>
              <w:rPr>
                <w:sz w:val="20"/>
              </w:rPr>
              <w:t>any</w:t>
            </w:r>
            <w:r w:rsidR="000F25DA">
              <w:rPr>
                <w:sz w:val="20"/>
              </w:rPr>
              <w:t xml:space="preserve"> </w:t>
            </w:r>
            <w:r>
              <w:rPr>
                <w:sz w:val="20"/>
              </w:rPr>
              <w:t>other</w:t>
            </w:r>
            <w:r w:rsidR="000F25DA">
              <w:rPr>
                <w:sz w:val="20"/>
              </w:rPr>
              <w:t xml:space="preserve"> </w:t>
            </w:r>
            <w:r>
              <w:rPr>
                <w:sz w:val="20"/>
              </w:rPr>
              <w:t>indirect</w:t>
            </w:r>
          </w:p>
          <w:p w:rsidR="006B5A8A" w:rsidRDefault="006B5A8A" w:rsidP="00067D5F">
            <w:pPr>
              <w:pStyle w:val="TableParagraph"/>
              <w:spacing w:before="10"/>
              <w:rPr>
                <w:sz w:val="20"/>
              </w:rPr>
            </w:pPr>
            <w:r>
              <w:rPr>
                <w:sz w:val="20"/>
              </w:rPr>
              <w:t>tax,</w:t>
            </w:r>
            <w:r>
              <w:rPr>
                <w:spacing w:val="-4"/>
                <w:sz w:val="20"/>
              </w:rPr>
              <w:t>levy,</w:t>
            </w:r>
            <w:r>
              <w:rPr>
                <w:sz w:val="20"/>
              </w:rPr>
              <w:t>cess,impost,etc.,ispassedthroughtheprofitandlossaccount.)</w:t>
            </w:r>
          </w:p>
        </w:tc>
        <w:tc>
          <w:tcPr>
            <w:tcW w:w="3144" w:type="dxa"/>
          </w:tcPr>
          <w:p w:rsidR="006B5A8A" w:rsidRDefault="006B5A8A" w:rsidP="00067D5F">
            <w:pPr>
              <w:pStyle w:val="TableParagraph"/>
              <w:spacing w:before="33"/>
              <w:rPr>
                <w:sz w:val="20"/>
              </w:rPr>
            </w:pPr>
            <w:r>
              <w:rPr>
                <w:sz w:val="20"/>
              </w:rPr>
              <w:t>Yes</w:t>
            </w:r>
          </w:p>
        </w:tc>
      </w:tr>
      <w:tr w:rsidR="006B5A8A" w:rsidTr="00D40794">
        <w:trPr>
          <w:trHeight w:val="1015"/>
        </w:trPr>
        <w:tc>
          <w:tcPr>
            <w:tcW w:w="525" w:type="dxa"/>
          </w:tcPr>
          <w:p w:rsidR="006B5A8A" w:rsidRDefault="006B5A8A" w:rsidP="00067D5F">
            <w:pPr>
              <w:pStyle w:val="TableParagraph"/>
              <w:spacing w:before="33"/>
              <w:rPr>
                <w:sz w:val="20"/>
              </w:rPr>
            </w:pPr>
            <w:r>
              <w:rPr>
                <w:sz w:val="20"/>
              </w:rPr>
              <w:t>27</w:t>
            </w:r>
          </w:p>
        </w:tc>
        <w:tc>
          <w:tcPr>
            <w:tcW w:w="6916" w:type="dxa"/>
            <w:gridSpan w:val="4"/>
          </w:tcPr>
          <w:p w:rsidR="006B5A8A" w:rsidRDefault="006B5A8A" w:rsidP="00067D5F">
            <w:pPr>
              <w:pStyle w:val="TableParagraph"/>
              <w:spacing w:before="33" w:line="249" w:lineRule="auto"/>
              <w:ind w:left="590" w:right="63" w:hanging="510"/>
              <w:jc w:val="both"/>
              <w:rPr>
                <w:sz w:val="20"/>
              </w:rPr>
            </w:pPr>
            <w:r>
              <w:rPr>
                <w:sz w:val="20"/>
              </w:rPr>
              <w:t xml:space="preserve">(a) </w:t>
            </w:r>
            <w:r w:rsidR="00A649D7">
              <w:rPr>
                <w:sz w:val="20"/>
              </w:rPr>
              <w:t xml:space="preserve">   </w:t>
            </w:r>
            <w:r>
              <w:rPr>
                <w:spacing w:val="-3"/>
                <w:sz w:val="20"/>
              </w:rPr>
              <w:t xml:space="preserve">Amount </w:t>
            </w:r>
            <w:r>
              <w:rPr>
                <w:sz w:val="20"/>
              </w:rPr>
              <w:t xml:space="preserve">of </w:t>
            </w:r>
            <w:r>
              <w:rPr>
                <w:spacing w:val="-3"/>
                <w:sz w:val="20"/>
              </w:rPr>
              <w:t xml:space="preserve">Central </w:t>
            </w:r>
            <w:r>
              <w:rPr>
                <w:spacing w:val="-6"/>
                <w:sz w:val="20"/>
              </w:rPr>
              <w:t xml:space="preserve">Value </w:t>
            </w:r>
            <w:r>
              <w:rPr>
                <w:spacing w:val="-3"/>
                <w:sz w:val="20"/>
              </w:rPr>
              <w:t xml:space="preserve">Added </w:t>
            </w:r>
            <w:r>
              <w:rPr>
                <w:spacing w:val="-10"/>
                <w:sz w:val="20"/>
              </w:rPr>
              <w:t xml:space="preserve">Tax  </w:t>
            </w:r>
            <w:r>
              <w:rPr>
                <w:spacing w:val="-3"/>
                <w:sz w:val="20"/>
              </w:rPr>
              <w:t xml:space="preserve">credits availed </w:t>
            </w:r>
            <w:r>
              <w:rPr>
                <w:sz w:val="20"/>
              </w:rPr>
              <w:t xml:space="preserve">of or </w:t>
            </w:r>
            <w:proofErr w:type="spellStart"/>
            <w:r>
              <w:rPr>
                <w:spacing w:val="-3"/>
                <w:sz w:val="20"/>
              </w:rPr>
              <w:t>utilised</w:t>
            </w:r>
            <w:proofErr w:type="spellEnd"/>
            <w:r>
              <w:rPr>
                <w:spacing w:val="-3"/>
                <w:sz w:val="20"/>
              </w:rPr>
              <w:t xml:space="preserve"> during  </w:t>
            </w:r>
            <w:r>
              <w:rPr>
                <w:spacing w:val="3"/>
                <w:sz w:val="20"/>
              </w:rPr>
              <w:t xml:space="preserve">the </w:t>
            </w:r>
            <w:r>
              <w:rPr>
                <w:spacing w:val="4"/>
                <w:sz w:val="20"/>
              </w:rPr>
              <w:t xml:space="preserve">previous </w:t>
            </w:r>
            <w:r>
              <w:rPr>
                <w:spacing w:val="3"/>
                <w:sz w:val="20"/>
              </w:rPr>
              <w:t xml:space="preserve">year and its </w:t>
            </w:r>
            <w:r>
              <w:rPr>
                <w:spacing w:val="4"/>
                <w:sz w:val="20"/>
              </w:rPr>
              <w:t xml:space="preserve">treatment </w:t>
            </w:r>
            <w:r>
              <w:rPr>
                <w:spacing w:val="2"/>
                <w:sz w:val="20"/>
              </w:rPr>
              <w:t xml:space="preserve">in </w:t>
            </w:r>
            <w:r>
              <w:rPr>
                <w:spacing w:val="3"/>
                <w:sz w:val="20"/>
              </w:rPr>
              <w:t xml:space="preserve">the </w:t>
            </w:r>
            <w:r>
              <w:rPr>
                <w:spacing w:val="4"/>
                <w:sz w:val="20"/>
              </w:rPr>
              <w:t xml:space="preserve">profit </w:t>
            </w:r>
            <w:r>
              <w:rPr>
                <w:spacing w:val="3"/>
                <w:sz w:val="20"/>
              </w:rPr>
              <w:t xml:space="preserve">and loss </w:t>
            </w:r>
            <w:r>
              <w:rPr>
                <w:spacing w:val="5"/>
                <w:sz w:val="20"/>
              </w:rPr>
              <w:t xml:space="preserve">account </w:t>
            </w:r>
            <w:r>
              <w:rPr>
                <w:sz w:val="20"/>
              </w:rPr>
              <w:t xml:space="preserve">and treatment of outstanding Central </w:t>
            </w:r>
            <w:r>
              <w:rPr>
                <w:spacing w:val="-3"/>
                <w:sz w:val="20"/>
              </w:rPr>
              <w:t xml:space="preserve">Value </w:t>
            </w:r>
            <w:r>
              <w:rPr>
                <w:sz w:val="20"/>
              </w:rPr>
              <w:t xml:space="preserve">Added </w:t>
            </w:r>
            <w:r>
              <w:rPr>
                <w:spacing w:val="-7"/>
                <w:sz w:val="20"/>
              </w:rPr>
              <w:t xml:space="preserve">Tax </w:t>
            </w:r>
            <w:r>
              <w:rPr>
                <w:sz w:val="20"/>
              </w:rPr>
              <w:t>credits in the accounts.</w:t>
            </w:r>
          </w:p>
        </w:tc>
        <w:tc>
          <w:tcPr>
            <w:tcW w:w="3144" w:type="dxa"/>
          </w:tcPr>
          <w:p w:rsidR="006B5A8A" w:rsidRDefault="006B5A8A" w:rsidP="00067D5F">
            <w:pPr>
              <w:pStyle w:val="TableParagraph"/>
              <w:spacing w:before="33" w:line="249" w:lineRule="auto"/>
              <w:rPr>
                <w:sz w:val="20"/>
              </w:rPr>
            </w:pPr>
            <w:r>
              <w:rPr>
                <w:sz w:val="20"/>
              </w:rPr>
              <w:t>Relevant details to be reported</w:t>
            </w:r>
          </w:p>
        </w:tc>
      </w:tr>
      <w:tr w:rsidR="006B5A8A" w:rsidTr="00D40794">
        <w:trPr>
          <w:trHeight w:val="535"/>
        </w:trPr>
        <w:tc>
          <w:tcPr>
            <w:tcW w:w="525" w:type="dxa"/>
          </w:tcPr>
          <w:p w:rsidR="006B5A8A" w:rsidRDefault="006B5A8A" w:rsidP="00067D5F">
            <w:pPr>
              <w:pStyle w:val="TableParagraph"/>
              <w:ind w:left="0"/>
              <w:rPr>
                <w:rFonts w:ascii="Times New Roman"/>
                <w:sz w:val="20"/>
              </w:rPr>
            </w:pPr>
          </w:p>
        </w:tc>
        <w:tc>
          <w:tcPr>
            <w:tcW w:w="6916" w:type="dxa"/>
            <w:gridSpan w:val="4"/>
          </w:tcPr>
          <w:p w:rsidR="006B5A8A" w:rsidRDefault="006B5A8A" w:rsidP="00067D5F">
            <w:pPr>
              <w:pStyle w:val="TableParagraph"/>
              <w:tabs>
                <w:tab w:val="left" w:pos="589"/>
              </w:tabs>
              <w:spacing w:before="33"/>
              <w:rPr>
                <w:sz w:val="20"/>
              </w:rPr>
            </w:pPr>
            <w:r>
              <w:rPr>
                <w:sz w:val="20"/>
              </w:rPr>
              <w:t>(b)</w:t>
            </w:r>
            <w:r>
              <w:rPr>
                <w:sz w:val="20"/>
              </w:rPr>
              <w:tab/>
              <w:t>Particulars of income or expenditure of prior period credited or</w:t>
            </w:r>
            <w:r w:rsidR="000F25DA">
              <w:rPr>
                <w:sz w:val="20"/>
              </w:rPr>
              <w:t xml:space="preserve"> </w:t>
            </w:r>
            <w:r>
              <w:rPr>
                <w:sz w:val="20"/>
              </w:rPr>
              <w:t>debited</w:t>
            </w:r>
          </w:p>
          <w:p w:rsidR="006B5A8A" w:rsidRDefault="006B5A8A" w:rsidP="00067D5F">
            <w:pPr>
              <w:pStyle w:val="TableParagraph"/>
              <w:spacing w:before="10"/>
              <w:ind w:left="590"/>
              <w:rPr>
                <w:sz w:val="20"/>
              </w:rPr>
            </w:pPr>
            <w:r>
              <w:rPr>
                <w:sz w:val="20"/>
              </w:rPr>
              <w:t>to the profit and loss account.</w:t>
            </w:r>
          </w:p>
        </w:tc>
        <w:tc>
          <w:tcPr>
            <w:tcW w:w="3144" w:type="dxa"/>
          </w:tcPr>
          <w:p w:rsidR="006B5A8A" w:rsidRDefault="006B5A8A" w:rsidP="00067D5F">
            <w:pPr>
              <w:pStyle w:val="TableParagraph"/>
              <w:spacing w:before="33"/>
              <w:rPr>
                <w:sz w:val="20"/>
              </w:rPr>
            </w:pPr>
            <w:r>
              <w:rPr>
                <w:sz w:val="20"/>
              </w:rPr>
              <w:t>NIL</w:t>
            </w:r>
          </w:p>
        </w:tc>
      </w:tr>
      <w:tr w:rsidR="006B5A8A" w:rsidTr="00D40794">
        <w:trPr>
          <w:trHeight w:val="1255"/>
        </w:trPr>
        <w:tc>
          <w:tcPr>
            <w:tcW w:w="525" w:type="dxa"/>
          </w:tcPr>
          <w:p w:rsidR="006B5A8A" w:rsidRDefault="006B5A8A" w:rsidP="00067D5F">
            <w:pPr>
              <w:pStyle w:val="TableParagraph"/>
              <w:spacing w:before="33"/>
              <w:rPr>
                <w:sz w:val="20"/>
              </w:rPr>
            </w:pPr>
            <w:r>
              <w:rPr>
                <w:sz w:val="20"/>
              </w:rPr>
              <w:t>28</w:t>
            </w:r>
          </w:p>
        </w:tc>
        <w:tc>
          <w:tcPr>
            <w:tcW w:w="6916" w:type="dxa"/>
            <w:gridSpan w:val="4"/>
          </w:tcPr>
          <w:p w:rsidR="006B5A8A" w:rsidRDefault="006B5A8A" w:rsidP="00067D5F">
            <w:pPr>
              <w:pStyle w:val="TableParagraph"/>
              <w:spacing w:before="33" w:line="249" w:lineRule="auto"/>
              <w:ind w:right="61"/>
              <w:jc w:val="both"/>
              <w:rPr>
                <w:sz w:val="20"/>
              </w:rPr>
            </w:pPr>
            <w:r>
              <w:rPr>
                <w:sz w:val="20"/>
              </w:rPr>
              <w:t xml:space="preserve">Whether during the previous year the assessee has received any </w:t>
            </w:r>
            <w:r>
              <w:rPr>
                <w:spacing w:val="-3"/>
                <w:sz w:val="20"/>
              </w:rPr>
              <w:t xml:space="preserve">property, </w:t>
            </w:r>
            <w:r>
              <w:rPr>
                <w:spacing w:val="3"/>
                <w:sz w:val="20"/>
              </w:rPr>
              <w:t xml:space="preserve">being share </w:t>
            </w:r>
            <w:r>
              <w:rPr>
                <w:sz w:val="20"/>
              </w:rPr>
              <w:t xml:space="preserve">of a </w:t>
            </w:r>
            <w:r>
              <w:rPr>
                <w:spacing w:val="3"/>
                <w:sz w:val="20"/>
              </w:rPr>
              <w:t xml:space="preserve">company </w:t>
            </w:r>
            <w:r>
              <w:rPr>
                <w:spacing w:val="2"/>
                <w:sz w:val="20"/>
              </w:rPr>
              <w:t xml:space="preserve">not </w:t>
            </w:r>
            <w:r>
              <w:rPr>
                <w:spacing w:val="3"/>
                <w:sz w:val="20"/>
              </w:rPr>
              <w:t xml:space="preserve">being </w:t>
            </w:r>
            <w:r>
              <w:rPr>
                <w:sz w:val="20"/>
              </w:rPr>
              <w:t xml:space="preserve">a </w:t>
            </w:r>
            <w:r>
              <w:rPr>
                <w:spacing w:val="3"/>
                <w:sz w:val="20"/>
              </w:rPr>
              <w:t xml:space="preserve">company </w:t>
            </w:r>
            <w:r>
              <w:rPr>
                <w:sz w:val="20"/>
              </w:rPr>
              <w:t xml:space="preserve">in </w:t>
            </w:r>
            <w:r>
              <w:rPr>
                <w:spacing w:val="3"/>
                <w:sz w:val="20"/>
              </w:rPr>
              <w:t xml:space="preserve">which </w:t>
            </w:r>
            <w:r>
              <w:rPr>
                <w:spacing w:val="2"/>
                <w:sz w:val="20"/>
              </w:rPr>
              <w:t xml:space="preserve">the </w:t>
            </w:r>
            <w:r>
              <w:rPr>
                <w:spacing w:val="3"/>
                <w:sz w:val="20"/>
              </w:rPr>
              <w:t xml:space="preserve">public </w:t>
            </w:r>
            <w:r>
              <w:rPr>
                <w:spacing w:val="4"/>
                <w:sz w:val="20"/>
              </w:rPr>
              <w:t xml:space="preserve">are </w:t>
            </w:r>
            <w:r>
              <w:rPr>
                <w:spacing w:val="-3"/>
                <w:sz w:val="20"/>
              </w:rPr>
              <w:t xml:space="preserve">substantially interested, without consideration </w:t>
            </w:r>
            <w:r>
              <w:rPr>
                <w:sz w:val="20"/>
              </w:rPr>
              <w:t xml:space="preserve">or for </w:t>
            </w:r>
            <w:r>
              <w:rPr>
                <w:spacing w:val="-3"/>
                <w:sz w:val="20"/>
              </w:rPr>
              <w:t xml:space="preserve">inadequate consideration </w:t>
            </w:r>
            <w:r>
              <w:rPr>
                <w:sz w:val="20"/>
              </w:rPr>
              <w:t>as referred to in section 56(2)(</w:t>
            </w:r>
            <w:r w:rsidR="000F25DA">
              <w:rPr>
                <w:sz w:val="20"/>
              </w:rPr>
              <w:t xml:space="preserve"> </w:t>
            </w:r>
            <w:proofErr w:type="spellStart"/>
            <w:r>
              <w:rPr>
                <w:sz w:val="20"/>
              </w:rPr>
              <w:t>viia</w:t>
            </w:r>
            <w:proofErr w:type="spellEnd"/>
            <w:r>
              <w:rPr>
                <w:sz w:val="20"/>
              </w:rPr>
              <w:t>), if yes, please furnish the details of the same.</w:t>
            </w:r>
          </w:p>
        </w:tc>
        <w:tc>
          <w:tcPr>
            <w:tcW w:w="3144" w:type="dxa"/>
          </w:tcPr>
          <w:p w:rsidR="006B5A8A" w:rsidRDefault="006B5A8A" w:rsidP="00067D5F">
            <w:pPr>
              <w:pStyle w:val="TableParagraph"/>
              <w:spacing w:before="33"/>
              <w:rPr>
                <w:sz w:val="20"/>
              </w:rPr>
            </w:pPr>
            <w:r>
              <w:rPr>
                <w:sz w:val="20"/>
              </w:rPr>
              <w:t>No</w:t>
            </w:r>
          </w:p>
        </w:tc>
      </w:tr>
      <w:tr w:rsidR="006B5A8A" w:rsidTr="00D40794">
        <w:trPr>
          <w:trHeight w:val="1015"/>
        </w:trPr>
        <w:tc>
          <w:tcPr>
            <w:tcW w:w="525" w:type="dxa"/>
          </w:tcPr>
          <w:p w:rsidR="006B5A8A" w:rsidRDefault="006B5A8A" w:rsidP="00067D5F">
            <w:pPr>
              <w:pStyle w:val="TableParagraph"/>
              <w:spacing w:before="33"/>
              <w:rPr>
                <w:sz w:val="20"/>
              </w:rPr>
            </w:pPr>
            <w:r>
              <w:rPr>
                <w:sz w:val="20"/>
              </w:rPr>
              <w:t>29</w:t>
            </w:r>
          </w:p>
        </w:tc>
        <w:tc>
          <w:tcPr>
            <w:tcW w:w="6916" w:type="dxa"/>
            <w:gridSpan w:val="4"/>
          </w:tcPr>
          <w:p w:rsidR="006B5A8A" w:rsidRDefault="006B5A8A" w:rsidP="00067D5F">
            <w:pPr>
              <w:pStyle w:val="TableParagraph"/>
              <w:spacing w:before="33" w:line="249" w:lineRule="auto"/>
              <w:ind w:right="61"/>
              <w:jc w:val="both"/>
              <w:rPr>
                <w:sz w:val="20"/>
              </w:rPr>
            </w:pPr>
            <w:r>
              <w:rPr>
                <w:sz w:val="20"/>
              </w:rPr>
              <w:t>Whether during the previous year the assessee received any consideration for issue of shares which exceeds the fair market value of the shares as referred to in section 56(2)(</w:t>
            </w:r>
            <w:r w:rsidR="000F25DA">
              <w:rPr>
                <w:sz w:val="20"/>
              </w:rPr>
              <w:t xml:space="preserve"> </w:t>
            </w:r>
            <w:proofErr w:type="spellStart"/>
            <w:r>
              <w:rPr>
                <w:sz w:val="20"/>
              </w:rPr>
              <w:t>viib</w:t>
            </w:r>
            <w:proofErr w:type="spellEnd"/>
            <w:r>
              <w:rPr>
                <w:sz w:val="20"/>
              </w:rPr>
              <w:t>), if yes, please furnish the details of the same.</w:t>
            </w:r>
          </w:p>
        </w:tc>
        <w:tc>
          <w:tcPr>
            <w:tcW w:w="3144" w:type="dxa"/>
          </w:tcPr>
          <w:p w:rsidR="006B5A8A" w:rsidRDefault="006B5A8A" w:rsidP="00067D5F">
            <w:pPr>
              <w:pStyle w:val="TableParagraph"/>
              <w:spacing w:before="33"/>
              <w:rPr>
                <w:sz w:val="20"/>
              </w:rPr>
            </w:pPr>
            <w:r>
              <w:rPr>
                <w:sz w:val="20"/>
              </w:rPr>
              <w:t>No</w:t>
            </w:r>
          </w:p>
        </w:tc>
      </w:tr>
      <w:tr w:rsidR="00F30528" w:rsidTr="00D40794">
        <w:trPr>
          <w:trHeight w:val="1015"/>
        </w:trPr>
        <w:tc>
          <w:tcPr>
            <w:tcW w:w="525" w:type="dxa"/>
          </w:tcPr>
          <w:p w:rsidR="00F30528" w:rsidRDefault="00F30528" w:rsidP="00F30528">
            <w:pPr>
              <w:rPr>
                <w:rFonts w:eastAsia="Times New Roman"/>
                <w:sz w:val="18"/>
                <w:szCs w:val="18"/>
                <w:lang w:bidi="hi-IN"/>
              </w:rPr>
            </w:pPr>
            <w:r>
              <w:rPr>
                <w:sz w:val="18"/>
                <w:szCs w:val="18"/>
              </w:rPr>
              <w:t xml:space="preserve"> 29A</w:t>
            </w:r>
          </w:p>
          <w:p w:rsidR="00F30528" w:rsidRDefault="00F30528" w:rsidP="00067D5F">
            <w:pPr>
              <w:pStyle w:val="TableParagraph"/>
              <w:spacing w:before="33"/>
              <w:rPr>
                <w:sz w:val="20"/>
              </w:rPr>
            </w:pPr>
          </w:p>
        </w:tc>
        <w:tc>
          <w:tcPr>
            <w:tcW w:w="6916" w:type="dxa"/>
            <w:gridSpan w:val="4"/>
          </w:tcPr>
          <w:p w:rsidR="00F30528" w:rsidRPr="00D07C70" w:rsidRDefault="00F30528" w:rsidP="00D36421">
            <w:pPr>
              <w:pStyle w:val="ListParagraph"/>
              <w:numPr>
                <w:ilvl w:val="0"/>
                <w:numId w:val="18"/>
              </w:numPr>
              <w:spacing w:before="0"/>
              <w:ind w:left="461" w:right="43"/>
              <w:rPr>
                <w:sz w:val="20"/>
              </w:rPr>
            </w:pPr>
            <w:r w:rsidRPr="00D07C70">
              <w:rPr>
                <w:sz w:val="20"/>
              </w:rPr>
              <w:t>Whether any amount is to be included as income chargeable under the head</w:t>
            </w:r>
            <w:r w:rsidR="00D07C70" w:rsidRPr="00D07C70">
              <w:rPr>
                <w:sz w:val="20"/>
              </w:rPr>
              <w:t xml:space="preserve"> </w:t>
            </w:r>
            <w:r w:rsidRPr="00D07C70">
              <w:rPr>
                <w:sz w:val="20"/>
              </w:rPr>
              <w:t>income from other sources' as referred to in clause (ix) of sub-section (2) of  section 56? (Yes/No)</w:t>
            </w:r>
          </w:p>
          <w:p w:rsidR="00F30528" w:rsidRPr="00D07C70" w:rsidRDefault="00F30528" w:rsidP="00F30528">
            <w:pPr>
              <w:pStyle w:val="ListParagraph"/>
              <w:numPr>
                <w:ilvl w:val="0"/>
                <w:numId w:val="18"/>
              </w:numPr>
              <w:rPr>
                <w:sz w:val="20"/>
              </w:rPr>
            </w:pPr>
            <w:r w:rsidRPr="00D07C70">
              <w:rPr>
                <w:sz w:val="20"/>
              </w:rPr>
              <w:t>If yes, please furnish the following details:</w:t>
            </w:r>
          </w:p>
          <w:p w:rsidR="00F30528" w:rsidRPr="00D07C70" w:rsidRDefault="00F30528" w:rsidP="00F30528">
            <w:pPr>
              <w:rPr>
                <w:sz w:val="20"/>
              </w:rPr>
            </w:pPr>
            <w:r w:rsidRPr="00D07C70">
              <w:rPr>
                <w:sz w:val="20"/>
              </w:rPr>
              <w:t xml:space="preserve">          (</w:t>
            </w:r>
            <w:proofErr w:type="spellStart"/>
            <w:r w:rsidRPr="00D07C70">
              <w:rPr>
                <w:sz w:val="20"/>
              </w:rPr>
              <w:t>i</w:t>
            </w:r>
            <w:proofErr w:type="spellEnd"/>
            <w:r w:rsidRPr="00D07C70">
              <w:rPr>
                <w:sz w:val="20"/>
              </w:rPr>
              <w:t>) Nature of income :</w:t>
            </w:r>
          </w:p>
          <w:p w:rsidR="00F30528" w:rsidRPr="00D07C70" w:rsidRDefault="00F30528" w:rsidP="00F30528">
            <w:pPr>
              <w:jc w:val="both"/>
              <w:rPr>
                <w:sz w:val="20"/>
              </w:rPr>
            </w:pPr>
            <w:r w:rsidRPr="00D07C70">
              <w:rPr>
                <w:sz w:val="20"/>
              </w:rPr>
              <w:t xml:space="preserve">          (ii) Amount thereof:</w:t>
            </w:r>
          </w:p>
        </w:tc>
        <w:tc>
          <w:tcPr>
            <w:tcW w:w="3144" w:type="dxa"/>
          </w:tcPr>
          <w:p w:rsidR="00F30528" w:rsidRDefault="00F30528" w:rsidP="00067D5F">
            <w:pPr>
              <w:pStyle w:val="TableParagraph"/>
              <w:spacing w:before="33"/>
              <w:rPr>
                <w:sz w:val="20"/>
              </w:rPr>
            </w:pPr>
          </w:p>
        </w:tc>
      </w:tr>
      <w:tr w:rsidR="00F30528" w:rsidTr="00D40794">
        <w:trPr>
          <w:trHeight w:val="1015"/>
        </w:trPr>
        <w:tc>
          <w:tcPr>
            <w:tcW w:w="525" w:type="dxa"/>
          </w:tcPr>
          <w:p w:rsidR="00F30528" w:rsidRDefault="00F30528" w:rsidP="00F30528">
            <w:pPr>
              <w:rPr>
                <w:rFonts w:eastAsia="Times New Roman"/>
                <w:sz w:val="18"/>
                <w:szCs w:val="18"/>
                <w:lang w:bidi="hi-IN"/>
              </w:rPr>
            </w:pPr>
            <w:r>
              <w:rPr>
                <w:sz w:val="18"/>
                <w:szCs w:val="18"/>
              </w:rPr>
              <w:t xml:space="preserve">  29B</w:t>
            </w:r>
          </w:p>
          <w:p w:rsidR="00F30528" w:rsidRDefault="00F30528" w:rsidP="00067D5F">
            <w:pPr>
              <w:pStyle w:val="TableParagraph"/>
              <w:spacing w:before="33"/>
              <w:rPr>
                <w:sz w:val="20"/>
              </w:rPr>
            </w:pPr>
          </w:p>
        </w:tc>
        <w:tc>
          <w:tcPr>
            <w:tcW w:w="6916" w:type="dxa"/>
            <w:gridSpan w:val="4"/>
          </w:tcPr>
          <w:p w:rsidR="00F30528" w:rsidRPr="00D07C70" w:rsidRDefault="00F30528" w:rsidP="00D36421">
            <w:pPr>
              <w:pStyle w:val="ListParagraph"/>
              <w:numPr>
                <w:ilvl w:val="0"/>
                <w:numId w:val="19"/>
              </w:numPr>
              <w:spacing w:before="0"/>
              <w:ind w:left="90" w:right="43"/>
              <w:rPr>
                <w:sz w:val="20"/>
              </w:rPr>
            </w:pPr>
            <w:r w:rsidRPr="00D07C70">
              <w:rPr>
                <w:sz w:val="20"/>
              </w:rPr>
              <w:t>Whether any amount is to be included as income chargeable under the head</w:t>
            </w:r>
            <w:r w:rsidR="00D07C70" w:rsidRPr="00D07C70">
              <w:rPr>
                <w:sz w:val="20"/>
              </w:rPr>
              <w:t xml:space="preserve"> </w:t>
            </w:r>
            <w:r w:rsidRPr="00D07C70">
              <w:rPr>
                <w:sz w:val="20"/>
              </w:rPr>
              <w:t>'income from other sources' as referred to in clause (x) of sub-section (2) of Section56? (Yes/No)</w:t>
            </w:r>
          </w:p>
          <w:p w:rsidR="00F30528" w:rsidRPr="00D07C70" w:rsidRDefault="00F30528" w:rsidP="00F30528">
            <w:pPr>
              <w:pStyle w:val="ListParagraph"/>
              <w:numPr>
                <w:ilvl w:val="0"/>
                <w:numId w:val="19"/>
              </w:numPr>
              <w:rPr>
                <w:sz w:val="20"/>
              </w:rPr>
            </w:pPr>
            <w:r w:rsidRPr="00D07C70">
              <w:rPr>
                <w:sz w:val="20"/>
              </w:rPr>
              <w:t>If yes, please furnish the following details:</w:t>
            </w:r>
          </w:p>
          <w:p w:rsidR="00F30528" w:rsidRPr="00D07C70" w:rsidRDefault="00F30528" w:rsidP="00F30528">
            <w:pPr>
              <w:jc w:val="both"/>
              <w:rPr>
                <w:sz w:val="20"/>
              </w:rPr>
            </w:pPr>
            <w:r w:rsidRPr="00D07C70">
              <w:rPr>
                <w:sz w:val="20"/>
              </w:rPr>
              <w:t xml:space="preserve">          (</w:t>
            </w:r>
            <w:proofErr w:type="spellStart"/>
            <w:r w:rsidRPr="00D07C70">
              <w:rPr>
                <w:sz w:val="20"/>
              </w:rPr>
              <w:t>i</w:t>
            </w:r>
            <w:proofErr w:type="spellEnd"/>
            <w:r w:rsidRPr="00D07C70">
              <w:rPr>
                <w:sz w:val="20"/>
              </w:rPr>
              <w:t>) Nature of income :</w:t>
            </w:r>
          </w:p>
          <w:p w:rsidR="00F30528" w:rsidRPr="00D07C70" w:rsidRDefault="00F30528" w:rsidP="00F30528">
            <w:pPr>
              <w:jc w:val="both"/>
              <w:rPr>
                <w:sz w:val="20"/>
              </w:rPr>
            </w:pPr>
            <w:r w:rsidRPr="00D07C70">
              <w:rPr>
                <w:sz w:val="20"/>
              </w:rPr>
              <w:t xml:space="preserve">          (ii) Amount (in Rs.) thereof :</w:t>
            </w:r>
          </w:p>
        </w:tc>
        <w:tc>
          <w:tcPr>
            <w:tcW w:w="3144" w:type="dxa"/>
          </w:tcPr>
          <w:p w:rsidR="00F30528" w:rsidRDefault="00F30528" w:rsidP="00067D5F">
            <w:pPr>
              <w:pStyle w:val="TableParagraph"/>
              <w:spacing w:before="33"/>
              <w:rPr>
                <w:sz w:val="20"/>
              </w:rPr>
            </w:pPr>
          </w:p>
        </w:tc>
      </w:tr>
      <w:tr w:rsidR="006B5A8A" w:rsidTr="00D40794">
        <w:trPr>
          <w:trHeight w:val="775"/>
        </w:trPr>
        <w:tc>
          <w:tcPr>
            <w:tcW w:w="525" w:type="dxa"/>
          </w:tcPr>
          <w:p w:rsidR="006B5A8A" w:rsidRDefault="006B5A8A" w:rsidP="00067D5F">
            <w:pPr>
              <w:pStyle w:val="TableParagraph"/>
              <w:spacing w:before="33"/>
              <w:rPr>
                <w:sz w:val="20"/>
              </w:rPr>
            </w:pPr>
            <w:r>
              <w:rPr>
                <w:sz w:val="20"/>
              </w:rPr>
              <w:t>30</w:t>
            </w:r>
          </w:p>
        </w:tc>
        <w:tc>
          <w:tcPr>
            <w:tcW w:w="6916" w:type="dxa"/>
            <w:gridSpan w:val="4"/>
          </w:tcPr>
          <w:p w:rsidR="006B5A8A" w:rsidRDefault="006B5A8A" w:rsidP="00067D5F">
            <w:pPr>
              <w:pStyle w:val="TableParagraph"/>
              <w:spacing w:before="33" w:line="249" w:lineRule="auto"/>
              <w:ind w:right="59"/>
              <w:jc w:val="both"/>
              <w:rPr>
                <w:sz w:val="20"/>
              </w:rPr>
            </w:pPr>
            <w:r>
              <w:rPr>
                <w:sz w:val="20"/>
              </w:rPr>
              <w:t>Details of any amount borrowed on hundi or any amount due thereon (including interest on the amount borrowed) repaid, otherwise than through an account payee cheque [Section 69D].</w:t>
            </w:r>
          </w:p>
        </w:tc>
        <w:tc>
          <w:tcPr>
            <w:tcW w:w="3144" w:type="dxa"/>
          </w:tcPr>
          <w:p w:rsidR="006B5A8A" w:rsidRDefault="006B5A8A" w:rsidP="00067D5F">
            <w:pPr>
              <w:pStyle w:val="TableParagraph"/>
              <w:spacing w:before="33"/>
              <w:rPr>
                <w:sz w:val="20"/>
              </w:rPr>
            </w:pPr>
            <w:r>
              <w:rPr>
                <w:sz w:val="20"/>
              </w:rPr>
              <w:t>NIL</w:t>
            </w:r>
          </w:p>
        </w:tc>
      </w:tr>
      <w:tr w:rsidR="00F30528" w:rsidRPr="0069716C" w:rsidTr="00D40794">
        <w:trPr>
          <w:trHeight w:val="775"/>
        </w:trPr>
        <w:tc>
          <w:tcPr>
            <w:tcW w:w="525" w:type="dxa"/>
          </w:tcPr>
          <w:p w:rsidR="00F30528" w:rsidRPr="0069716C" w:rsidRDefault="00F30528" w:rsidP="00F30528">
            <w:pPr>
              <w:rPr>
                <w:sz w:val="20"/>
              </w:rPr>
            </w:pPr>
            <w:r w:rsidRPr="0069716C">
              <w:rPr>
                <w:sz w:val="20"/>
              </w:rPr>
              <w:lastRenderedPageBreak/>
              <w:t>30A</w:t>
            </w:r>
          </w:p>
          <w:p w:rsidR="00F30528" w:rsidRDefault="00F30528" w:rsidP="00067D5F">
            <w:pPr>
              <w:pStyle w:val="TableParagraph"/>
              <w:spacing w:before="33"/>
              <w:rPr>
                <w:sz w:val="20"/>
              </w:rPr>
            </w:pPr>
          </w:p>
        </w:tc>
        <w:tc>
          <w:tcPr>
            <w:tcW w:w="6916" w:type="dxa"/>
            <w:gridSpan w:val="4"/>
          </w:tcPr>
          <w:p w:rsidR="00C42C8D" w:rsidRPr="0069716C" w:rsidRDefault="00F30528" w:rsidP="00D36421">
            <w:pPr>
              <w:pStyle w:val="ListParagraph"/>
              <w:numPr>
                <w:ilvl w:val="0"/>
                <w:numId w:val="20"/>
              </w:numPr>
              <w:rPr>
                <w:sz w:val="20"/>
              </w:rPr>
            </w:pPr>
            <w:r w:rsidRPr="0069716C">
              <w:rPr>
                <w:sz w:val="20"/>
              </w:rPr>
              <w:t xml:space="preserve">Whether primary adjustment to transfer price, as referred to in sub-section 1) of  </w:t>
            </w:r>
            <w:r w:rsidR="00C42C8D" w:rsidRPr="0069716C">
              <w:rPr>
                <w:sz w:val="20"/>
              </w:rPr>
              <w:t>section 92C</w:t>
            </w:r>
            <w:r w:rsidR="008E6419" w:rsidRPr="0069716C">
              <w:rPr>
                <w:sz w:val="20"/>
              </w:rPr>
              <w:t>E</w:t>
            </w:r>
            <w:r w:rsidR="00C42C8D" w:rsidRPr="0069716C">
              <w:rPr>
                <w:sz w:val="20"/>
              </w:rPr>
              <w:t>, has been made during the previous year? (Yes/No)</w:t>
            </w:r>
          </w:p>
          <w:p w:rsidR="00C42C8D" w:rsidRPr="0069716C" w:rsidRDefault="00C42C8D" w:rsidP="00C42C8D">
            <w:pPr>
              <w:pStyle w:val="ListParagraph"/>
              <w:numPr>
                <w:ilvl w:val="0"/>
                <w:numId w:val="20"/>
              </w:numPr>
              <w:rPr>
                <w:sz w:val="20"/>
              </w:rPr>
            </w:pPr>
            <w:r w:rsidRPr="0069716C">
              <w:rPr>
                <w:sz w:val="20"/>
              </w:rPr>
              <w:t>If yes, please furnish the following details:—</w:t>
            </w:r>
          </w:p>
          <w:p w:rsidR="00C42C8D" w:rsidRPr="0069716C" w:rsidRDefault="00C42C8D" w:rsidP="00C42C8D">
            <w:pPr>
              <w:pStyle w:val="ListParagraph"/>
              <w:numPr>
                <w:ilvl w:val="0"/>
                <w:numId w:val="21"/>
              </w:numPr>
              <w:rPr>
                <w:sz w:val="20"/>
              </w:rPr>
            </w:pPr>
            <w:r w:rsidRPr="0069716C">
              <w:rPr>
                <w:sz w:val="20"/>
              </w:rPr>
              <w:t>Under which clause of sub-section (1) of section 92CE primary adjustment is made?</w:t>
            </w:r>
          </w:p>
          <w:p w:rsidR="00C42C8D" w:rsidRPr="0069716C" w:rsidRDefault="00C42C8D" w:rsidP="00C42C8D">
            <w:pPr>
              <w:pStyle w:val="ListParagraph"/>
              <w:numPr>
                <w:ilvl w:val="1"/>
                <w:numId w:val="14"/>
              </w:numPr>
              <w:ind w:left="697"/>
              <w:rPr>
                <w:sz w:val="20"/>
              </w:rPr>
            </w:pPr>
            <w:r w:rsidRPr="0069716C">
              <w:rPr>
                <w:sz w:val="20"/>
              </w:rPr>
              <w:t>Amount (in Rs.) of primary adjustment:</w:t>
            </w:r>
          </w:p>
          <w:p w:rsidR="00C42C8D" w:rsidRPr="0069716C" w:rsidRDefault="00C42C8D" w:rsidP="00C42C8D">
            <w:pPr>
              <w:pStyle w:val="ListParagraph"/>
              <w:numPr>
                <w:ilvl w:val="1"/>
                <w:numId w:val="14"/>
              </w:numPr>
              <w:ind w:left="697"/>
              <w:rPr>
                <w:sz w:val="20"/>
              </w:rPr>
            </w:pPr>
            <w:r w:rsidRPr="0069716C">
              <w:rPr>
                <w:sz w:val="20"/>
              </w:rPr>
              <w:t>Whether the excess money available with the associated enterprise is required to be repatriated to India as per the provisions of sub-section (2) of section 92CE? (Yes/No)</w:t>
            </w:r>
          </w:p>
          <w:p w:rsidR="00C42C8D" w:rsidRPr="0069716C" w:rsidRDefault="00C42C8D" w:rsidP="00C42C8D">
            <w:pPr>
              <w:pStyle w:val="ListParagraph"/>
              <w:numPr>
                <w:ilvl w:val="1"/>
                <w:numId w:val="14"/>
              </w:numPr>
              <w:ind w:left="697"/>
              <w:rPr>
                <w:sz w:val="20"/>
              </w:rPr>
            </w:pPr>
            <w:r w:rsidRPr="0069716C">
              <w:rPr>
                <w:sz w:val="20"/>
              </w:rPr>
              <w:t>If yes, whether the excess money has been repatriated within the prescribed time (Yes/No)</w:t>
            </w:r>
          </w:p>
          <w:p w:rsidR="00C42C8D" w:rsidRPr="0069716C" w:rsidRDefault="00C42C8D" w:rsidP="00C42C8D">
            <w:pPr>
              <w:pStyle w:val="ListParagraph"/>
              <w:numPr>
                <w:ilvl w:val="1"/>
                <w:numId w:val="14"/>
              </w:numPr>
              <w:ind w:left="697"/>
              <w:rPr>
                <w:sz w:val="20"/>
              </w:rPr>
            </w:pPr>
            <w:r w:rsidRPr="0069716C">
              <w:rPr>
                <w:sz w:val="20"/>
              </w:rPr>
              <w:t>If no, the amount (in Rs.) of imputed interest income on such excess money which has not been</w:t>
            </w:r>
            <w:r w:rsidR="0069716C">
              <w:rPr>
                <w:sz w:val="20"/>
              </w:rPr>
              <w:t xml:space="preserve"> </w:t>
            </w:r>
            <w:r w:rsidRPr="0069716C">
              <w:rPr>
                <w:sz w:val="20"/>
              </w:rPr>
              <w:t>repatriated within the prescribed time:</w:t>
            </w:r>
          </w:p>
          <w:p w:rsidR="00C42C8D" w:rsidRPr="00C42C8D" w:rsidRDefault="00C42C8D" w:rsidP="00C42C8D">
            <w:pPr>
              <w:rPr>
                <w:sz w:val="20"/>
              </w:rPr>
            </w:pPr>
          </w:p>
        </w:tc>
        <w:tc>
          <w:tcPr>
            <w:tcW w:w="3144" w:type="dxa"/>
          </w:tcPr>
          <w:p w:rsidR="00F30528" w:rsidRDefault="00F30528" w:rsidP="00067D5F">
            <w:pPr>
              <w:pStyle w:val="TableParagraph"/>
              <w:spacing w:before="33"/>
              <w:rPr>
                <w:sz w:val="20"/>
              </w:rPr>
            </w:pPr>
          </w:p>
        </w:tc>
      </w:tr>
      <w:tr w:rsidR="00F30528" w:rsidRPr="0069716C" w:rsidTr="00D40794">
        <w:trPr>
          <w:trHeight w:val="775"/>
        </w:trPr>
        <w:tc>
          <w:tcPr>
            <w:tcW w:w="525" w:type="dxa"/>
          </w:tcPr>
          <w:p w:rsidR="00F30528" w:rsidRPr="0069716C" w:rsidRDefault="00F30528" w:rsidP="00F30528">
            <w:pPr>
              <w:rPr>
                <w:sz w:val="20"/>
              </w:rPr>
            </w:pPr>
            <w:r w:rsidRPr="0069716C">
              <w:rPr>
                <w:sz w:val="20"/>
              </w:rPr>
              <w:t>30B</w:t>
            </w:r>
          </w:p>
          <w:p w:rsidR="00F30528" w:rsidRDefault="00F30528" w:rsidP="00067D5F">
            <w:pPr>
              <w:pStyle w:val="TableParagraph"/>
              <w:spacing w:before="33"/>
              <w:rPr>
                <w:sz w:val="20"/>
              </w:rPr>
            </w:pPr>
          </w:p>
        </w:tc>
        <w:tc>
          <w:tcPr>
            <w:tcW w:w="6916" w:type="dxa"/>
            <w:gridSpan w:val="4"/>
          </w:tcPr>
          <w:p w:rsidR="00C42C8D" w:rsidRPr="0069716C" w:rsidRDefault="00C42C8D" w:rsidP="00C42C8D">
            <w:pPr>
              <w:jc w:val="both"/>
              <w:rPr>
                <w:sz w:val="20"/>
              </w:rPr>
            </w:pPr>
            <w:r w:rsidRPr="0069716C">
              <w:rPr>
                <w:sz w:val="20"/>
              </w:rPr>
              <w:t xml:space="preserve">  (a)  Whether the assessee has incurred expenditure during the </w:t>
            </w:r>
            <w:r w:rsidR="0069716C" w:rsidRPr="0069716C">
              <w:rPr>
                <w:sz w:val="20"/>
              </w:rPr>
              <w:t>previous</w:t>
            </w:r>
            <w:r w:rsidRPr="0069716C">
              <w:rPr>
                <w:sz w:val="20"/>
              </w:rPr>
              <w:t xml:space="preserve"> year by way</w:t>
            </w:r>
            <w:r w:rsidR="00BC6FD7">
              <w:rPr>
                <w:sz w:val="20"/>
              </w:rPr>
              <w:t xml:space="preserve"> </w:t>
            </w:r>
            <w:r w:rsidRPr="0069716C">
              <w:rPr>
                <w:sz w:val="20"/>
              </w:rPr>
              <w:t>of interest or of similar nature exceeding one crore rupees as referred to in sub-section (1) of section 94B? (Yes/No.)</w:t>
            </w:r>
          </w:p>
          <w:p w:rsidR="00C42C8D" w:rsidRPr="0069716C" w:rsidRDefault="00C42C8D" w:rsidP="00C42C8D">
            <w:pPr>
              <w:jc w:val="both"/>
              <w:rPr>
                <w:sz w:val="20"/>
              </w:rPr>
            </w:pPr>
          </w:p>
          <w:p w:rsidR="00C42C8D" w:rsidRPr="0069716C" w:rsidRDefault="00C42C8D" w:rsidP="00C42C8D">
            <w:pPr>
              <w:jc w:val="both"/>
              <w:rPr>
                <w:sz w:val="20"/>
              </w:rPr>
            </w:pPr>
            <w:r w:rsidRPr="0069716C">
              <w:rPr>
                <w:sz w:val="20"/>
              </w:rPr>
              <w:t xml:space="preserve">   (b) If yes, please furnish the following details:—</w:t>
            </w:r>
          </w:p>
          <w:p w:rsidR="00C42C8D" w:rsidRPr="0069716C" w:rsidRDefault="00C42C8D" w:rsidP="00C42C8D">
            <w:pPr>
              <w:jc w:val="both"/>
              <w:rPr>
                <w:sz w:val="20"/>
              </w:rPr>
            </w:pPr>
          </w:p>
          <w:p w:rsidR="00C42C8D" w:rsidRPr="0069716C" w:rsidRDefault="00C42C8D" w:rsidP="00C42C8D">
            <w:pPr>
              <w:jc w:val="both"/>
              <w:rPr>
                <w:sz w:val="20"/>
              </w:rPr>
            </w:pPr>
            <w:r w:rsidRPr="0069716C">
              <w:rPr>
                <w:sz w:val="20"/>
              </w:rPr>
              <w:t xml:space="preserve"> (</w:t>
            </w:r>
            <w:proofErr w:type="spellStart"/>
            <w:r w:rsidRPr="0069716C">
              <w:rPr>
                <w:sz w:val="20"/>
              </w:rPr>
              <w:t>i</w:t>
            </w:r>
            <w:proofErr w:type="spellEnd"/>
            <w:r w:rsidRPr="0069716C">
              <w:rPr>
                <w:sz w:val="20"/>
              </w:rPr>
              <w:t xml:space="preserve">) Amount (in Rs.) of expenditure by way of interest or of similar nature incurred:   </w:t>
            </w:r>
          </w:p>
          <w:p w:rsidR="00A7559C" w:rsidRPr="0069716C" w:rsidRDefault="00C42C8D" w:rsidP="00C42C8D">
            <w:pPr>
              <w:jc w:val="both"/>
              <w:rPr>
                <w:sz w:val="20"/>
              </w:rPr>
            </w:pPr>
            <w:r w:rsidRPr="0069716C">
              <w:rPr>
                <w:sz w:val="20"/>
              </w:rPr>
              <w:t>(ii) Earnings before interest, tax, depreciation and amortization (EBITDA) during</w:t>
            </w:r>
          </w:p>
          <w:p w:rsidR="00C42C8D" w:rsidRPr="0069716C" w:rsidRDefault="00A7559C" w:rsidP="00C42C8D">
            <w:pPr>
              <w:jc w:val="both"/>
              <w:rPr>
                <w:sz w:val="20"/>
              </w:rPr>
            </w:pPr>
            <w:r w:rsidRPr="0069716C">
              <w:rPr>
                <w:sz w:val="20"/>
              </w:rPr>
              <w:t>the</w:t>
            </w:r>
            <w:r w:rsidR="00C42C8D" w:rsidRPr="0069716C">
              <w:rPr>
                <w:sz w:val="20"/>
              </w:rPr>
              <w:t xml:space="preserve"> previous year (in Rs.):</w:t>
            </w:r>
          </w:p>
          <w:p w:rsidR="00C42C8D" w:rsidRPr="00BC6FD7" w:rsidRDefault="00A7559C" w:rsidP="00D36421">
            <w:pPr>
              <w:pStyle w:val="ListParagraph"/>
              <w:numPr>
                <w:ilvl w:val="0"/>
                <w:numId w:val="12"/>
              </w:numPr>
              <w:spacing w:before="0"/>
              <w:ind w:left="0"/>
              <w:rPr>
                <w:sz w:val="20"/>
              </w:rPr>
            </w:pPr>
            <w:r w:rsidRPr="00BC6FD7">
              <w:rPr>
                <w:sz w:val="20"/>
              </w:rPr>
              <w:t xml:space="preserve">(iii) </w:t>
            </w:r>
            <w:r w:rsidR="00C42C8D" w:rsidRPr="00BC6FD7">
              <w:rPr>
                <w:sz w:val="20"/>
              </w:rPr>
              <w:t>Amount (in Rs.) of expenditure by way interest or of similar nature as per (</w:t>
            </w:r>
            <w:proofErr w:type="spellStart"/>
            <w:r w:rsidR="00C42C8D" w:rsidRPr="00BC6FD7">
              <w:rPr>
                <w:sz w:val="20"/>
              </w:rPr>
              <w:t>i</w:t>
            </w:r>
            <w:proofErr w:type="spellEnd"/>
            <w:r w:rsidR="00C42C8D" w:rsidRPr="00BC6FD7">
              <w:rPr>
                <w:sz w:val="20"/>
              </w:rPr>
              <w:t>) Above which exceeds 30% of EBITDA as per (ii) above :</w:t>
            </w:r>
          </w:p>
          <w:p w:rsidR="00A7559C" w:rsidRPr="0069716C" w:rsidRDefault="00A7559C" w:rsidP="00A7559C">
            <w:pPr>
              <w:pStyle w:val="ListParagraph"/>
              <w:numPr>
                <w:ilvl w:val="0"/>
                <w:numId w:val="12"/>
              </w:numPr>
              <w:spacing w:before="0"/>
              <w:ind w:left="0"/>
              <w:rPr>
                <w:sz w:val="20"/>
              </w:rPr>
            </w:pPr>
            <w:r w:rsidRPr="0069716C">
              <w:rPr>
                <w:sz w:val="20"/>
              </w:rPr>
              <w:t xml:space="preserve">(iv) </w:t>
            </w:r>
            <w:r w:rsidR="00C42C8D" w:rsidRPr="0069716C">
              <w:rPr>
                <w:sz w:val="20"/>
              </w:rPr>
              <w:t>Details of interest expenditure brought forward as per sub-section (4) of section</w:t>
            </w:r>
            <w:r w:rsidRPr="0069716C">
              <w:rPr>
                <w:sz w:val="20"/>
              </w:rPr>
              <w:t xml:space="preserve"> 94B:</w:t>
            </w:r>
          </w:p>
          <w:tbl>
            <w:tblPr>
              <w:tblStyle w:val="TableGrid"/>
              <w:tblW w:w="0" w:type="auto"/>
              <w:tblLayout w:type="fixed"/>
              <w:tblLook w:val="04A0" w:firstRow="1" w:lastRow="0" w:firstColumn="1" w:lastColumn="0" w:noHBand="0" w:noVBand="1"/>
            </w:tblPr>
            <w:tblGrid>
              <w:gridCol w:w="3445"/>
              <w:gridCol w:w="3446"/>
            </w:tblGrid>
            <w:tr w:rsidR="00A7559C" w:rsidRPr="0069716C" w:rsidTr="00A7559C">
              <w:tc>
                <w:tcPr>
                  <w:tcW w:w="3445" w:type="dxa"/>
                </w:tcPr>
                <w:p w:rsidR="00A7559C" w:rsidRPr="0069716C" w:rsidRDefault="00A7559C" w:rsidP="00A7559C">
                  <w:pPr>
                    <w:jc w:val="both"/>
                    <w:rPr>
                      <w:sz w:val="20"/>
                    </w:rPr>
                  </w:pPr>
                  <w:r w:rsidRPr="0069716C">
                    <w:rPr>
                      <w:sz w:val="20"/>
                    </w:rPr>
                    <w:t>Assessment Year</w:t>
                  </w:r>
                </w:p>
              </w:tc>
              <w:tc>
                <w:tcPr>
                  <w:tcW w:w="3446" w:type="dxa"/>
                </w:tcPr>
                <w:p w:rsidR="00A7559C" w:rsidRPr="0069716C" w:rsidRDefault="00A7559C" w:rsidP="00A7559C">
                  <w:pPr>
                    <w:jc w:val="both"/>
                    <w:rPr>
                      <w:sz w:val="20"/>
                    </w:rPr>
                  </w:pPr>
                  <w:r w:rsidRPr="0069716C">
                    <w:rPr>
                      <w:sz w:val="20"/>
                    </w:rPr>
                    <w:t>Amount (Rs)</w:t>
                  </w:r>
                </w:p>
              </w:tc>
            </w:tr>
            <w:tr w:rsidR="00A7559C" w:rsidRPr="0069716C" w:rsidTr="00A7559C">
              <w:tc>
                <w:tcPr>
                  <w:tcW w:w="3445" w:type="dxa"/>
                </w:tcPr>
                <w:p w:rsidR="00A7559C" w:rsidRPr="0069716C" w:rsidRDefault="00A7559C" w:rsidP="00A7559C">
                  <w:pPr>
                    <w:jc w:val="both"/>
                    <w:rPr>
                      <w:sz w:val="20"/>
                    </w:rPr>
                  </w:pPr>
                </w:p>
              </w:tc>
              <w:tc>
                <w:tcPr>
                  <w:tcW w:w="3446" w:type="dxa"/>
                </w:tcPr>
                <w:p w:rsidR="00A7559C" w:rsidRPr="0069716C" w:rsidRDefault="00A7559C" w:rsidP="00A7559C">
                  <w:pPr>
                    <w:jc w:val="both"/>
                    <w:rPr>
                      <w:sz w:val="20"/>
                    </w:rPr>
                  </w:pPr>
                </w:p>
              </w:tc>
            </w:tr>
          </w:tbl>
          <w:p w:rsidR="00C42C8D" w:rsidRPr="0069716C" w:rsidRDefault="00C42C8D" w:rsidP="00A7559C">
            <w:pPr>
              <w:jc w:val="both"/>
              <w:rPr>
                <w:sz w:val="20"/>
              </w:rPr>
            </w:pPr>
          </w:p>
          <w:p w:rsidR="00A7559C" w:rsidRPr="0069716C" w:rsidRDefault="00A7559C" w:rsidP="00A7559C">
            <w:pPr>
              <w:rPr>
                <w:sz w:val="20"/>
              </w:rPr>
            </w:pPr>
            <w:r w:rsidRPr="0069716C">
              <w:rPr>
                <w:sz w:val="20"/>
              </w:rPr>
              <w:t>(v) Details of interest expenditure carried forward as per sub-section (4) of section 94B:</w:t>
            </w:r>
          </w:p>
          <w:tbl>
            <w:tblPr>
              <w:tblStyle w:val="TableGrid"/>
              <w:tblW w:w="0" w:type="auto"/>
              <w:tblLayout w:type="fixed"/>
              <w:tblLook w:val="04A0" w:firstRow="1" w:lastRow="0" w:firstColumn="1" w:lastColumn="0" w:noHBand="0" w:noVBand="1"/>
            </w:tblPr>
            <w:tblGrid>
              <w:gridCol w:w="3445"/>
              <w:gridCol w:w="3446"/>
            </w:tblGrid>
            <w:tr w:rsidR="00A7559C" w:rsidRPr="0069716C" w:rsidTr="00067D5F">
              <w:tc>
                <w:tcPr>
                  <w:tcW w:w="3445" w:type="dxa"/>
                </w:tcPr>
                <w:p w:rsidR="00A7559C" w:rsidRPr="0069716C" w:rsidRDefault="00A7559C" w:rsidP="00A7559C">
                  <w:pPr>
                    <w:jc w:val="both"/>
                    <w:rPr>
                      <w:sz w:val="20"/>
                    </w:rPr>
                  </w:pPr>
                  <w:r w:rsidRPr="0069716C">
                    <w:rPr>
                      <w:sz w:val="20"/>
                    </w:rPr>
                    <w:t>Assessment Year</w:t>
                  </w:r>
                </w:p>
              </w:tc>
              <w:tc>
                <w:tcPr>
                  <w:tcW w:w="3446" w:type="dxa"/>
                </w:tcPr>
                <w:p w:rsidR="00A7559C" w:rsidRPr="0069716C" w:rsidRDefault="00A7559C" w:rsidP="00A7559C">
                  <w:pPr>
                    <w:jc w:val="both"/>
                    <w:rPr>
                      <w:sz w:val="20"/>
                    </w:rPr>
                  </w:pPr>
                  <w:r w:rsidRPr="0069716C">
                    <w:rPr>
                      <w:sz w:val="20"/>
                    </w:rPr>
                    <w:t>Amount (Rs)</w:t>
                  </w:r>
                </w:p>
              </w:tc>
            </w:tr>
            <w:tr w:rsidR="00A7559C" w:rsidRPr="0069716C" w:rsidTr="00067D5F">
              <w:tc>
                <w:tcPr>
                  <w:tcW w:w="3445" w:type="dxa"/>
                </w:tcPr>
                <w:p w:rsidR="00A7559C" w:rsidRPr="0069716C" w:rsidRDefault="00A7559C" w:rsidP="00A7559C">
                  <w:pPr>
                    <w:jc w:val="both"/>
                    <w:rPr>
                      <w:sz w:val="20"/>
                    </w:rPr>
                  </w:pPr>
                </w:p>
              </w:tc>
              <w:tc>
                <w:tcPr>
                  <w:tcW w:w="3446" w:type="dxa"/>
                </w:tcPr>
                <w:p w:rsidR="00A7559C" w:rsidRPr="0069716C" w:rsidRDefault="00A7559C" w:rsidP="00A7559C">
                  <w:pPr>
                    <w:jc w:val="both"/>
                    <w:rPr>
                      <w:sz w:val="20"/>
                    </w:rPr>
                  </w:pPr>
                </w:p>
              </w:tc>
            </w:tr>
          </w:tbl>
          <w:p w:rsidR="00F30528" w:rsidRDefault="00F30528" w:rsidP="00A7559C">
            <w:pPr>
              <w:jc w:val="both"/>
              <w:rPr>
                <w:sz w:val="20"/>
              </w:rPr>
            </w:pPr>
          </w:p>
        </w:tc>
        <w:tc>
          <w:tcPr>
            <w:tcW w:w="3144" w:type="dxa"/>
          </w:tcPr>
          <w:p w:rsidR="00F30528" w:rsidRDefault="00F30528" w:rsidP="00067D5F">
            <w:pPr>
              <w:pStyle w:val="TableParagraph"/>
              <w:spacing w:before="33"/>
              <w:rPr>
                <w:sz w:val="20"/>
              </w:rPr>
            </w:pPr>
          </w:p>
        </w:tc>
      </w:tr>
      <w:tr w:rsidR="00F30528" w:rsidRPr="0069716C" w:rsidTr="00D40794">
        <w:trPr>
          <w:trHeight w:val="775"/>
        </w:trPr>
        <w:tc>
          <w:tcPr>
            <w:tcW w:w="525" w:type="dxa"/>
          </w:tcPr>
          <w:p w:rsidR="00F30528" w:rsidRPr="0069716C" w:rsidRDefault="00F30528" w:rsidP="00F30528">
            <w:pPr>
              <w:rPr>
                <w:sz w:val="20"/>
              </w:rPr>
            </w:pPr>
            <w:r w:rsidRPr="0069716C">
              <w:rPr>
                <w:sz w:val="20"/>
              </w:rPr>
              <w:t>30C</w:t>
            </w:r>
          </w:p>
          <w:p w:rsidR="00F30528" w:rsidRDefault="00F30528" w:rsidP="00067D5F">
            <w:pPr>
              <w:pStyle w:val="TableParagraph"/>
              <w:spacing w:before="33"/>
              <w:rPr>
                <w:sz w:val="20"/>
              </w:rPr>
            </w:pPr>
          </w:p>
        </w:tc>
        <w:tc>
          <w:tcPr>
            <w:tcW w:w="6916" w:type="dxa"/>
            <w:gridSpan w:val="4"/>
          </w:tcPr>
          <w:p w:rsidR="00A7559C" w:rsidRPr="0069716C" w:rsidRDefault="00A7559C" w:rsidP="00A7559C">
            <w:pPr>
              <w:pStyle w:val="ListParagraph"/>
              <w:numPr>
                <w:ilvl w:val="0"/>
                <w:numId w:val="23"/>
              </w:numPr>
              <w:rPr>
                <w:sz w:val="20"/>
              </w:rPr>
            </w:pPr>
            <w:r w:rsidRPr="0069716C">
              <w:rPr>
                <w:sz w:val="20"/>
              </w:rPr>
              <w:t xml:space="preserve">Whether the assessee has entered into an </w:t>
            </w:r>
            <w:r w:rsidR="00BC6FD7" w:rsidRPr="0069716C">
              <w:rPr>
                <w:sz w:val="20"/>
              </w:rPr>
              <w:t>impermissible</w:t>
            </w:r>
            <w:r w:rsidRPr="0069716C">
              <w:rPr>
                <w:sz w:val="20"/>
              </w:rPr>
              <w:t xml:space="preserve"> avoidance arrangement, as referred to in section 96, during the </w:t>
            </w:r>
            <w:r w:rsidR="00BC6FD7" w:rsidRPr="0069716C">
              <w:rPr>
                <w:sz w:val="20"/>
              </w:rPr>
              <w:t>previous</w:t>
            </w:r>
            <w:r w:rsidRPr="0069716C">
              <w:rPr>
                <w:sz w:val="20"/>
              </w:rPr>
              <w:t xml:space="preserve"> year? (Yes/No.)</w:t>
            </w:r>
          </w:p>
          <w:p w:rsidR="00A7559C" w:rsidRPr="0069716C" w:rsidRDefault="00A7559C" w:rsidP="00A7559C">
            <w:pPr>
              <w:pStyle w:val="ListParagraph"/>
              <w:numPr>
                <w:ilvl w:val="0"/>
                <w:numId w:val="23"/>
              </w:numPr>
              <w:rPr>
                <w:sz w:val="20"/>
              </w:rPr>
            </w:pPr>
            <w:r w:rsidRPr="0069716C">
              <w:rPr>
                <w:sz w:val="20"/>
              </w:rPr>
              <w:t xml:space="preserve">  If yes, please specify:—</w:t>
            </w:r>
          </w:p>
          <w:p w:rsidR="00A7559C" w:rsidRPr="0069716C" w:rsidRDefault="00A7559C" w:rsidP="00A7559C">
            <w:pPr>
              <w:pStyle w:val="ListParagraph"/>
              <w:numPr>
                <w:ilvl w:val="0"/>
                <w:numId w:val="24"/>
              </w:numPr>
              <w:rPr>
                <w:sz w:val="20"/>
              </w:rPr>
            </w:pPr>
            <w:r w:rsidRPr="0069716C">
              <w:rPr>
                <w:sz w:val="20"/>
              </w:rPr>
              <w:t xml:space="preserve">Nature of </w:t>
            </w:r>
            <w:r w:rsidR="00BC6FD7" w:rsidRPr="0069716C">
              <w:rPr>
                <w:sz w:val="20"/>
              </w:rPr>
              <w:t xml:space="preserve">impermissible avoidance </w:t>
            </w:r>
            <w:r w:rsidRPr="0069716C">
              <w:rPr>
                <w:sz w:val="20"/>
              </w:rPr>
              <w:t>arrangement::</w:t>
            </w:r>
          </w:p>
          <w:p w:rsidR="00A7559C" w:rsidRPr="0069716C" w:rsidRDefault="00A7559C" w:rsidP="00A7559C">
            <w:pPr>
              <w:pStyle w:val="ListParagraph"/>
              <w:numPr>
                <w:ilvl w:val="0"/>
                <w:numId w:val="24"/>
              </w:numPr>
              <w:rPr>
                <w:sz w:val="20"/>
              </w:rPr>
            </w:pPr>
            <w:r w:rsidRPr="0069716C">
              <w:rPr>
                <w:sz w:val="20"/>
              </w:rPr>
              <w:t>Amount (in Rs.) of tax benefit in the previous year arising, in aggregate, to all the parties to the arrangement</w:t>
            </w:r>
          </w:p>
          <w:p w:rsidR="00A7559C" w:rsidRPr="0069716C" w:rsidRDefault="00A7559C" w:rsidP="00A7559C">
            <w:pPr>
              <w:pStyle w:val="ListParagraph"/>
              <w:ind w:left="465" w:firstLine="0"/>
              <w:rPr>
                <w:sz w:val="20"/>
              </w:rPr>
            </w:pPr>
          </w:p>
          <w:p w:rsidR="00F30528" w:rsidRDefault="00F30528" w:rsidP="00067D5F">
            <w:pPr>
              <w:pStyle w:val="TableParagraph"/>
              <w:spacing w:before="33" w:line="249" w:lineRule="auto"/>
              <w:ind w:right="59"/>
              <w:jc w:val="both"/>
              <w:rPr>
                <w:sz w:val="20"/>
              </w:rPr>
            </w:pPr>
          </w:p>
        </w:tc>
        <w:tc>
          <w:tcPr>
            <w:tcW w:w="3144" w:type="dxa"/>
          </w:tcPr>
          <w:p w:rsidR="00F30528" w:rsidRDefault="00F30528" w:rsidP="00067D5F">
            <w:pPr>
              <w:pStyle w:val="TableParagraph"/>
              <w:spacing w:before="33"/>
              <w:rPr>
                <w:sz w:val="20"/>
              </w:rPr>
            </w:pPr>
          </w:p>
        </w:tc>
      </w:tr>
    </w:tbl>
    <w:p w:rsidR="006B5A8A" w:rsidRPr="0069716C" w:rsidRDefault="006B5A8A" w:rsidP="006B5A8A">
      <w:pPr>
        <w:rPr>
          <w:sz w:val="20"/>
        </w:rPr>
      </w:pPr>
    </w:p>
    <w:p w:rsidR="006B5A8A" w:rsidRPr="0069716C" w:rsidRDefault="006B5A8A" w:rsidP="006B5A8A">
      <w:pPr>
        <w:rPr>
          <w:sz w:val="20"/>
        </w:rPr>
      </w:pPr>
    </w:p>
    <w:tbl>
      <w:tblPr>
        <w:tblW w:w="10585" w:type="dxa"/>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
        <w:gridCol w:w="6916"/>
        <w:gridCol w:w="3144"/>
      </w:tblGrid>
      <w:tr w:rsidR="005D641A" w:rsidRPr="0069716C" w:rsidTr="00D40794">
        <w:trPr>
          <w:trHeight w:val="4519"/>
        </w:trPr>
        <w:tc>
          <w:tcPr>
            <w:tcW w:w="525" w:type="dxa"/>
          </w:tcPr>
          <w:p w:rsidR="005D641A" w:rsidRDefault="005D641A" w:rsidP="00067D5F">
            <w:pPr>
              <w:pStyle w:val="TableParagraph"/>
              <w:spacing w:before="33"/>
              <w:rPr>
                <w:sz w:val="20"/>
              </w:rPr>
            </w:pPr>
            <w:r>
              <w:rPr>
                <w:sz w:val="20"/>
              </w:rPr>
              <w:lastRenderedPageBreak/>
              <w:t>31</w:t>
            </w:r>
          </w:p>
        </w:tc>
        <w:tc>
          <w:tcPr>
            <w:tcW w:w="6916" w:type="dxa"/>
          </w:tcPr>
          <w:p w:rsidR="005D641A" w:rsidRDefault="005D641A" w:rsidP="00067D5F">
            <w:pPr>
              <w:pStyle w:val="TableParagraph"/>
              <w:spacing w:before="33"/>
              <w:ind w:left="0" w:right="65"/>
              <w:jc w:val="right"/>
              <w:rPr>
                <w:sz w:val="20"/>
              </w:rPr>
            </w:pPr>
            <w:r>
              <w:rPr>
                <w:sz w:val="20"/>
              </w:rPr>
              <w:t>(a)  Particulars</w:t>
            </w:r>
            <w:r w:rsidR="005D3EB5">
              <w:rPr>
                <w:sz w:val="20"/>
              </w:rPr>
              <w:t xml:space="preserve"> </w:t>
            </w:r>
            <w:r>
              <w:rPr>
                <w:sz w:val="20"/>
              </w:rPr>
              <w:t>of</w:t>
            </w:r>
            <w:r w:rsidR="005D3EB5">
              <w:rPr>
                <w:sz w:val="20"/>
              </w:rPr>
              <w:t xml:space="preserve"> </w:t>
            </w:r>
            <w:r>
              <w:rPr>
                <w:sz w:val="20"/>
              </w:rPr>
              <w:t>each</w:t>
            </w:r>
            <w:r w:rsidR="005D3EB5">
              <w:rPr>
                <w:sz w:val="20"/>
              </w:rPr>
              <w:t xml:space="preserve"> </w:t>
            </w:r>
            <w:r>
              <w:rPr>
                <w:sz w:val="20"/>
              </w:rPr>
              <w:t>loan</w:t>
            </w:r>
            <w:r w:rsidR="005D3EB5">
              <w:rPr>
                <w:sz w:val="20"/>
              </w:rPr>
              <w:t xml:space="preserve"> </w:t>
            </w:r>
            <w:r>
              <w:rPr>
                <w:sz w:val="20"/>
              </w:rPr>
              <w:t>or</w:t>
            </w:r>
            <w:r w:rsidR="005D3EB5">
              <w:rPr>
                <w:sz w:val="20"/>
              </w:rPr>
              <w:t xml:space="preserve"> </w:t>
            </w:r>
            <w:r>
              <w:rPr>
                <w:sz w:val="20"/>
              </w:rPr>
              <w:t>deposit</w:t>
            </w:r>
            <w:r w:rsidR="005D3EB5">
              <w:rPr>
                <w:sz w:val="20"/>
              </w:rPr>
              <w:t xml:space="preserve"> </w:t>
            </w:r>
            <w:r>
              <w:rPr>
                <w:sz w:val="20"/>
              </w:rPr>
              <w:t>in</w:t>
            </w:r>
            <w:r w:rsidR="005D3EB5">
              <w:rPr>
                <w:sz w:val="20"/>
              </w:rPr>
              <w:t xml:space="preserve"> </w:t>
            </w:r>
            <w:r>
              <w:rPr>
                <w:sz w:val="20"/>
              </w:rPr>
              <w:t>an</w:t>
            </w:r>
            <w:r w:rsidR="005D3EB5">
              <w:rPr>
                <w:sz w:val="20"/>
              </w:rPr>
              <w:t xml:space="preserve"> </w:t>
            </w:r>
            <w:r>
              <w:rPr>
                <w:sz w:val="20"/>
              </w:rPr>
              <w:t>amount</w:t>
            </w:r>
            <w:r w:rsidR="005D3EB5">
              <w:rPr>
                <w:sz w:val="20"/>
              </w:rPr>
              <w:t xml:space="preserve"> </w:t>
            </w:r>
            <w:r>
              <w:rPr>
                <w:sz w:val="20"/>
              </w:rPr>
              <w:t>exceeding</w:t>
            </w:r>
            <w:r w:rsidR="005D3EB5">
              <w:rPr>
                <w:sz w:val="20"/>
              </w:rPr>
              <w:t xml:space="preserve"> </w:t>
            </w:r>
            <w:r>
              <w:rPr>
                <w:sz w:val="20"/>
              </w:rPr>
              <w:t>the</w:t>
            </w:r>
            <w:r w:rsidR="005D3EB5">
              <w:rPr>
                <w:sz w:val="20"/>
              </w:rPr>
              <w:t xml:space="preserve"> </w:t>
            </w:r>
            <w:r>
              <w:rPr>
                <w:sz w:val="20"/>
              </w:rPr>
              <w:t>limit</w:t>
            </w:r>
          </w:p>
          <w:p w:rsidR="005D641A" w:rsidRDefault="005D641A" w:rsidP="00067D5F">
            <w:pPr>
              <w:pStyle w:val="TableParagraph"/>
              <w:spacing w:before="10"/>
              <w:ind w:left="0" w:right="67"/>
              <w:jc w:val="right"/>
              <w:rPr>
                <w:sz w:val="20"/>
              </w:rPr>
            </w:pPr>
            <w:r>
              <w:rPr>
                <w:sz w:val="20"/>
              </w:rPr>
              <w:t>specified in section 269SS taken or accepted during the previous</w:t>
            </w:r>
            <w:r w:rsidR="005D3EB5">
              <w:rPr>
                <w:sz w:val="20"/>
              </w:rPr>
              <w:t xml:space="preserve"> </w:t>
            </w:r>
            <w:r>
              <w:rPr>
                <w:sz w:val="20"/>
              </w:rPr>
              <w:t>year</w:t>
            </w:r>
          </w:p>
          <w:p w:rsidR="005D641A" w:rsidRDefault="005D641A" w:rsidP="00067D5F">
            <w:pPr>
              <w:pStyle w:val="TableParagraph"/>
              <w:numPr>
                <w:ilvl w:val="0"/>
                <w:numId w:val="8"/>
              </w:numPr>
              <w:tabs>
                <w:tab w:val="left" w:pos="1100"/>
              </w:tabs>
              <w:spacing w:before="154" w:line="249" w:lineRule="auto"/>
              <w:ind w:left="1099" w:right="70"/>
              <w:jc w:val="both"/>
              <w:rPr>
                <w:sz w:val="20"/>
              </w:rPr>
            </w:pPr>
            <w:r w:rsidRPr="0069716C">
              <w:rPr>
                <w:sz w:val="20"/>
              </w:rPr>
              <w:t xml:space="preserve">Name, address </w:t>
            </w:r>
            <w:r>
              <w:rPr>
                <w:sz w:val="20"/>
              </w:rPr>
              <w:t xml:space="preserve">and </w:t>
            </w:r>
            <w:r w:rsidRPr="0069716C">
              <w:rPr>
                <w:sz w:val="20"/>
              </w:rPr>
              <w:t xml:space="preserve">permanent account number </w:t>
            </w:r>
            <w:r>
              <w:rPr>
                <w:sz w:val="20"/>
              </w:rPr>
              <w:t xml:space="preserve">(if </w:t>
            </w:r>
            <w:r w:rsidRPr="0069716C">
              <w:rPr>
                <w:sz w:val="20"/>
              </w:rPr>
              <w:t xml:space="preserve">available with </w:t>
            </w:r>
            <w:r>
              <w:rPr>
                <w:sz w:val="20"/>
              </w:rPr>
              <w:t>the</w:t>
            </w:r>
            <w:r w:rsidR="005D3EB5">
              <w:rPr>
                <w:sz w:val="20"/>
              </w:rPr>
              <w:t xml:space="preserve"> </w:t>
            </w:r>
            <w:proofErr w:type="spellStart"/>
            <w:r>
              <w:rPr>
                <w:sz w:val="20"/>
              </w:rPr>
              <w:t>assesse</w:t>
            </w:r>
            <w:proofErr w:type="spellEnd"/>
            <w:r w:rsidR="005D3EB5">
              <w:rPr>
                <w:sz w:val="20"/>
              </w:rPr>
              <w:t xml:space="preserve"> of the </w:t>
            </w:r>
            <w:r>
              <w:rPr>
                <w:sz w:val="20"/>
              </w:rPr>
              <w:t>lender</w:t>
            </w:r>
            <w:r w:rsidR="005D3EB5">
              <w:rPr>
                <w:sz w:val="20"/>
              </w:rPr>
              <w:t xml:space="preserve"> </w:t>
            </w:r>
            <w:r>
              <w:rPr>
                <w:sz w:val="20"/>
              </w:rPr>
              <w:t>or</w:t>
            </w:r>
            <w:r w:rsidR="005D3EB5">
              <w:rPr>
                <w:sz w:val="20"/>
              </w:rPr>
              <w:t xml:space="preserve"> </w:t>
            </w:r>
            <w:r>
              <w:rPr>
                <w:sz w:val="20"/>
              </w:rPr>
              <w:t>depositor;</w:t>
            </w:r>
          </w:p>
          <w:p w:rsidR="005D641A" w:rsidRDefault="005D641A" w:rsidP="00067D5F">
            <w:pPr>
              <w:pStyle w:val="TableParagraph"/>
              <w:numPr>
                <w:ilvl w:val="0"/>
                <w:numId w:val="8"/>
              </w:numPr>
              <w:tabs>
                <w:tab w:val="left" w:pos="1099"/>
                <w:tab w:val="left" w:pos="1100"/>
              </w:tabs>
              <w:spacing w:before="145"/>
              <w:ind w:hanging="511"/>
              <w:rPr>
                <w:sz w:val="20"/>
              </w:rPr>
            </w:pPr>
            <w:r>
              <w:rPr>
                <w:sz w:val="20"/>
              </w:rPr>
              <w:t>Amount</w:t>
            </w:r>
            <w:r w:rsidR="005D3EB5">
              <w:rPr>
                <w:sz w:val="20"/>
              </w:rPr>
              <w:t xml:space="preserve"> </w:t>
            </w:r>
            <w:r>
              <w:rPr>
                <w:sz w:val="20"/>
              </w:rPr>
              <w:t>of</w:t>
            </w:r>
            <w:r w:rsidR="005D3EB5">
              <w:rPr>
                <w:sz w:val="20"/>
              </w:rPr>
              <w:t xml:space="preserve"> </w:t>
            </w:r>
            <w:r>
              <w:rPr>
                <w:sz w:val="20"/>
              </w:rPr>
              <w:t>loan</w:t>
            </w:r>
            <w:r w:rsidR="005D3EB5">
              <w:rPr>
                <w:sz w:val="20"/>
              </w:rPr>
              <w:t xml:space="preserve"> </w:t>
            </w:r>
            <w:r>
              <w:rPr>
                <w:sz w:val="20"/>
              </w:rPr>
              <w:t>or</w:t>
            </w:r>
            <w:r w:rsidR="005D3EB5">
              <w:rPr>
                <w:sz w:val="20"/>
              </w:rPr>
              <w:t xml:space="preserve"> </w:t>
            </w:r>
            <w:r>
              <w:rPr>
                <w:sz w:val="20"/>
              </w:rPr>
              <w:t>deposit</w:t>
            </w:r>
            <w:r w:rsidR="005D3EB5">
              <w:rPr>
                <w:sz w:val="20"/>
              </w:rPr>
              <w:t xml:space="preserve"> </w:t>
            </w:r>
            <w:r>
              <w:rPr>
                <w:sz w:val="20"/>
              </w:rPr>
              <w:t>taken</w:t>
            </w:r>
            <w:r w:rsidR="005D3EB5">
              <w:rPr>
                <w:sz w:val="20"/>
              </w:rPr>
              <w:t xml:space="preserve"> </w:t>
            </w:r>
            <w:r>
              <w:rPr>
                <w:sz w:val="20"/>
              </w:rPr>
              <w:t>or</w:t>
            </w:r>
            <w:r w:rsidR="005D3EB5">
              <w:rPr>
                <w:sz w:val="20"/>
              </w:rPr>
              <w:t xml:space="preserve"> </w:t>
            </w:r>
            <w:r>
              <w:rPr>
                <w:sz w:val="20"/>
              </w:rPr>
              <w:t>accepted;</w:t>
            </w:r>
          </w:p>
          <w:p w:rsidR="005D641A" w:rsidRDefault="005D641A" w:rsidP="00067D5F">
            <w:pPr>
              <w:pStyle w:val="TableParagraph"/>
              <w:numPr>
                <w:ilvl w:val="0"/>
                <w:numId w:val="8"/>
              </w:numPr>
              <w:tabs>
                <w:tab w:val="left" w:pos="1100"/>
              </w:tabs>
              <w:spacing w:before="154" w:line="249" w:lineRule="auto"/>
              <w:ind w:left="1099" w:right="68"/>
              <w:jc w:val="both"/>
              <w:rPr>
                <w:sz w:val="20"/>
              </w:rPr>
            </w:pPr>
            <w:r>
              <w:rPr>
                <w:sz w:val="20"/>
              </w:rPr>
              <w:t>Whether the loan or deposit was squared up during the previous year;</w:t>
            </w:r>
          </w:p>
          <w:p w:rsidR="005D641A" w:rsidRDefault="005D641A" w:rsidP="00067D5F">
            <w:pPr>
              <w:pStyle w:val="TableParagraph"/>
              <w:numPr>
                <w:ilvl w:val="0"/>
                <w:numId w:val="8"/>
              </w:numPr>
              <w:tabs>
                <w:tab w:val="left" w:pos="1100"/>
              </w:tabs>
              <w:spacing w:before="146" w:line="249" w:lineRule="auto"/>
              <w:ind w:left="1099" w:right="67"/>
              <w:jc w:val="both"/>
              <w:rPr>
                <w:sz w:val="20"/>
              </w:rPr>
            </w:pPr>
            <w:r>
              <w:rPr>
                <w:sz w:val="20"/>
              </w:rPr>
              <w:t>Maximum amount outstanding in the account at any time during the previous</w:t>
            </w:r>
            <w:r w:rsidR="005D3EB5">
              <w:rPr>
                <w:sz w:val="20"/>
              </w:rPr>
              <w:t xml:space="preserve"> </w:t>
            </w:r>
            <w:r>
              <w:rPr>
                <w:sz w:val="20"/>
              </w:rPr>
              <w:t>year;</w:t>
            </w:r>
          </w:p>
          <w:p w:rsidR="005D641A" w:rsidRDefault="005D641A" w:rsidP="005D641A">
            <w:pPr>
              <w:pStyle w:val="TableParagraph"/>
              <w:numPr>
                <w:ilvl w:val="0"/>
                <w:numId w:val="8"/>
              </w:numPr>
              <w:spacing w:before="146" w:line="249" w:lineRule="auto"/>
              <w:ind w:right="57"/>
              <w:jc w:val="both"/>
              <w:rPr>
                <w:sz w:val="20"/>
              </w:rPr>
            </w:pPr>
            <w:r w:rsidRPr="005D641A">
              <w:rPr>
                <w:sz w:val="20"/>
              </w:rPr>
              <w:t xml:space="preserve">whether the loan or deposit was taken or accepted by cheque or bank draft or use of electronic clearing system through a bank account; </w:t>
            </w:r>
          </w:p>
          <w:p w:rsidR="005D641A" w:rsidRPr="005D641A" w:rsidRDefault="005D641A" w:rsidP="005D641A">
            <w:pPr>
              <w:pStyle w:val="TableParagraph"/>
              <w:numPr>
                <w:ilvl w:val="0"/>
                <w:numId w:val="8"/>
              </w:numPr>
              <w:spacing w:before="146" w:line="249" w:lineRule="auto"/>
              <w:ind w:right="57"/>
              <w:jc w:val="both"/>
              <w:rPr>
                <w:sz w:val="20"/>
              </w:rPr>
            </w:pPr>
            <w:r w:rsidRPr="005D641A">
              <w:rPr>
                <w:sz w:val="20"/>
              </w:rPr>
              <w:t>in case the loan or deposit was taken or accepted by cheque or bank draft, whether the same was</w:t>
            </w:r>
            <w:r w:rsidR="005D3EB5">
              <w:rPr>
                <w:sz w:val="20"/>
              </w:rPr>
              <w:t xml:space="preserve"> </w:t>
            </w:r>
            <w:r w:rsidRPr="005D641A">
              <w:rPr>
                <w:sz w:val="20"/>
              </w:rPr>
              <w:t>taken or accepted by an account payee cheque or an account payee bank draft.</w:t>
            </w:r>
          </w:p>
        </w:tc>
        <w:tc>
          <w:tcPr>
            <w:tcW w:w="3144" w:type="dxa"/>
          </w:tcPr>
          <w:p w:rsidR="005D641A" w:rsidRDefault="005D641A" w:rsidP="00067D5F">
            <w:pPr>
              <w:pStyle w:val="TableParagraph"/>
              <w:spacing w:before="33"/>
              <w:rPr>
                <w:sz w:val="20"/>
              </w:rPr>
            </w:pPr>
            <w:r>
              <w:rPr>
                <w:sz w:val="20"/>
              </w:rPr>
              <w:t>Not Applicable</w:t>
            </w:r>
          </w:p>
        </w:tc>
      </w:tr>
      <w:tr w:rsidR="005D641A" w:rsidRPr="0069716C" w:rsidTr="00D40794">
        <w:trPr>
          <w:trHeight w:val="4803"/>
        </w:trPr>
        <w:tc>
          <w:tcPr>
            <w:tcW w:w="525" w:type="dxa"/>
            <w:tcBorders>
              <w:bottom w:val="single" w:sz="4" w:space="0" w:color="auto"/>
            </w:tcBorders>
          </w:tcPr>
          <w:p w:rsidR="005D641A" w:rsidRPr="0069716C" w:rsidRDefault="005D641A" w:rsidP="00067D5F">
            <w:pPr>
              <w:pStyle w:val="TableParagraph"/>
              <w:ind w:left="0"/>
              <w:rPr>
                <w:sz w:val="20"/>
              </w:rPr>
            </w:pPr>
          </w:p>
        </w:tc>
        <w:tc>
          <w:tcPr>
            <w:tcW w:w="6916" w:type="dxa"/>
            <w:tcBorders>
              <w:bottom w:val="single" w:sz="4" w:space="0" w:color="auto"/>
            </w:tcBorders>
          </w:tcPr>
          <w:p w:rsidR="005D641A" w:rsidRPr="005D641A" w:rsidRDefault="007F0BF9" w:rsidP="007F0BF9">
            <w:pPr>
              <w:pStyle w:val="TableParagraph"/>
              <w:tabs>
                <w:tab w:val="left" w:pos="1099"/>
                <w:tab w:val="left" w:pos="1100"/>
              </w:tabs>
              <w:spacing w:before="146" w:line="249" w:lineRule="auto"/>
              <w:ind w:right="70"/>
              <w:rPr>
                <w:sz w:val="20"/>
              </w:rPr>
            </w:pPr>
            <w:r w:rsidRPr="0069716C">
              <w:rPr>
                <w:sz w:val="20"/>
              </w:rPr>
              <w:t>(b</w:t>
            </w:r>
            <w:r w:rsidRPr="00067D5F">
              <w:rPr>
                <w:sz w:val="20"/>
              </w:rPr>
              <w:t xml:space="preserve">)  </w:t>
            </w:r>
            <w:r w:rsidR="005D641A" w:rsidRPr="00067D5F">
              <w:rPr>
                <w:sz w:val="20"/>
              </w:rPr>
              <w:t>Particulars</w:t>
            </w:r>
            <w:r w:rsidR="005D641A" w:rsidRPr="0069716C">
              <w:rPr>
                <w:sz w:val="20"/>
              </w:rPr>
              <w:t xml:space="preserve"> of each specified sum in an amount exceeding the limit specified in section 269SS taken or accepted during the previous year: -</w:t>
            </w:r>
          </w:p>
          <w:p w:rsidR="005D641A" w:rsidRDefault="005D641A" w:rsidP="007F0BF9">
            <w:pPr>
              <w:pStyle w:val="TableParagraph"/>
              <w:numPr>
                <w:ilvl w:val="0"/>
                <w:numId w:val="26"/>
              </w:numPr>
              <w:tabs>
                <w:tab w:val="left" w:pos="1099"/>
                <w:tab w:val="left" w:pos="1100"/>
              </w:tabs>
              <w:spacing w:before="146" w:line="249" w:lineRule="auto"/>
              <w:ind w:left="446" w:right="70"/>
              <w:rPr>
                <w:sz w:val="20"/>
              </w:rPr>
            </w:pPr>
            <w:r w:rsidRPr="0069716C">
              <w:rPr>
                <w:sz w:val="20"/>
              </w:rPr>
              <w:t xml:space="preserve">Name, address </w:t>
            </w:r>
            <w:r>
              <w:rPr>
                <w:sz w:val="20"/>
              </w:rPr>
              <w:t xml:space="preserve">and </w:t>
            </w:r>
            <w:r w:rsidRPr="0069716C">
              <w:rPr>
                <w:sz w:val="20"/>
              </w:rPr>
              <w:t xml:space="preserve">permanent account number </w:t>
            </w:r>
            <w:r>
              <w:rPr>
                <w:sz w:val="20"/>
              </w:rPr>
              <w:t xml:space="preserve">(if </w:t>
            </w:r>
            <w:r w:rsidRPr="0069716C">
              <w:rPr>
                <w:sz w:val="20"/>
              </w:rPr>
              <w:t xml:space="preserve">available with </w:t>
            </w:r>
            <w:r>
              <w:rPr>
                <w:sz w:val="20"/>
              </w:rPr>
              <w:t>the assessee) of the</w:t>
            </w:r>
            <w:r w:rsidR="005D3EB5">
              <w:rPr>
                <w:sz w:val="20"/>
              </w:rPr>
              <w:t xml:space="preserve"> </w:t>
            </w:r>
            <w:r w:rsidR="007F0BF9">
              <w:rPr>
                <w:sz w:val="20"/>
              </w:rPr>
              <w:t xml:space="preserve">person </w:t>
            </w:r>
            <w:r w:rsidR="007F0BF9" w:rsidRPr="007F0BF9">
              <w:rPr>
                <w:sz w:val="20"/>
              </w:rPr>
              <w:t>from whom specified sum is received</w:t>
            </w:r>
            <w:r>
              <w:rPr>
                <w:sz w:val="20"/>
              </w:rPr>
              <w:t>;</w:t>
            </w:r>
          </w:p>
          <w:p w:rsidR="005D641A" w:rsidRDefault="005D641A" w:rsidP="007F0BF9">
            <w:pPr>
              <w:pStyle w:val="TableParagraph"/>
              <w:numPr>
                <w:ilvl w:val="0"/>
                <w:numId w:val="28"/>
              </w:numPr>
              <w:tabs>
                <w:tab w:val="left" w:pos="1099"/>
                <w:tab w:val="left" w:pos="1100"/>
              </w:tabs>
              <w:spacing w:before="146"/>
              <w:rPr>
                <w:sz w:val="20"/>
              </w:rPr>
            </w:pPr>
            <w:r>
              <w:rPr>
                <w:sz w:val="20"/>
              </w:rPr>
              <w:t xml:space="preserve">Amount of </w:t>
            </w:r>
            <w:r w:rsidR="007F0BF9" w:rsidRPr="007F0BF9">
              <w:rPr>
                <w:sz w:val="20"/>
              </w:rPr>
              <w:t>specified sum taken or accepted</w:t>
            </w:r>
            <w:r>
              <w:rPr>
                <w:sz w:val="20"/>
              </w:rPr>
              <w:t>;</w:t>
            </w:r>
          </w:p>
          <w:p w:rsidR="005D3EB5" w:rsidRDefault="007F0BF9" w:rsidP="007F0BF9">
            <w:pPr>
              <w:pStyle w:val="ListParagraph"/>
              <w:numPr>
                <w:ilvl w:val="0"/>
                <w:numId w:val="28"/>
              </w:numPr>
              <w:rPr>
                <w:sz w:val="20"/>
              </w:rPr>
            </w:pPr>
            <w:r w:rsidRPr="00DB588D">
              <w:rPr>
                <w:sz w:val="20"/>
              </w:rPr>
              <w:t>whether the specified sum was taken or accepted by cheque or</w:t>
            </w:r>
          </w:p>
          <w:p w:rsidR="007F0BF9" w:rsidRPr="00DB588D" w:rsidRDefault="005D3EB5" w:rsidP="007F0BF9">
            <w:pPr>
              <w:rPr>
                <w:sz w:val="20"/>
              </w:rPr>
            </w:pPr>
            <w:r>
              <w:rPr>
                <w:sz w:val="20"/>
              </w:rPr>
              <w:t xml:space="preserve">              </w:t>
            </w:r>
            <w:r w:rsidR="007F0BF9" w:rsidRPr="00DB588D">
              <w:rPr>
                <w:sz w:val="20"/>
              </w:rPr>
              <w:t xml:space="preserve">bank draft or use of electronic clearing system through a bank </w:t>
            </w:r>
          </w:p>
          <w:p w:rsidR="007F0BF9" w:rsidRPr="00DB588D" w:rsidRDefault="007F0BF9" w:rsidP="007F0BF9">
            <w:pPr>
              <w:rPr>
                <w:sz w:val="20"/>
              </w:rPr>
            </w:pPr>
            <w:r w:rsidRPr="00DB588D">
              <w:rPr>
                <w:sz w:val="20"/>
              </w:rPr>
              <w:t xml:space="preserve">              account;</w:t>
            </w:r>
          </w:p>
          <w:p w:rsidR="007F0BF9" w:rsidRPr="00DB588D" w:rsidRDefault="007F0BF9" w:rsidP="007F0BF9">
            <w:pPr>
              <w:pStyle w:val="ListParagraph"/>
              <w:numPr>
                <w:ilvl w:val="0"/>
                <w:numId w:val="28"/>
              </w:numPr>
              <w:rPr>
                <w:sz w:val="20"/>
              </w:rPr>
            </w:pPr>
            <w:r w:rsidRPr="00DB588D">
              <w:rPr>
                <w:sz w:val="20"/>
              </w:rPr>
              <w:t>in case the specified sum was taken or accepted by cheque or bank draft, whether the same was taken or accepted by an account payee cheque or an account payee bank draft. (Particulars at (a) and (b) need not be given in the case of a Government company, a banking company or a corporation established by the Central, State or Provincial Act.)</w:t>
            </w:r>
          </w:p>
          <w:p w:rsidR="007F0BF9" w:rsidRPr="007F0BF9" w:rsidRDefault="007F0BF9" w:rsidP="007F0BF9">
            <w:pPr>
              <w:ind w:left="405"/>
              <w:rPr>
                <w:sz w:val="20"/>
              </w:rPr>
            </w:pPr>
          </w:p>
        </w:tc>
        <w:tc>
          <w:tcPr>
            <w:tcW w:w="3144" w:type="dxa"/>
            <w:tcBorders>
              <w:bottom w:val="single" w:sz="4" w:space="0" w:color="auto"/>
            </w:tcBorders>
          </w:tcPr>
          <w:p w:rsidR="005D641A" w:rsidRDefault="005D641A" w:rsidP="00067D5F">
            <w:pPr>
              <w:pStyle w:val="TableParagraph"/>
              <w:spacing w:before="33"/>
              <w:rPr>
                <w:sz w:val="20"/>
              </w:rPr>
            </w:pPr>
            <w:r>
              <w:rPr>
                <w:sz w:val="20"/>
              </w:rPr>
              <w:t>Details to be given, if any</w:t>
            </w:r>
          </w:p>
        </w:tc>
      </w:tr>
      <w:tr w:rsidR="00DB588D" w:rsidRPr="0069716C" w:rsidTr="00D40794">
        <w:trPr>
          <w:trHeight w:val="3432"/>
        </w:trPr>
        <w:tc>
          <w:tcPr>
            <w:tcW w:w="525" w:type="dxa"/>
            <w:tcBorders>
              <w:top w:val="single" w:sz="4" w:space="0" w:color="auto"/>
              <w:bottom w:val="single" w:sz="4" w:space="0" w:color="auto"/>
            </w:tcBorders>
          </w:tcPr>
          <w:p w:rsidR="00DB588D" w:rsidRPr="0069716C" w:rsidRDefault="00DB588D" w:rsidP="00067D5F">
            <w:pPr>
              <w:pStyle w:val="TableParagraph"/>
              <w:ind w:left="0"/>
              <w:rPr>
                <w:sz w:val="20"/>
              </w:rPr>
            </w:pPr>
          </w:p>
        </w:tc>
        <w:tc>
          <w:tcPr>
            <w:tcW w:w="6916" w:type="dxa"/>
            <w:tcBorders>
              <w:top w:val="single" w:sz="4" w:space="0" w:color="auto"/>
              <w:bottom w:val="single" w:sz="4" w:space="0" w:color="auto"/>
            </w:tcBorders>
          </w:tcPr>
          <w:p w:rsidR="00DB588D" w:rsidRPr="00DB588D" w:rsidRDefault="00DB588D" w:rsidP="00067D5F">
            <w:pPr>
              <w:jc w:val="both"/>
              <w:rPr>
                <w:sz w:val="20"/>
              </w:rPr>
            </w:pPr>
            <w:r w:rsidRPr="0069716C">
              <w:rPr>
                <w:sz w:val="20"/>
              </w:rPr>
              <w:t>(</w:t>
            </w:r>
            <w:proofErr w:type="spellStart"/>
            <w:r w:rsidRPr="00DB588D">
              <w:rPr>
                <w:sz w:val="20"/>
              </w:rPr>
              <w:t>ba</w:t>
            </w:r>
            <w:proofErr w:type="spellEnd"/>
            <w:r w:rsidRPr="00DB588D">
              <w:rPr>
                <w:sz w:val="20"/>
              </w:rPr>
              <w:t>) Particulars of each receipt in an amount exceeding the limit specified in section 269ST, in aggregate from a person in a day or in respect of a single transaction or in respect of transactions relating to one event or occasion from a person, during the previous year, where such receipt is othe</w:t>
            </w:r>
            <w:r w:rsidR="00D36421">
              <w:rPr>
                <w:sz w:val="20"/>
              </w:rPr>
              <w:t>r</w:t>
            </w:r>
            <w:r w:rsidRPr="00DB588D">
              <w:rPr>
                <w:sz w:val="20"/>
              </w:rPr>
              <w:t>wise than by a cheque or bank draft or use of electronic clearing system through a bank account :—</w:t>
            </w:r>
          </w:p>
          <w:p w:rsidR="00DB588D" w:rsidRPr="00DB588D" w:rsidRDefault="00DB588D" w:rsidP="00DB588D">
            <w:pPr>
              <w:pStyle w:val="ListParagraph"/>
              <w:ind w:left="800" w:firstLine="0"/>
              <w:rPr>
                <w:sz w:val="20"/>
              </w:rPr>
            </w:pPr>
            <w:r w:rsidRPr="00DB588D">
              <w:rPr>
                <w:sz w:val="20"/>
              </w:rPr>
              <w:t>(</w:t>
            </w:r>
            <w:proofErr w:type="spellStart"/>
            <w:r w:rsidRPr="00DB588D">
              <w:rPr>
                <w:sz w:val="20"/>
              </w:rPr>
              <w:t>i</w:t>
            </w:r>
            <w:proofErr w:type="spellEnd"/>
            <w:r w:rsidRPr="00DB588D">
              <w:rPr>
                <w:sz w:val="20"/>
              </w:rPr>
              <w:t>) Name, address and Permanent Account Number (if available with the assessee) of the payer;</w:t>
            </w:r>
          </w:p>
          <w:p w:rsidR="00DB588D" w:rsidRPr="00DB588D" w:rsidRDefault="00DB588D" w:rsidP="00DB588D">
            <w:pPr>
              <w:pStyle w:val="ListParagraph"/>
              <w:ind w:left="800" w:firstLine="0"/>
              <w:rPr>
                <w:sz w:val="20"/>
              </w:rPr>
            </w:pPr>
            <w:r w:rsidRPr="00DB588D">
              <w:rPr>
                <w:sz w:val="20"/>
              </w:rPr>
              <w:t>(ii) Nature of transaction;</w:t>
            </w:r>
          </w:p>
          <w:p w:rsidR="00DB588D" w:rsidRPr="00DB588D" w:rsidRDefault="00DB588D" w:rsidP="00DB588D">
            <w:pPr>
              <w:pStyle w:val="ListParagraph"/>
              <w:ind w:left="800" w:firstLine="0"/>
              <w:rPr>
                <w:sz w:val="20"/>
              </w:rPr>
            </w:pPr>
            <w:r w:rsidRPr="00DB588D">
              <w:rPr>
                <w:sz w:val="20"/>
              </w:rPr>
              <w:t>(iii) Amount of receipt (in Rs.);</w:t>
            </w:r>
          </w:p>
          <w:p w:rsidR="00DB588D" w:rsidRPr="00DB588D" w:rsidRDefault="00DB588D" w:rsidP="00DB588D">
            <w:pPr>
              <w:pStyle w:val="ListParagraph"/>
              <w:ind w:left="800" w:firstLine="0"/>
              <w:rPr>
                <w:sz w:val="20"/>
              </w:rPr>
            </w:pPr>
            <w:r w:rsidRPr="00DB588D">
              <w:rPr>
                <w:sz w:val="20"/>
              </w:rPr>
              <w:t>(iv) Date of receipt;</w:t>
            </w:r>
          </w:p>
          <w:p w:rsidR="00DB588D" w:rsidRPr="0069716C" w:rsidRDefault="00DB588D" w:rsidP="007F0BF9">
            <w:pPr>
              <w:ind w:left="405"/>
              <w:rPr>
                <w:sz w:val="20"/>
              </w:rPr>
            </w:pPr>
          </w:p>
        </w:tc>
        <w:tc>
          <w:tcPr>
            <w:tcW w:w="3144" w:type="dxa"/>
            <w:tcBorders>
              <w:top w:val="single" w:sz="4" w:space="0" w:color="auto"/>
              <w:bottom w:val="single" w:sz="4" w:space="0" w:color="auto"/>
            </w:tcBorders>
          </w:tcPr>
          <w:p w:rsidR="00DB588D" w:rsidRDefault="00DB588D" w:rsidP="00067D5F">
            <w:pPr>
              <w:pStyle w:val="TableParagraph"/>
              <w:spacing w:before="33"/>
              <w:rPr>
                <w:sz w:val="20"/>
              </w:rPr>
            </w:pPr>
          </w:p>
        </w:tc>
      </w:tr>
      <w:tr w:rsidR="00DB588D" w:rsidRPr="0069716C" w:rsidTr="00D40794">
        <w:trPr>
          <w:trHeight w:val="2373"/>
        </w:trPr>
        <w:tc>
          <w:tcPr>
            <w:tcW w:w="525" w:type="dxa"/>
            <w:tcBorders>
              <w:top w:val="single" w:sz="4" w:space="0" w:color="auto"/>
            </w:tcBorders>
          </w:tcPr>
          <w:p w:rsidR="00DB588D" w:rsidRPr="0069716C" w:rsidRDefault="00DB588D" w:rsidP="00067D5F">
            <w:pPr>
              <w:pStyle w:val="TableParagraph"/>
              <w:ind w:left="0"/>
              <w:rPr>
                <w:sz w:val="20"/>
              </w:rPr>
            </w:pPr>
          </w:p>
        </w:tc>
        <w:tc>
          <w:tcPr>
            <w:tcW w:w="6916" w:type="dxa"/>
            <w:tcBorders>
              <w:top w:val="single" w:sz="4" w:space="0" w:color="auto"/>
            </w:tcBorders>
          </w:tcPr>
          <w:p w:rsidR="00DB588D" w:rsidRDefault="00DB588D" w:rsidP="00067D5F">
            <w:pPr>
              <w:jc w:val="both"/>
              <w:rPr>
                <w:sz w:val="20"/>
              </w:rPr>
            </w:pPr>
            <w:r w:rsidRPr="00DB588D">
              <w:rPr>
                <w:sz w:val="20"/>
              </w:rPr>
              <w:t xml:space="preserve">(bb)  Particulars of each receipt in an amount exceeding the limit specified in section 269ST, in aggregate from a person in a day or in respect of a single transaction or in respect of </w:t>
            </w:r>
            <w:r w:rsidR="00D36421" w:rsidRPr="00DB588D">
              <w:rPr>
                <w:sz w:val="20"/>
              </w:rPr>
              <w:t>transactions</w:t>
            </w:r>
            <w:r w:rsidRPr="00DB588D">
              <w:rPr>
                <w:sz w:val="20"/>
              </w:rPr>
              <w:t xml:space="preserve"> relating to one event or occasions from a person, received by</w:t>
            </w:r>
            <w:r w:rsidR="00D36421">
              <w:rPr>
                <w:sz w:val="20"/>
              </w:rPr>
              <w:t xml:space="preserve"> </w:t>
            </w:r>
            <w:r w:rsidRPr="00DB588D">
              <w:rPr>
                <w:sz w:val="20"/>
              </w:rPr>
              <w:t>a cheque or bank draft, not being an account payee cheque or an account payee bank draft, during the previous year;—</w:t>
            </w:r>
          </w:p>
          <w:p w:rsidR="00DB588D" w:rsidRPr="00DB588D" w:rsidRDefault="00DB588D" w:rsidP="00DB588D">
            <w:pPr>
              <w:rPr>
                <w:sz w:val="20"/>
              </w:rPr>
            </w:pPr>
          </w:p>
          <w:p w:rsidR="00DB588D" w:rsidRPr="00DB588D" w:rsidRDefault="00DB588D" w:rsidP="00DB588D">
            <w:pPr>
              <w:ind w:left="806"/>
              <w:rPr>
                <w:sz w:val="20"/>
              </w:rPr>
            </w:pPr>
            <w:r w:rsidRPr="00DB588D">
              <w:rPr>
                <w:sz w:val="20"/>
              </w:rPr>
              <w:t>(</w:t>
            </w:r>
            <w:proofErr w:type="spellStart"/>
            <w:r w:rsidRPr="00DB588D">
              <w:rPr>
                <w:sz w:val="20"/>
              </w:rPr>
              <w:t>i</w:t>
            </w:r>
            <w:proofErr w:type="spellEnd"/>
            <w:r w:rsidRPr="00DB588D">
              <w:rPr>
                <w:sz w:val="20"/>
              </w:rPr>
              <w:t>) Name, address and Permanent Account Number (if available with the assessee) of the payer;</w:t>
            </w:r>
          </w:p>
          <w:p w:rsidR="00DB588D" w:rsidRPr="00DB588D" w:rsidRDefault="00DB588D" w:rsidP="00DB588D">
            <w:pPr>
              <w:ind w:left="806"/>
              <w:rPr>
                <w:sz w:val="20"/>
              </w:rPr>
            </w:pPr>
            <w:r w:rsidRPr="00DB588D">
              <w:rPr>
                <w:sz w:val="20"/>
              </w:rPr>
              <w:t>(ii) Amount of receipt (in Rs.);</w:t>
            </w:r>
          </w:p>
          <w:p w:rsidR="00067D5F" w:rsidRPr="0069716C" w:rsidRDefault="00067D5F" w:rsidP="00DB588D">
            <w:pPr>
              <w:rPr>
                <w:sz w:val="20"/>
              </w:rPr>
            </w:pPr>
          </w:p>
          <w:p w:rsidR="00067D5F" w:rsidRPr="00067D5F" w:rsidRDefault="00067D5F" w:rsidP="00067D5F">
            <w:pPr>
              <w:jc w:val="both"/>
              <w:rPr>
                <w:sz w:val="20"/>
              </w:rPr>
            </w:pPr>
            <w:r w:rsidRPr="0069716C">
              <w:rPr>
                <w:sz w:val="20"/>
              </w:rPr>
              <w:lastRenderedPageBreak/>
              <w:t>(</w:t>
            </w:r>
            <w:proofErr w:type="spellStart"/>
            <w:r w:rsidRPr="00067D5F">
              <w:rPr>
                <w:sz w:val="20"/>
              </w:rPr>
              <w:t>bc</w:t>
            </w:r>
            <w:proofErr w:type="spellEnd"/>
            <w:r w:rsidRPr="00067D5F">
              <w:rPr>
                <w:sz w:val="20"/>
              </w:rPr>
              <w:t xml:space="preserve">) Particulars of each payment made in an amount exceeding the limit specified in section 269ST, in aggregate to a person in a day or in respect of a single transaction or in respect of </w:t>
            </w:r>
            <w:r w:rsidR="00D36421" w:rsidRPr="00067D5F">
              <w:rPr>
                <w:sz w:val="20"/>
              </w:rPr>
              <w:t>transactions</w:t>
            </w:r>
            <w:r w:rsidRPr="00067D5F">
              <w:rPr>
                <w:sz w:val="20"/>
              </w:rPr>
              <w:t xml:space="preserve"> relating to one event or occasions to a person, otherwise than by a cheque or bank draft, or use of electronic clearing system through a bank account, during the previous year:—</w:t>
            </w:r>
          </w:p>
          <w:p w:rsidR="00067D5F" w:rsidRPr="00067D5F" w:rsidRDefault="00067D5F" w:rsidP="00067D5F">
            <w:pPr>
              <w:jc w:val="both"/>
              <w:rPr>
                <w:sz w:val="20"/>
              </w:rPr>
            </w:pPr>
          </w:p>
          <w:p w:rsidR="00067D5F" w:rsidRPr="00067D5F" w:rsidRDefault="00067D5F" w:rsidP="00067D5F">
            <w:pPr>
              <w:ind w:left="806"/>
              <w:jc w:val="both"/>
              <w:rPr>
                <w:sz w:val="20"/>
              </w:rPr>
            </w:pPr>
            <w:r w:rsidRPr="0069716C">
              <w:rPr>
                <w:sz w:val="20"/>
              </w:rPr>
              <w:t>(</w:t>
            </w:r>
            <w:proofErr w:type="spellStart"/>
            <w:r w:rsidRPr="00067D5F">
              <w:rPr>
                <w:sz w:val="20"/>
              </w:rPr>
              <w:t>i</w:t>
            </w:r>
            <w:proofErr w:type="spellEnd"/>
            <w:r w:rsidRPr="00067D5F">
              <w:rPr>
                <w:sz w:val="20"/>
              </w:rPr>
              <w:t>) Name, address and Permanent Account Number (if available with the assessee) of the payee;</w:t>
            </w:r>
          </w:p>
          <w:p w:rsidR="00067D5F" w:rsidRPr="00067D5F" w:rsidRDefault="00067D5F" w:rsidP="00067D5F">
            <w:pPr>
              <w:ind w:left="806"/>
              <w:jc w:val="both"/>
              <w:rPr>
                <w:sz w:val="20"/>
              </w:rPr>
            </w:pPr>
            <w:r w:rsidRPr="00067D5F">
              <w:rPr>
                <w:sz w:val="20"/>
              </w:rPr>
              <w:t>(ii) Nature of transaction;</w:t>
            </w:r>
          </w:p>
          <w:p w:rsidR="00067D5F" w:rsidRPr="00067D5F" w:rsidRDefault="00067D5F" w:rsidP="00067D5F">
            <w:pPr>
              <w:ind w:left="806"/>
              <w:jc w:val="both"/>
              <w:rPr>
                <w:sz w:val="20"/>
              </w:rPr>
            </w:pPr>
            <w:r w:rsidRPr="00067D5F">
              <w:rPr>
                <w:sz w:val="20"/>
              </w:rPr>
              <w:t>(iii) Amount of payment (in Rs.);</w:t>
            </w:r>
          </w:p>
          <w:p w:rsidR="00DB588D" w:rsidRPr="00067D5F" w:rsidRDefault="00067D5F" w:rsidP="00067D5F">
            <w:pPr>
              <w:ind w:left="806"/>
              <w:jc w:val="both"/>
              <w:rPr>
                <w:sz w:val="20"/>
              </w:rPr>
            </w:pPr>
            <w:r w:rsidRPr="00067D5F">
              <w:rPr>
                <w:sz w:val="20"/>
              </w:rPr>
              <w:t>(iv) Date of payment;</w:t>
            </w:r>
          </w:p>
        </w:tc>
        <w:tc>
          <w:tcPr>
            <w:tcW w:w="3144" w:type="dxa"/>
            <w:tcBorders>
              <w:top w:val="single" w:sz="4" w:space="0" w:color="auto"/>
            </w:tcBorders>
          </w:tcPr>
          <w:p w:rsidR="00DB588D" w:rsidRDefault="00DB588D" w:rsidP="00067D5F">
            <w:pPr>
              <w:pStyle w:val="TableParagraph"/>
              <w:spacing w:before="33"/>
              <w:rPr>
                <w:sz w:val="20"/>
              </w:rPr>
            </w:pPr>
          </w:p>
        </w:tc>
      </w:tr>
      <w:tr w:rsidR="00067D5F" w:rsidRPr="0069716C" w:rsidTr="00D40794">
        <w:trPr>
          <w:trHeight w:val="2373"/>
        </w:trPr>
        <w:tc>
          <w:tcPr>
            <w:tcW w:w="525" w:type="dxa"/>
            <w:tcBorders>
              <w:top w:val="single" w:sz="4" w:space="0" w:color="auto"/>
            </w:tcBorders>
          </w:tcPr>
          <w:p w:rsidR="00067D5F" w:rsidRPr="0069716C" w:rsidRDefault="00067D5F" w:rsidP="00067D5F">
            <w:pPr>
              <w:pStyle w:val="TableParagraph"/>
              <w:ind w:left="0"/>
              <w:rPr>
                <w:sz w:val="20"/>
              </w:rPr>
            </w:pPr>
          </w:p>
        </w:tc>
        <w:tc>
          <w:tcPr>
            <w:tcW w:w="6916" w:type="dxa"/>
            <w:tcBorders>
              <w:top w:val="single" w:sz="4" w:space="0" w:color="auto"/>
            </w:tcBorders>
          </w:tcPr>
          <w:p w:rsidR="00067D5F" w:rsidRPr="00067D5F" w:rsidRDefault="00067D5F" w:rsidP="00067D5F">
            <w:pPr>
              <w:rPr>
                <w:sz w:val="20"/>
              </w:rPr>
            </w:pPr>
            <w:r w:rsidRPr="0069716C">
              <w:rPr>
                <w:sz w:val="20"/>
              </w:rPr>
              <w:t xml:space="preserve">(bd) </w:t>
            </w:r>
            <w:r w:rsidRPr="00067D5F">
              <w:rPr>
                <w:sz w:val="20"/>
              </w:rPr>
              <w:t xml:space="preserve">Particulars of each payment made in an amount exceeding the limit specified in section 269ST, in aggregate to a person in a day or in respect of a single transaction or in respect of </w:t>
            </w:r>
            <w:r w:rsidR="00D36421" w:rsidRPr="00067D5F">
              <w:rPr>
                <w:sz w:val="20"/>
              </w:rPr>
              <w:t>transactions</w:t>
            </w:r>
            <w:r w:rsidRPr="00067D5F">
              <w:rPr>
                <w:sz w:val="20"/>
              </w:rPr>
              <w:t xml:space="preserve"> relating to one event or occasions to a person, made by a cheque or bank draft, not being an account payee cheque or an account payee bank draft, during the previous year:—</w:t>
            </w:r>
          </w:p>
          <w:p w:rsidR="00067D5F" w:rsidRPr="00067D5F" w:rsidRDefault="00067D5F" w:rsidP="00067D5F">
            <w:pPr>
              <w:ind w:left="806"/>
              <w:rPr>
                <w:sz w:val="20"/>
              </w:rPr>
            </w:pPr>
            <w:r w:rsidRPr="0069716C">
              <w:rPr>
                <w:sz w:val="20"/>
              </w:rPr>
              <w:t>(</w:t>
            </w:r>
            <w:proofErr w:type="spellStart"/>
            <w:r w:rsidRPr="0069716C">
              <w:rPr>
                <w:sz w:val="20"/>
              </w:rPr>
              <w:t>i</w:t>
            </w:r>
            <w:proofErr w:type="spellEnd"/>
            <w:r w:rsidRPr="0069716C">
              <w:rPr>
                <w:sz w:val="20"/>
              </w:rPr>
              <w:t xml:space="preserve">) </w:t>
            </w:r>
            <w:r w:rsidRPr="00067D5F">
              <w:rPr>
                <w:sz w:val="20"/>
              </w:rPr>
              <w:t>Name, address and Permanent Account Number (if available with the assessee) of the payee;</w:t>
            </w:r>
          </w:p>
          <w:p w:rsidR="00067D5F" w:rsidRPr="00067D5F" w:rsidRDefault="00067D5F" w:rsidP="00067D5F">
            <w:pPr>
              <w:ind w:left="806"/>
              <w:rPr>
                <w:sz w:val="20"/>
              </w:rPr>
            </w:pPr>
            <w:r w:rsidRPr="00067D5F">
              <w:rPr>
                <w:sz w:val="20"/>
              </w:rPr>
              <w:t>(ii) Amount of payment (in Rs.);</w:t>
            </w:r>
          </w:p>
          <w:p w:rsidR="00067D5F" w:rsidRPr="00067D5F" w:rsidRDefault="00067D5F" w:rsidP="00067D5F">
            <w:pPr>
              <w:ind w:left="806"/>
              <w:rPr>
                <w:sz w:val="20"/>
              </w:rPr>
            </w:pPr>
          </w:p>
          <w:p w:rsidR="00067D5F" w:rsidRPr="00067D5F" w:rsidRDefault="00067D5F" w:rsidP="00067D5F">
            <w:pPr>
              <w:rPr>
                <w:sz w:val="20"/>
              </w:rPr>
            </w:pPr>
            <w:r w:rsidRPr="00067D5F">
              <w:rPr>
                <w:sz w:val="20"/>
              </w:rPr>
              <w:t>(Particulars at (</w:t>
            </w:r>
            <w:proofErr w:type="spellStart"/>
            <w:r w:rsidRPr="00067D5F">
              <w:rPr>
                <w:sz w:val="20"/>
              </w:rPr>
              <w:t>ba</w:t>
            </w:r>
            <w:proofErr w:type="spellEnd"/>
            <w:r w:rsidRPr="00067D5F">
              <w:rPr>
                <w:sz w:val="20"/>
              </w:rPr>
              <w:t>), (bb), (</w:t>
            </w:r>
            <w:proofErr w:type="spellStart"/>
            <w:r w:rsidRPr="00067D5F">
              <w:rPr>
                <w:sz w:val="20"/>
              </w:rPr>
              <w:t>bc</w:t>
            </w:r>
            <w:proofErr w:type="spellEnd"/>
            <w:r w:rsidRPr="00067D5F">
              <w:rPr>
                <w:sz w:val="20"/>
              </w:rPr>
              <w:t xml:space="preserve">) and (bd) need not be given in the case of receipt by or payment to a Government company, a banking Company, a post office savings bank, a cooperative bank or in the case of transactions referred to in section 269SS or in the </w:t>
            </w:r>
            <w:proofErr w:type="spellStart"/>
            <w:r w:rsidRPr="00067D5F">
              <w:rPr>
                <w:sz w:val="20"/>
              </w:rPr>
              <w:t>cse</w:t>
            </w:r>
            <w:proofErr w:type="spellEnd"/>
            <w:r w:rsidRPr="00067D5F">
              <w:rPr>
                <w:sz w:val="20"/>
              </w:rPr>
              <w:t xml:space="preserve"> of persons referred to in Notification No. S.O. 2065(E) dated 3rd July, 2017)</w:t>
            </w:r>
          </w:p>
          <w:p w:rsidR="00067D5F" w:rsidRPr="0069716C" w:rsidRDefault="00067D5F" w:rsidP="00DB588D">
            <w:pPr>
              <w:rPr>
                <w:sz w:val="20"/>
              </w:rPr>
            </w:pPr>
          </w:p>
        </w:tc>
        <w:tc>
          <w:tcPr>
            <w:tcW w:w="3144" w:type="dxa"/>
            <w:tcBorders>
              <w:top w:val="single" w:sz="4" w:space="0" w:color="auto"/>
            </w:tcBorders>
          </w:tcPr>
          <w:p w:rsidR="00067D5F" w:rsidRDefault="00067D5F" w:rsidP="00067D5F">
            <w:pPr>
              <w:pStyle w:val="TableParagraph"/>
              <w:spacing w:before="33"/>
              <w:rPr>
                <w:sz w:val="20"/>
              </w:rPr>
            </w:pPr>
          </w:p>
        </w:tc>
      </w:tr>
      <w:tr w:rsidR="00067D5F" w:rsidRPr="0069716C" w:rsidTr="00D40794">
        <w:trPr>
          <w:trHeight w:val="2373"/>
        </w:trPr>
        <w:tc>
          <w:tcPr>
            <w:tcW w:w="525" w:type="dxa"/>
            <w:tcBorders>
              <w:top w:val="single" w:sz="4" w:space="0" w:color="auto"/>
            </w:tcBorders>
          </w:tcPr>
          <w:p w:rsidR="00067D5F" w:rsidRPr="0069716C" w:rsidRDefault="00067D5F" w:rsidP="00067D5F">
            <w:pPr>
              <w:pStyle w:val="TableParagraph"/>
              <w:ind w:left="0"/>
              <w:rPr>
                <w:sz w:val="20"/>
              </w:rPr>
            </w:pPr>
          </w:p>
        </w:tc>
        <w:tc>
          <w:tcPr>
            <w:tcW w:w="6916" w:type="dxa"/>
            <w:tcBorders>
              <w:top w:val="single" w:sz="4" w:space="0" w:color="auto"/>
            </w:tcBorders>
          </w:tcPr>
          <w:p w:rsidR="00067D5F" w:rsidRPr="003265FA" w:rsidRDefault="00067D5F" w:rsidP="00067D5F">
            <w:pPr>
              <w:rPr>
                <w:sz w:val="20"/>
              </w:rPr>
            </w:pPr>
            <w:r w:rsidRPr="0069716C">
              <w:rPr>
                <w:sz w:val="20"/>
              </w:rPr>
              <w:t>(</w:t>
            </w:r>
            <w:r w:rsidRPr="003265FA">
              <w:rPr>
                <w:sz w:val="20"/>
              </w:rPr>
              <w:t>c) Particulars of each repayment of loan or deposit or any specified advance in an amount exceeding the limit specified in section 269T made during the previous year:-</w:t>
            </w:r>
          </w:p>
          <w:p w:rsidR="00067D5F" w:rsidRPr="003265FA" w:rsidRDefault="00067D5F" w:rsidP="00067D5F">
            <w:pPr>
              <w:rPr>
                <w:sz w:val="20"/>
              </w:rPr>
            </w:pPr>
          </w:p>
          <w:p w:rsidR="003265FA" w:rsidRPr="003265FA" w:rsidRDefault="003265FA" w:rsidP="003265FA">
            <w:pPr>
              <w:ind w:left="806"/>
              <w:rPr>
                <w:sz w:val="20"/>
              </w:rPr>
            </w:pPr>
            <w:r w:rsidRPr="003265FA">
              <w:rPr>
                <w:sz w:val="20"/>
              </w:rPr>
              <w:t>(</w:t>
            </w:r>
            <w:proofErr w:type="spellStart"/>
            <w:r w:rsidRPr="003265FA">
              <w:rPr>
                <w:sz w:val="20"/>
              </w:rPr>
              <w:t>i</w:t>
            </w:r>
            <w:proofErr w:type="spellEnd"/>
            <w:r w:rsidRPr="003265FA">
              <w:rPr>
                <w:sz w:val="20"/>
              </w:rPr>
              <w:t xml:space="preserve">) name, address and Permanent Account Number (if available with the assessee) of the payee; </w:t>
            </w:r>
          </w:p>
          <w:p w:rsidR="003265FA" w:rsidRPr="003265FA" w:rsidRDefault="003265FA" w:rsidP="003265FA">
            <w:pPr>
              <w:ind w:left="806"/>
              <w:rPr>
                <w:sz w:val="20"/>
              </w:rPr>
            </w:pPr>
            <w:r w:rsidRPr="003265FA">
              <w:rPr>
                <w:sz w:val="20"/>
              </w:rPr>
              <w:t xml:space="preserve">(ii) amount of the repayment; </w:t>
            </w:r>
          </w:p>
          <w:p w:rsidR="003265FA" w:rsidRPr="003265FA" w:rsidRDefault="003265FA" w:rsidP="003265FA">
            <w:pPr>
              <w:ind w:left="806"/>
              <w:rPr>
                <w:sz w:val="20"/>
              </w:rPr>
            </w:pPr>
            <w:r w:rsidRPr="003265FA">
              <w:rPr>
                <w:sz w:val="20"/>
              </w:rPr>
              <w:t>(iii) maximum amount outstanding in the account at any time during the previous year;</w:t>
            </w:r>
          </w:p>
          <w:p w:rsidR="003265FA" w:rsidRPr="003265FA" w:rsidRDefault="003265FA" w:rsidP="003265FA">
            <w:pPr>
              <w:ind w:left="806"/>
              <w:rPr>
                <w:sz w:val="20"/>
              </w:rPr>
            </w:pPr>
            <w:r w:rsidRPr="003265FA">
              <w:rPr>
                <w:sz w:val="20"/>
              </w:rPr>
              <w:t>(iv) whether the repayment was made by cheque or bank draft or use of electronic clearing system through a bank account;</w:t>
            </w:r>
          </w:p>
          <w:p w:rsidR="003265FA" w:rsidRPr="003265FA" w:rsidRDefault="003265FA" w:rsidP="003265FA">
            <w:pPr>
              <w:ind w:left="806"/>
              <w:rPr>
                <w:sz w:val="20"/>
              </w:rPr>
            </w:pPr>
            <w:r w:rsidRPr="003265FA">
              <w:rPr>
                <w:sz w:val="20"/>
              </w:rPr>
              <w:t>(v) in case the repayment was made by cheque or bank draft, whether the same was repaid by an account payee cheque or an account payee bank draft.</w:t>
            </w:r>
          </w:p>
          <w:p w:rsidR="00067D5F" w:rsidRPr="0069716C" w:rsidRDefault="00067D5F" w:rsidP="00DB588D">
            <w:pPr>
              <w:rPr>
                <w:sz w:val="20"/>
              </w:rPr>
            </w:pPr>
          </w:p>
        </w:tc>
        <w:tc>
          <w:tcPr>
            <w:tcW w:w="3144" w:type="dxa"/>
            <w:tcBorders>
              <w:top w:val="single" w:sz="4" w:space="0" w:color="auto"/>
            </w:tcBorders>
          </w:tcPr>
          <w:p w:rsidR="00067D5F" w:rsidRDefault="00067D5F" w:rsidP="00067D5F">
            <w:pPr>
              <w:pStyle w:val="TableParagraph"/>
              <w:spacing w:before="33"/>
              <w:rPr>
                <w:sz w:val="20"/>
              </w:rPr>
            </w:pPr>
          </w:p>
        </w:tc>
      </w:tr>
      <w:tr w:rsidR="00067D5F" w:rsidRPr="0069716C" w:rsidTr="00D40794">
        <w:trPr>
          <w:trHeight w:val="2373"/>
        </w:trPr>
        <w:tc>
          <w:tcPr>
            <w:tcW w:w="525" w:type="dxa"/>
            <w:tcBorders>
              <w:top w:val="single" w:sz="4" w:space="0" w:color="auto"/>
            </w:tcBorders>
          </w:tcPr>
          <w:p w:rsidR="00067D5F" w:rsidRPr="0069716C" w:rsidRDefault="00067D5F" w:rsidP="00067D5F">
            <w:pPr>
              <w:pStyle w:val="TableParagraph"/>
              <w:ind w:left="0"/>
              <w:rPr>
                <w:sz w:val="20"/>
              </w:rPr>
            </w:pPr>
          </w:p>
        </w:tc>
        <w:tc>
          <w:tcPr>
            <w:tcW w:w="6916" w:type="dxa"/>
            <w:tcBorders>
              <w:top w:val="single" w:sz="4" w:space="0" w:color="auto"/>
            </w:tcBorders>
          </w:tcPr>
          <w:p w:rsidR="003265FA" w:rsidRPr="003265FA" w:rsidRDefault="003265FA" w:rsidP="003265FA">
            <w:pPr>
              <w:rPr>
                <w:sz w:val="20"/>
              </w:rPr>
            </w:pPr>
            <w:r w:rsidRPr="003265FA">
              <w:rPr>
                <w:sz w:val="20"/>
              </w:rPr>
              <w:t>(d) Particulars of repayment of loan or deposit or any specified advance in an amount exceeding the limit specified in section 269T received otherwise than by a cheque or bank draft or use of electronic clearing system through a bank account during the previous year:-</w:t>
            </w:r>
          </w:p>
          <w:p w:rsidR="003265FA" w:rsidRPr="003265FA" w:rsidRDefault="003265FA" w:rsidP="003265FA">
            <w:pPr>
              <w:ind w:left="806"/>
              <w:rPr>
                <w:sz w:val="20"/>
              </w:rPr>
            </w:pPr>
            <w:r w:rsidRPr="0069716C">
              <w:rPr>
                <w:sz w:val="20"/>
              </w:rPr>
              <w:t>(</w:t>
            </w:r>
            <w:proofErr w:type="spellStart"/>
            <w:r w:rsidRPr="003265FA">
              <w:rPr>
                <w:sz w:val="20"/>
              </w:rPr>
              <w:t>i</w:t>
            </w:r>
            <w:proofErr w:type="spellEnd"/>
            <w:r w:rsidRPr="003265FA">
              <w:rPr>
                <w:sz w:val="20"/>
              </w:rPr>
              <w:t>) name, address and Permanent Account Number (if available with the assessee) of the lender, or depositor or person from whom specified advance is received;</w:t>
            </w:r>
          </w:p>
          <w:p w:rsidR="003265FA" w:rsidRPr="003265FA" w:rsidRDefault="003265FA" w:rsidP="003265FA">
            <w:pPr>
              <w:ind w:left="806"/>
              <w:rPr>
                <w:sz w:val="20"/>
              </w:rPr>
            </w:pPr>
            <w:r w:rsidRPr="003265FA">
              <w:rPr>
                <w:sz w:val="20"/>
              </w:rPr>
              <w:t>(ii) repayment of loan or deposit or any specified advance received otherwise than by a cheque or bank draft or use of electronic clearing system through a bank account during the previous year.</w:t>
            </w:r>
          </w:p>
          <w:p w:rsidR="00067D5F" w:rsidRPr="0069716C" w:rsidRDefault="00067D5F" w:rsidP="00DB588D">
            <w:pPr>
              <w:rPr>
                <w:sz w:val="20"/>
              </w:rPr>
            </w:pPr>
          </w:p>
        </w:tc>
        <w:tc>
          <w:tcPr>
            <w:tcW w:w="3144" w:type="dxa"/>
            <w:tcBorders>
              <w:top w:val="single" w:sz="4" w:space="0" w:color="auto"/>
            </w:tcBorders>
          </w:tcPr>
          <w:p w:rsidR="00067D5F" w:rsidRDefault="00067D5F" w:rsidP="00067D5F">
            <w:pPr>
              <w:pStyle w:val="TableParagraph"/>
              <w:spacing w:before="33"/>
              <w:rPr>
                <w:sz w:val="20"/>
              </w:rPr>
            </w:pPr>
          </w:p>
        </w:tc>
      </w:tr>
      <w:tr w:rsidR="003265FA" w:rsidRPr="0069716C" w:rsidTr="00D40794">
        <w:trPr>
          <w:trHeight w:val="1077"/>
        </w:trPr>
        <w:tc>
          <w:tcPr>
            <w:tcW w:w="525" w:type="dxa"/>
            <w:tcBorders>
              <w:top w:val="single" w:sz="4" w:space="0" w:color="auto"/>
            </w:tcBorders>
          </w:tcPr>
          <w:p w:rsidR="003265FA" w:rsidRPr="0069716C" w:rsidRDefault="003265FA" w:rsidP="00067D5F">
            <w:pPr>
              <w:pStyle w:val="TableParagraph"/>
              <w:ind w:left="0"/>
              <w:rPr>
                <w:sz w:val="20"/>
              </w:rPr>
            </w:pPr>
          </w:p>
        </w:tc>
        <w:tc>
          <w:tcPr>
            <w:tcW w:w="6916" w:type="dxa"/>
            <w:tcBorders>
              <w:top w:val="single" w:sz="4" w:space="0" w:color="auto"/>
            </w:tcBorders>
          </w:tcPr>
          <w:p w:rsidR="003265FA" w:rsidRPr="003265FA" w:rsidRDefault="003265FA" w:rsidP="003265FA">
            <w:pPr>
              <w:rPr>
                <w:sz w:val="20"/>
              </w:rPr>
            </w:pPr>
            <w:r w:rsidRPr="0069716C">
              <w:rPr>
                <w:sz w:val="20"/>
              </w:rPr>
              <w:t xml:space="preserve">(e) </w:t>
            </w:r>
            <w:r w:rsidRPr="003265FA">
              <w:rPr>
                <w:sz w:val="20"/>
              </w:rPr>
              <w:t>Particulars of repayment of loan or deposit or any specified advance in an amount exceeding the limit specified in section 269T received by a cheque or bank draft which is not an account payee cheque or account payee bank draft during the previous year:</w:t>
            </w:r>
          </w:p>
          <w:p w:rsidR="003265FA" w:rsidRPr="003265FA" w:rsidRDefault="003265FA" w:rsidP="003265FA">
            <w:pPr>
              <w:rPr>
                <w:sz w:val="20"/>
              </w:rPr>
            </w:pPr>
          </w:p>
          <w:p w:rsidR="003265FA" w:rsidRDefault="003265FA" w:rsidP="003265FA">
            <w:pPr>
              <w:ind w:left="806"/>
              <w:rPr>
                <w:sz w:val="20"/>
              </w:rPr>
            </w:pPr>
            <w:r w:rsidRPr="0069716C">
              <w:rPr>
                <w:sz w:val="20"/>
              </w:rPr>
              <w:t>(</w:t>
            </w:r>
            <w:proofErr w:type="spellStart"/>
            <w:r w:rsidRPr="0069716C">
              <w:rPr>
                <w:sz w:val="20"/>
              </w:rPr>
              <w:t>i</w:t>
            </w:r>
            <w:proofErr w:type="spellEnd"/>
            <w:r w:rsidRPr="0069716C">
              <w:rPr>
                <w:sz w:val="20"/>
              </w:rPr>
              <w:t xml:space="preserve">) </w:t>
            </w:r>
            <w:r w:rsidRPr="003265FA">
              <w:rPr>
                <w:sz w:val="20"/>
              </w:rPr>
              <w:t>name, address and Permanent Account Number (if available with the assessee) of the lender, or depositor or person from whom specified advance is received;</w:t>
            </w:r>
          </w:p>
          <w:p w:rsidR="00D36421" w:rsidRPr="003265FA" w:rsidRDefault="00D36421" w:rsidP="003265FA">
            <w:pPr>
              <w:ind w:left="806"/>
              <w:rPr>
                <w:sz w:val="20"/>
              </w:rPr>
            </w:pPr>
          </w:p>
          <w:p w:rsidR="003265FA" w:rsidRDefault="003265FA" w:rsidP="003265FA">
            <w:pPr>
              <w:ind w:left="806"/>
              <w:rPr>
                <w:sz w:val="20"/>
              </w:rPr>
            </w:pPr>
            <w:r w:rsidRPr="003265FA">
              <w:rPr>
                <w:sz w:val="20"/>
              </w:rPr>
              <w:t xml:space="preserve">(ii) repayment of loan or deposit or any specified advance received by a cheque or a bank draft which is not an account payee cheque or account payee bank draft during the previous year. </w:t>
            </w:r>
          </w:p>
          <w:p w:rsidR="00D36421" w:rsidRDefault="00D36421" w:rsidP="003265FA">
            <w:pPr>
              <w:ind w:left="806"/>
              <w:rPr>
                <w:sz w:val="20"/>
              </w:rPr>
            </w:pPr>
          </w:p>
          <w:p w:rsidR="00D36421" w:rsidRPr="003265FA" w:rsidRDefault="00D36421" w:rsidP="003265FA">
            <w:pPr>
              <w:ind w:left="806"/>
              <w:rPr>
                <w:sz w:val="20"/>
              </w:rPr>
            </w:pPr>
          </w:p>
          <w:p w:rsidR="003265FA" w:rsidRDefault="003265FA" w:rsidP="003265FA">
            <w:pPr>
              <w:rPr>
                <w:sz w:val="20"/>
              </w:rPr>
            </w:pPr>
            <w:r w:rsidRPr="003265FA">
              <w:rPr>
                <w:sz w:val="20"/>
              </w:rPr>
              <w:lastRenderedPageBreak/>
              <w:t xml:space="preserve">(Particulars at (c), (d) and (e) need not be given in the case of a repayment of any loan or deposit or any specified advance taken or accepted from the Government, Government company, banking company or a corporation </w:t>
            </w:r>
          </w:p>
          <w:p w:rsidR="00D36421" w:rsidRPr="003265FA" w:rsidRDefault="00D36421" w:rsidP="003265FA">
            <w:pPr>
              <w:rPr>
                <w:sz w:val="20"/>
              </w:rPr>
            </w:pPr>
            <w:r w:rsidRPr="003265FA">
              <w:rPr>
                <w:sz w:val="20"/>
              </w:rPr>
              <w:t>established by the Central, State or Provincial Act).</w:t>
            </w:r>
          </w:p>
        </w:tc>
        <w:tc>
          <w:tcPr>
            <w:tcW w:w="3144" w:type="dxa"/>
            <w:tcBorders>
              <w:top w:val="single" w:sz="4" w:space="0" w:color="auto"/>
            </w:tcBorders>
          </w:tcPr>
          <w:p w:rsidR="003265FA" w:rsidRDefault="003265FA" w:rsidP="00067D5F">
            <w:pPr>
              <w:pStyle w:val="TableParagraph"/>
              <w:spacing w:before="33"/>
              <w:rPr>
                <w:sz w:val="20"/>
              </w:rPr>
            </w:pPr>
          </w:p>
        </w:tc>
      </w:tr>
      <w:tr w:rsidR="003265FA" w:rsidRPr="0069716C" w:rsidTr="00D40794">
        <w:trPr>
          <w:trHeight w:val="2140"/>
        </w:trPr>
        <w:tc>
          <w:tcPr>
            <w:tcW w:w="525" w:type="dxa"/>
          </w:tcPr>
          <w:p w:rsidR="003265FA" w:rsidRDefault="003265FA" w:rsidP="00EE4AFB">
            <w:pPr>
              <w:pStyle w:val="TableParagraph"/>
              <w:spacing w:before="33"/>
              <w:rPr>
                <w:sz w:val="20"/>
              </w:rPr>
            </w:pPr>
            <w:r>
              <w:rPr>
                <w:sz w:val="20"/>
              </w:rPr>
              <w:t>32</w:t>
            </w:r>
          </w:p>
        </w:tc>
        <w:tc>
          <w:tcPr>
            <w:tcW w:w="6916" w:type="dxa"/>
          </w:tcPr>
          <w:p w:rsidR="003265FA" w:rsidRDefault="003265FA" w:rsidP="003265FA">
            <w:pPr>
              <w:pStyle w:val="TableParagraph"/>
              <w:numPr>
                <w:ilvl w:val="0"/>
                <w:numId w:val="29"/>
              </w:numPr>
              <w:tabs>
                <w:tab w:val="left" w:pos="589"/>
              </w:tabs>
              <w:spacing w:before="33" w:line="249" w:lineRule="auto"/>
              <w:ind w:right="70"/>
              <w:rPr>
                <w:sz w:val="20"/>
              </w:rPr>
            </w:pPr>
            <w:r w:rsidRPr="0069716C">
              <w:rPr>
                <w:sz w:val="20"/>
              </w:rPr>
              <w:t xml:space="preserve">Details of brought forward loss or depreciation allowance, in the </w:t>
            </w:r>
            <w:r>
              <w:rPr>
                <w:sz w:val="20"/>
              </w:rPr>
              <w:t>following manner, to the extent</w:t>
            </w:r>
            <w:r w:rsidR="00D36421">
              <w:rPr>
                <w:sz w:val="20"/>
              </w:rPr>
              <w:t xml:space="preserve"> </w:t>
            </w:r>
            <w:r>
              <w:rPr>
                <w:sz w:val="20"/>
              </w:rPr>
              <w:t>available:</w:t>
            </w:r>
          </w:p>
          <w:tbl>
            <w:tblPr>
              <w:tblStyle w:val="TableGrid"/>
              <w:tblW w:w="0" w:type="auto"/>
              <w:tblLayout w:type="fixed"/>
              <w:tblLook w:val="04A0" w:firstRow="1" w:lastRow="0" w:firstColumn="1" w:lastColumn="0" w:noHBand="0" w:noVBand="1"/>
            </w:tblPr>
            <w:tblGrid>
              <w:gridCol w:w="965"/>
              <w:gridCol w:w="1350"/>
              <w:gridCol w:w="1170"/>
              <w:gridCol w:w="1108"/>
              <w:gridCol w:w="1149"/>
              <w:gridCol w:w="1149"/>
            </w:tblGrid>
            <w:tr w:rsidR="003265FA" w:rsidRPr="0069716C" w:rsidTr="00F077AA">
              <w:tc>
                <w:tcPr>
                  <w:tcW w:w="965" w:type="dxa"/>
                </w:tcPr>
                <w:p w:rsidR="003265FA" w:rsidRPr="0069716C" w:rsidRDefault="003265FA" w:rsidP="003265FA">
                  <w:pPr>
                    <w:pStyle w:val="TableParagraph"/>
                    <w:tabs>
                      <w:tab w:val="left" w:pos="589"/>
                    </w:tabs>
                    <w:spacing w:before="33" w:line="249" w:lineRule="auto"/>
                    <w:ind w:right="70"/>
                    <w:rPr>
                      <w:sz w:val="20"/>
                    </w:rPr>
                  </w:pPr>
                  <w:r w:rsidRPr="0069716C">
                    <w:rPr>
                      <w:sz w:val="20"/>
                    </w:rPr>
                    <w:t>Serial</w:t>
                  </w:r>
                </w:p>
                <w:p w:rsidR="003265FA" w:rsidRPr="0069716C" w:rsidRDefault="003265FA" w:rsidP="003265FA">
                  <w:pPr>
                    <w:pStyle w:val="TableParagraph"/>
                    <w:tabs>
                      <w:tab w:val="left" w:pos="589"/>
                    </w:tabs>
                    <w:spacing w:before="33" w:line="249" w:lineRule="auto"/>
                    <w:ind w:left="0" w:right="70"/>
                    <w:rPr>
                      <w:sz w:val="20"/>
                    </w:rPr>
                  </w:pPr>
                  <w:r w:rsidRPr="0069716C">
                    <w:rPr>
                      <w:sz w:val="20"/>
                    </w:rPr>
                    <w:t>Numbe</w:t>
                  </w:r>
                  <w:r w:rsidR="00D36421">
                    <w:rPr>
                      <w:sz w:val="20"/>
                    </w:rPr>
                    <w:t>r</w:t>
                  </w:r>
                </w:p>
              </w:tc>
              <w:tc>
                <w:tcPr>
                  <w:tcW w:w="1350" w:type="dxa"/>
                </w:tcPr>
                <w:p w:rsidR="003265FA" w:rsidRPr="0069716C" w:rsidRDefault="003265FA" w:rsidP="003265FA">
                  <w:pPr>
                    <w:pStyle w:val="TableParagraph"/>
                    <w:tabs>
                      <w:tab w:val="left" w:pos="589"/>
                    </w:tabs>
                    <w:spacing w:before="33" w:line="249" w:lineRule="auto"/>
                    <w:ind w:right="70"/>
                    <w:rPr>
                      <w:sz w:val="20"/>
                    </w:rPr>
                  </w:pPr>
                  <w:r w:rsidRPr="0069716C">
                    <w:rPr>
                      <w:sz w:val="20"/>
                    </w:rPr>
                    <w:t>Assessment</w:t>
                  </w:r>
                  <w:r w:rsidRPr="0069716C">
                    <w:rPr>
                      <w:sz w:val="20"/>
                    </w:rPr>
                    <w:br/>
                    <w:t>Year</w:t>
                  </w:r>
                </w:p>
                <w:p w:rsidR="003265FA" w:rsidRPr="0069716C" w:rsidRDefault="003265FA" w:rsidP="003265FA">
                  <w:pPr>
                    <w:pStyle w:val="TableParagraph"/>
                    <w:tabs>
                      <w:tab w:val="left" w:pos="589"/>
                    </w:tabs>
                    <w:spacing w:before="33" w:line="249" w:lineRule="auto"/>
                    <w:ind w:right="70"/>
                    <w:rPr>
                      <w:sz w:val="20"/>
                    </w:rPr>
                  </w:pPr>
                </w:p>
              </w:tc>
              <w:tc>
                <w:tcPr>
                  <w:tcW w:w="1170" w:type="dxa"/>
                </w:tcPr>
                <w:p w:rsidR="003265FA" w:rsidRPr="0069716C" w:rsidRDefault="003265FA" w:rsidP="00F077AA">
                  <w:pPr>
                    <w:pStyle w:val="TableParagraph"/>
                    <w:tabs>
                      <w:tab w:val="left" w:pos="589"/>
                    </w:tabs>
                    <w:spacing w:before="33" w:line="249" w:lineRule="auto"/>
                    <w:ind w:right="70"/>
                    <w:jc w:val="both"/>
                    <w:rPr>
                      <w:sz w:val="20"/>
                    </w:rPr>
                  </w:pPr>
                  <w:r w:rsidRPr="0069716C">
                    <w:rPr>
                      <w:sz w:val="20"/>
                    </w:rPr>
                    <w:t>Nature of loss/</w:t>
                  </w:r>
                  <w:r w:rsidRPr="0069716C">
                    <w:rPr>
                      <w:sz w:val="20"/>
                    </w:rPr>
                    <w:br/>
                    <w:t>allowance (</w:t>
                  </w:r>
                  <w:proofErr w:type="spellStart"/>
                  <w:r w:rsidRPr="0069716C">
                    <w:rPr>
                      <w:sz w:val="20"/>
                    </w:rPr>
                    <w:t>jn</w:t>
                  </w:r>
                  <w:proofErr w:type="spellEnd"/>
                  <w:r w:rsidRPr="0069716C">
                    <w:rPr>
                      <w:sz w:val="20"/>
                    </w:rPr>
                    <w:br/>
                    <w:t>rupees)</w:t>
                  </w:r>
                </w:p>
                <w:p w:rsidR="003265FA" w:rsidRPr="0069716C" w:rsidRDefault="003265FA" w:rsidP="00F077AA">
                  <w:pPr>
                    <w:pStyle w:val="TableParagraph"/>
                    <w:tabs>
                      <w:tab w:val="left" w:pos="589"/>
                    </w:tabs>
                    <w:spacing w:before="33" w:line="249" w:lineRule="auto"/>
                    <w:ind w:right="70"/>
                    <w:jc w:val="both"/>
                    <w:rPr>
                      <w:sz w:val="20"/>
                    </w:rPr>
                  </w:pPr>
                </w:p>
              </w:tc>
              <w:tc>
                <w:tcPr>
                  <w:tcW w:w="1108" w:type="dxa"/>
                </w:tcPr>
                <w:p w:rsidR="003265FA" w:rsidRPr="0069716C" w:rsidRDefault="003265FA" w:rsidP="00F077AA">
                  <w:pPr>
                    <w:pStyle w:val="TableParagraph"/>
                    <w:tabs>
                      <w:tab w:val="left" w:pos="589"/>
                    </w:tabs>
                    <w:spacing w:before="33" w:line="249" w:lineRule="auto"/>
                    <w:ind w:right="70"/>
                    <w:rPr>
                      <w:sz w:val="20"/>
                    </w:rPr>
                  </w:pPr>
                  <w:r w:rsidRPr="0069716C">
                    <w:rPr>
                      <w:sz w:val="20"/>
                    </w:rPr>
                    <w:t>Amount as</w:t>
                  </w:r>
                  <w:r w:rsidRPr="0069716C">
                    <w:rPr>
                      <w:sz w:val="20"/>
                    </w:rPr>
                    <w:br/>
                    <w:t>returned (in</w:t>
                  </w:r>
                  <w:r w:rsidRPr="0069716C">
                    <w:rPr>
                      <w:sz w:val="20"/>
                    </w:rPr>
                    <w:br/>
                    <w:t>rupees)</w:t>
                  </w:r>
                </w:p>
                <w:p w:rsidR="003265FA" w:rsidRPr="0069716C" w:rsidRDefault="003265FA" w:rsidP="00F077AA">
                  <w:pPr>
                    <w:pStyle w:val="TableParagraph"/>
                    <w:tabs>
                      <w:tab w:val="left" w:pos="589"/>
                    </w:tabs>
                    <w:spacing w:before="33" w:line="249" w:lineRule="auto"/>
                    <w:ind w:right="70"/>
                    <w:rPr>
                      <w:sz w:val="20"/>
                    </w:rPr>
                  </w:pPr>
                </w:p>
              </w:tc>
              <w:tc>
                <w:tcPr>
                  <w:tcW w:w="1149" w:type="dxa"/>
                </w:tcPr>
                <w:p w:rsidR="003265FA" w:rsidRPr="0069716C" w:rsidRDefault="003265FA" w:rsidP="00F077AA">
                  <w:pPr>
                    <w:pStyle w:val="TableParagraph"/>
                    <w:tabs>
                      <w:tab w:val="left" w:pos="589"/>
                    </w:tabs>
                    <w:spacing w:before="33" w:line="249" w:lineRule="auto"/>
                    <w:ind w:right="70"/>
                    <w:rPr>
                      <w:sz w:val="20"/>
                    </w:rPr>
                  </w:pPr>
                  <w:r w:rsidRPr="0069716C">
                    <w:rPr>
                      <w:sz w:val="20"/>
                    </w:rPr>
                    <w:t>Amounts as assessed</w:t>
                  </w:r>
                  <w:r w:rsidRPr="0069716C">
                    <w:rPr>
                      <w:sz w:val="20"/>
                    </w:rPr>
                    <w:br/>
                    <w:t>(give reference to</w:t>
                  </w:r>
                  <w:r w:rsidRPr="0069716C">
                    <w:rPr>
                      <w:sz w:val="20"/>
                    </w:rPr>
                    <w:br/>
                    <w:t>relevant order)</w:t>
                  </w:r>
                </w:p>
                <w:p w:rsidR="003265FA" w:rsidRPr="0069716C" w:rsidRDefault="003265FA" w:rsidP="00F077AA">
                  <w:pPr>
                    <w:pStyle w:val="TableParagraph"/>
                    <w:tabs>
                      <w:tab w:val="left" w:pos="589"/>
                    </w:tabs>
                    <w:spacing w:before="33" w:line="249" w:lineRule="auto"/>
                    <w:ind w:right="70"/>
                    <w:rPr>
                      <w:sz w:val="20"/>
                    </w:rPr>
                  </w:pPr>
                </w:p>
              </w:tc>
              <w:tc>
                <w:tcPr>
                  <w:tcW w:w="1149" w:type="dxa"/>
                </w:tcPr>
                <w:p w:rsidR="003265FA" w:rsidRPr="0069716C" w:rsidRDefault="003265FA" w:rsidP="00F077AA">
                  <w:pPr>
                    <w:pStyle w:val="TableParagraph"/>
                    <w:tabs>
                      <w:tab w:val="left" w:pos="589"/>
                    </w:tabs>
                    <w:spacing w:before="33" w:line="249" w:lineRule="auto"/>
                    <w:ind w:right="70"/>
                    <w:rPr>
                      <w:sz w:val="20"/>
                    </w:rPr>
                  </w:pPr>
                  <w:r w:rsidRPr="0069716C">
                    <w:rPr>
                      <w:sz w:val="20"/>
                    </w:rPr>
                    <w:t>Remarks</w:t>
                  </w:r>
                </w:p>
                <w:p w:rsidR="003265FA" w:rsidRPr="0069716C" w:rsidRDefault="003265FA" w:rsidP="00F077AA">
                  <w:pPr>
                    <w:pStyle w:val="TableParagraph"/>
                    <w:tabs>
                      <w:tab w:val="left" w:pos="589"/>
                    </w:tabs>
                    <w:spacing w:before="33" w:line="249" w:lineRule="auto"/>
                    <w:ind w:right="70"/>
                    <w:rPr>
                      <w:sz w:val="20"/>
                    </w:rPr>
                  </w:pPr>
                </w:p>
              </w:tc>
            </w:tr>
            <w:tr w:rsidR="003265FA" w:rsidRPr="0069716C" w:rsidTr="00F077AA">
              <w:tc>
                <w:tcPr>
                  <w:tcW w:w="965" w:type="dxa"/>
                </w:tcPr>
                <w:p w:rsidR="003265FA" w:rsidRDefault="003265FA" w:rsidP="003265FA">
                  <w:pPr>
                    <w:pStyle w:val="TableParagraph"/>
                    <w:tabs>
                      <w:tab w:val="left" w:pos="589"/>
                    </w:tabs>
                    <w:spacing w:before="33" w:line="249" w:lineRule="auto"/>
                    <w:ind w:left="0" w:right="70"/>
                    <w:rPr>
                      <w:sz w:val="20"/>
                    </w:rPr>
                  </w:pPr>
                </w:p>
              </w:tc>
              <w:tc>
                <w:tcPr>
                  <w:tcW w:w="1350" w:type="dxa"/>
                </w:tcPr>
                <w:p w:rsidR="003265FA" w:rsidRDefault="003265FA" w:rsidP="003265FA">
                  <w:pPr>
                    <w:pStyle w:val="TableParagraph"/>
                    <w:tabs>
                      <w:tab w:val="left" w:pos="589"/>
                    </w:tabs>
                    <w:spacing w:before="33" w:line="249" w:lineRule="auto"/>
                    <w:ind w:left="0" w:right="70"/>
                    <w:rPr>
                      <w:sz w:val="20"/>
                    </w:rPr>
                  </w:pPr>
                </w:p>
              </w:tc>
              <w:tc>
                <w:tcPr>
                  <w:tcW w:w="1170" w:type="dxa"/>
                </w:tcPr>
                <w:p w:rsidR="003265FA" w:rsidRDefault="003265FA" w:rsidP="003265FA">
                  <w:pPr>
                    <w:pStyle w:val="TableParagraph"/>
                    <w:tabs>
                      <w:tab w:val="left" w:pos="589"/>
                    </w:tabs>
                    <w:spacing w:before="33" w:line="249" w:lineRule="auto"/>
                    <w:ind w:left="0" w:right="70"/>
                    <w:rPr>
                      <w:sz w:val="20"/>
                    </w:rPr>
                  </w:pPr>
                </w:p>
              </w:tc>
              <w:tc>
                <w:tcPr>
                  <w:tcW w:w="1108" w:type="dxa"/>
                </w:tcPr>
                <w:p w:rsidR="003265FA" w:rsidRDefault="003265FA" w:rsidP="003265FA">
                  <w:pPr>
                    <w:pStyle w:val="TableParagraph"/>
                    <w:tabs>
                      <w:tab w:val="left" w:pos="589"/>
                    </w:tabs>
                    <w:spacing w:before="33" w:line="249" w:lineRule="auto"/>
                    <w:ind w:left="0" w:right="70"/>
                    <w:rPr>
                      <w:sz w:val="20"/>
                    </w:rPr>
                  </w:pPr>
                </w:p>
              </w:tc>
              <w:tc>
                <w:tcPr>
                  <w:tcW w:w="1149" w:type="dxa"/>
                </w:tcPr>
                <w:p w:rsidR="003265FA" w:rsidRDefault="003265FA" w:rsidP="003265FA">
                  <w:pPr>
                    <w:pStyle w:val="TableParagraph"/>
                    <w:tabs>
                      <w:tab w:val="left" w:pos="589"/>
                    </w:tabs>
                    <w:spacing w:before="33" w:line="249" w:lineRule="auto"/>
                    <w:ind w:left="0" w:right="70"/>
                    <w:rPr>
                      <w:sz w:val="20"/>
                    </w:rPr>
                  </w:pPr>
                </w:p>
              </w:tc>
              <w:tc>
                <w:tcPr>
                  <w:tcW w:w="1149" w:type="dxa"/>
                </w:tcPr>
                <w:p w:rsidR="003265FA" w:rsidRDefault="003265FA" w:rsidP="003265FA">
                  <w:pPr>
                    <w:pStyle w:val="TableParagraph"/>
                    <w:tabs>
                      <w:tab w:val="left" w:pos="589"/>
                    </w:tabs>
                    <w:spacing w:before="33" w:line="249" w:lineRule="auto"/>
                    <w:ind w:left="0" w:right="70"/>
                    <w:rPr>
                      <w:sz w:val="20"/>
                    </w:rPr>
                  </w:pPr>
                </w:p>
              </w:tc>
            </w:tr>
          </w:tbl>
          <w:p w:rsidR="003265FA" w:rsidRDefault="003265FA" w:rsidP="003265FA">
            <w:pPr>
              <w:pStyle w:val="TableParagraph"/>
              <w:tabs>
                <w:tab w:val="left" w:pos="589"/>
              </w:tabs>
              <w:spacing w:before="33" w:line="249" w:lineRule="auto"/>
              <w:ind w:left="0" w:right="70"/>
              <w:rPr>
                <w:sz w:val="20"/>
              </w:rPr>
            </w:pPr>
          </w:p>
        </w:tc>
        <w:tc>
          <w:tcPr>
            <w:tcW w:w="3144" w:type="dxa"/>
          </w:tcPr>
          <w:p w:rsidR="003265FA" w:rsidRDefault="003265FA" w:rsidP="00EE4AFB">
            <w:pPr>
              <w:pStyle w:val="TableParagraph"/>
              <w:spacing w:before="33"/>
              <w:rPr>
                <w:sz w:val="20"/>
              </w:rPr>
            </w:pPr>
            <w:r>
              <w:rPr>
                <w:sz w:val="20"/>
              </w:rPr>
              <w:t>NIL</w:t>
            </w:r>
          </w:p>
        </w:tc>
      </w:tr>
      <w:tr w:rsidR="003265FA" w:rsidRPr="0069716C" w:rsidTr="00D40794">
        <w:trPr>
          <w:trHeight w:val="1015"/>
        </w:trPr>
        <w:tc>
          <w:tcPr>
            <w:tcW w:w="525" w:type="dxa"/>
          </w:tcPr>
          <w:p w:rsidR="003265FA" w:rsidRPr="0069716C" w:rsidRDefault="003265FA" w:rsidP="00EE4AFB">
            <w:pPr>
              <w:pStyle w:val="TableParagraph"/>
              <w:ind w:left="0"/>
              <w:rPr>
                <w:sz w:val="20"/>
              </w:rPr>
            </w:pPr>
          </w:p>
        </w:tc>
        <w:tc>
          <w:tcPr>
            <w:tcW w:w="6916" w:type="dxa"/>
          </w:tcPr>
          <w:p w:rsidR="003265FA" w:rsidRDefault="003265FA" w:rsidP="00EE4AFB">
            <w:pPr>
              <w:pStyle w:val="TableParagraph"/>
              <w:spacing w:before="33" w:line="249" w:lineRule="auto"/>
              <w:ind w:left="590" w:right="60" w:hanging="510"/>
              <w:jc w:val="both"/>
              <w:rPr>
                <w:sz w:val="20"/>
              </w:rPr>
            </w:pPr>
            <w:r>
              <w:rPr>
                <w:sz w:val="20"/>
              </w:rPr>
              <w:t xml:space="preserve">(b)    Whether a change in shareholding of the company has taken place    </w:t>
            </w:r>
            <w:r w:rsidRPr="0069716C">
              <w:rPr>
                <w:sz w:val="20"/>
              </w:rPr>
              <w:t xml:space="preserve">in the previous year due to which the losses incurred prior to the previous year cannot </w:t>
            </w:r>
            <w:r>
              <w:rPr>
                <w:sz w:val="20"/>
              </w:rPr>
              <w:t xml:space="preserve">be </w:t>
            </w:r>
            <w:r w:rsidRPr="0069716C">
              <w:rPr>
                <w:sz w:val="20"/>
              </w:rPr>
              <w:t xml:space="preserve">allowed </w:t>
            </w:r>
            <w:r>
              <w:rPr>
                <w:sz w:val="20"/>
              </w:rPr>
              <w:t xml:space="preserve">to be </w:t>
            </w:r>
            <w:r w:rsidRPr="0069716C">
              <w:rPr>
                <w:sz w:val="20"/>
              </w:rPr>
              <w:t xml:space="preserve">carried forward </w:t>
            </w:r>
            <w:r>
              <w:rPr>
                <w:sz w:val="20"/>
              </w:rPr>
              <w:t xml:space="preserve">in </w:t>
            </w:r>
            <w:r w:rsidRPr="0069716C">
              <w:rPr>
                <w:sz w:val="20"/>
              </w:rPr>
              <w:t xml:space="preserve">terms of </w:t>
            </w:r>
            <w:r>
              <w:rPr>
                <w:sz w:val="20"/>
              </w:rPr>
              <w:t>section79</w:t>
            </w:r>
          </w:p>
        </w:tc>
        <w:tc>
          <w:tcPr>
            <w:tcW w:w="3144" w:type="dxa"/>
          </w:tcPr>
          <w:p w:rsidR="003265FA" w:rsidRDefault="003265FA" w:rsidP="00EE4AFB">
            <w:pPr>
              <w:pStyle w:val="TableParagraph"/>
              <w:spacing w:before="33"/>
              <w:rPr>
                <w:sz w:val="20"/>
              </w:rPr>
            </w:pPr>
            <w:r>
              <w:rPr>
                <w:sz w:val="20"/>
              </w:rPr>
              <w:t>No</w:t>
            </w:r>
          </w:p>
        </w:tc>
      </w:tr>
      <w:tr w:rsidR="003265FA" w:rsidRPr="0069716C" w:rsidTr="00D40794">
        <w:trPr>
          <w:trHeight w:val="775"/>
        </w:trPr>
        <w:tc>
          <w:tcPr>
            <w:tcW w:w="525" w:type="dxa"/>
          </w:tcPr>
          <w:p w:rsidR="003265FA" w:rsidRPr="0069716C" w:rsidRDefault="003265FA" w:rsidP="00EE4AFB">
            <w:pPr>
              <w:pStyle w:val="TableParagraph"/>
              <w:ind w:left="0"/>
              <w:rPr>
                <w:sz w:val="20"/>
              </w:rPr>
            </w:pPr>
          </w:p>
        </w:tc>
        <w:tc>
          <w:tcPr>
            <w:tcW w:w="6916" w:type="dxa"/>
          </w:tcPr>
          <w:p w:rsidR="003265FA" w:rsidRDefault="003265FA" w:rsidP="00704984">
            <w:pPr>
              <w:pStyle w:val="TableParagraph"/>
              <w:numPr>
                <w:ilvl w:val="0"/>
                <w:numId w:val="29"/>
              </w:numPr>
              <w:spacing w:before="33" w:line="249" w:lineRule="auto"/>
              <w:ind w:right="63"/>
              <w:jc w:val="both"/>
              <w:rPr>
                <w:sz w:val="20"/>
              </w:rPr>
            </w:pPr>
            <w:r>
              <w:rPr>
                <w:sz w:val="20"/>
              </w:rPr>
              <w:t xml:space="preserve"> Whether the assessee has incurred any speculation loss referred to in section 73 during the previous </w:t>
            </w:r>
            <w:r w:rsidRPr="0069716C">
              <w:rPr>
                <w:sz w:val="20"/>
              </w:rPr>
              <w:t xml:space="preserve">year, </w:t>
            </w:r>
            <w:r>
              <w:rPr>
                <w:sz w:val="20"/>
              </w:rPr>
              <w:t>If yes, please furnish the details  of the</w:t>
            </w:r>
            <w:r w:rsidR="00D36421">
              <w:rPr>
                <w:sz w:val="20"/>
              </w:rPr>
              <w:t xml:space="preserve"> </w:t>
            </w:r>
            <w:r>
              <w:rPr>
                <w:sz w:val="20"/>
              </w:rPr>
              <w:t>same.</w:t>
            </w:r>
          </w:p>
        </w:tc>
        <w:tc>
          <w:tcPr>
            <w:tcW w:w="3144" w:type="dxa"/>
          </w:tcPr>
          <w:p w:rsidR="003265FA" w:rsidRDefault="003265FA" w:rsidP="00EE4AFB">
            <w:pPr>
              <w:pStyle w:val="TableParagraph"/>
              <w:spacing w:before="33"/>
              <w:rPr>
                <w:sz w:val="20"/>
              </w:rPr>
            </w:pPr>
            <w:r>
              <w:rPr>
                <w:sz w:val="20"/>
              </w:rPr>
              <w:t>NIL</w:t>
            </w:r>
          </w:p>
        </w:tc>
      </w:tr>
      <w:tr w:rsidR="003265FA" w:rsidRPr="0069716C" w:rsidTr="00D40794">
        <w:trPr>
          <w:trHeight w:val="775"/>
        </w:trPr>
        <w:tc>
          <w:tcPr>
            <w:tcW w:w="525" w:type="dxa"/>
          </w:tcPr>
          <w:p w:rsidR="003265FA" w:rsidRPr="0069716C" w:rsidRDefault="003265FA" w:rsidP="00EE4AFB">
            <w:pPr>
              <w:pStyle w:val="TableParagraph"/>
              <w:ind w:left="0"/>
              <w:rPr>
                <w:sz w:val="20"/>
              </w:rPr>
            </w:pPr>
          </w:p>
        </w:tc>
        <w:tc>
          <w:tcPr>
            <w:tcW w:w="6916" w:type="dxa"/>
          </w:tcPr>
          <w:p w:rsidR="003265FA" w:rsidRDefault="003265FA" w:rsidP="00EE4AFB">
            <w:pPr>
              <w:pStyle w:val="TableParagraph"/>
              <w:spacing w:before="33" w:line="249" w:lineRule="auto"/>
              <w:ind w:left="590" w:right="58" w:hanging="510"/>
              <w:jc w:val="both"/>
              <w:rPr>
                <w:sz w:val="20"/>
              </w:rPr>
            </w:pPr>
            <w:r>
              <w:rPr>
                <w:sz w:val="20"/>
              </w:rPr>
              <w:t xml:space="preserve">(d)   </w:t>
            </w:r>
            <w:r w:rsidRPr="0069716C">
              <w:rPr>
                <w:sz w:val="20"/>
              </w:rPr>
              <w:t xml:space="preserve">Whether </w:t>
            </w:r>
            <w:r>
              <w:rPr>
                <w:sz w:val="20"/>
              </w:rPr>
              <w:t xml:space="preserve">the </w:t>
            </w:r>
            <w:r w:rsidRPr="0069716C">
              <w:rPr>
                <w:sz w:val="20"/>
              </w:rPr>
              <w:t>assessee</w:t>
            </w:r>
            <w:r w:rsidR="00D36421">
              <w:rPr>
                <w:sz w:val="20"/>
              </w:rPr>
              <w:t xml:space="preserve"> </w:t>
            </w:r>
            <w:r>
              <w:rPr>
                <w:sz w:val="20"/>
              </w:rPr>
              <w:t xml:space="preserve">has </w:t>
            </w:r>
            <w:r w:rsidRPr="0069716C">
              <w:rPr>
                <w:sz w:val="20"/>
              </w:rPr>
              <w:t xml:space="preserve">incurred </w:t>
            </w:r>
            <w:r>
              <w:rPr>
                <w:sz w:val="20"/>
              </w:rPr>
              <w:t xml:space="preserve">any </w:t>
            </w:r>
            <w:r w:rsidRPr="0069716C">
              <w:rPr>
                <w:sz w:val="20"/>
              </w:rPr>
              <w:t xml:space="preserve">loss referred </w:t>
            </w:r>
            <w:r>
              <w:rPr>
                <w:sz w:val="20"/>
              </w:rPr>
              <w:t xml:space="preserve">to in </w:t>
            </w:r>
            <w:r w:rsidRPr="0069716C">
              <w:rPr>
                <w:sz w:val="20"/>
              </w:rPr>
              <w:t xml:space="preserve">section 73A   </w:t>
            </w:r>
            <w:r>
              <w:rPr>
                <w:sz w:val="20"/>
              </w:rPr>
              <w:t>in respect of any specified business during the previous year, if yes, please furnish details of the</w:t>
            </w:r>
            <w:r w:rsidR="00D36421">
              <w:rPr>
                <w:sz w:val="20"/>
              </w:rPr>
              <w:t xml:space="preserve"> </w:t>
            </w:r>
            <w:r>
              <w:rPr>
                <w:sz w:val="20"/>
              </w:rPr>
              <w:t>same.</w:t>
            </w:r>
          </w:p>
        </w:tc>
        <w:tc>
          <w:tcPr>
            <w:tcW w:w="3144" w:type="dxa"/>
          </w:tcPr>
          <w:p w:rsidR="003265FA" w:rsidRDefault="003265FA" w:rsidP="00EE4AFB">
            <w:pPr>
              <w:pStyle w:val="TableParagraph"/>
              <w:spacing w:before="33"/>
              <w:rPr>
                <w:sz w:val="20"/>
              </w:rPr>
            </w:pPr>
            <w:r>
              <w:rPr>
                <w:sz w:val="20"/>
              </w:rPr>
              <w:t>NIL</w:t>
            </w:r>
          </w:p>
        </w:tc>
      </w:tr>
      <w:tr w:rsidR="003265FA" w:rsidRPr="0069716C" w:rsidTr="00D40794">
        <w:trPr>
          <w:trHeight w:val="1015"/>
        </w:trPr>
        <w:tc>
          <w:tcPr>
            <w:tcW w:w="525" w:type="dxa"/>
          </w:tcPr>
          <w:p w:rsidR="003265FA" w:rsidRPr="0069716C" w:rsidRDefault="003265FA" w:rsidP="00EE4AFB">
            <w:pPr>
              <w:pStyle w:val="TableParagraph"/>
              <w:ind w:left="0"/>
              <w:rPr>
                <w:sz w:val="20"/>
              </w:rPr>
            </w:pPr>
          </w:p>
        </w:tc>
        <w:tc>
          <w:tcPr>
            <w:tcW w:w="6916" w:type="dxa"/>
          </w:tcPr>
          <w:p w:rsidR="003265FA" w:rsidRDefault="003265FA" w:rsidP="00D36421">
            <w:pPr>
              <w:pStyle w:val="TableParagraph"/>
              <w:numPr>
                <w:ilvl w:val="0"/>
                <w:numId w:val="15"/>
              </w:numPr>
              <w:spacing w:before="33" w:line="249" w:lineRule="auto"/>
              <w:ind w:right="54"/>
              <w:jc w:val="both"/>
              <w:rPr>
                <w:sz w:val="20"/>
              </w:rPr>
            </w:pPr>
            <w:r>
              <w:rPr>
                <w:sz w:val="20"/>
              </w:rPr>
              <w:t xml:space="preserve"> </w:t>
            </w:r>
            <w:r w:rsidRPr="0069716C">
              <w:rPr>
                <w:sz w:val="20"/>
              </w:rPr>
              <w:t>In  case</w:t>
            </w:r>
            <w:r w:rsidR="00D36421">
              <w:rPr>
                <w:sz w:val="20"/>
              </w:rPr>
              <w:t xml:space="preserve"> </w:t>
            </w:r>
            <w:r w:rsidRPr="0069716C">
              <w:rPr>
                <w:sz w:val="20"/>
              </w:rPr>
              <w:t xml:space="preserve">of  </w:t>
            </w:r>
            <w:r>
              <w:rPr>
                <w:sz w:val="20"/>
              </w:rPr>
              <w:t xml:space="preserve">a  </w:t>
            </w:r>
            <w:r w:rsidRPr="0069716C">
              <w:rPr>
                <w:sz w:val="20"/>
              </w:rPr>
              <w:t xml:space="preserve">company,  please state that whether the  company is deemed to be carrying on </w:t>
            </w:r>
            <w:r>
              <w:rPr>
                <w:sz w:val="20"/>
              </w:rPr>
              <w:t xml:space="preserve">a  </w:t>
            </w:r>
            <w:r w:rsidRPr="0069716C">
              <w:rPr>
                <w:sz w:val="20"/>
              </w:rPr>
              <w:t>speculation business as referred</w:t>
            </w:r>
            <w:r w:rsidR="00D36421">
              <w:rPr>
                <w:sz w:val="20"/>
              </w:rPr>
              <w:t xml:space="preserve"> </w:t>
            </w:r>
            <w:r w:rsidRPr="0069716C">
              <w:rPr>
                <w:sz w:val="20"/>
              </w:rPr>
              <w:t xml:space="preserve">in </w:t>
            </w:r>
            <w:r w:rsidR="008B5336">
              <w:rPr>
                <w:sz w:val="20"/>
              </w:rPr>
              <w:t>explanation</w:t>
            </w:r>
            <w:r w:rsidRPr="0069716C">
              <w:rPr>
                <w:sz w:val="20"/>
              </w:rPr>
              <w:t xml:space="preserve"> to section 73, if yes, please furnish the details of </w:t>
            </w:r>
            <w:r>
              <w:rPr>
                <w:sz w:val="20"/>
              </w:rPr>
              <w:t>speculation</w:t>
            </w:r>
            <w:r w:rsidR="008B5336">
              <w:rPr>
                <w:sz w:val="20"/>
              </w:rPr>
              <w:t xml:space="preserve"> </w:t>
            </w:r>
            <w:r>
              <w:rPr>
                <w:sz w:val="20"/>
              </w:rPr>
              <w:t>loss</w:t>
            </w:r>
            <w:r w:rsidR="008B5336">
              <w:rPr>
                <w:sz w:val="20"/>
              </w:rPr>
              <w:t xml:space="preserve"> </w:t>
            </w:r>
            <w:r>
              <w:rPr>
                <w:sz w:val="20"/>
              </w:rPr>
              <w:t>if</w:t>
            </w:r>
            <w:r w:rsidR="008B5336">
              <w:rPr>
                <w:sz w:val="20"/>
              </w:rPr>
              <w:t xml:space="preserve"> </w:t>
            </w:r>
            <w:r>
              <w:rPr>
                <w:sz w:val="20"/>
              </w:rPr>
              <w:t>any</w:t>
            </w:r>
            <w:r w:rsidR="008B5336">
              <w:rPr>
                <w:sz w:val="20"/>
              </w:rPr>
              <w:t xml:space="preserve"> </w:t>
            </w:r>
            <w:r>
              <w:rPr>
                <w:sz w:val="20"/>
              </w:rPr>
              <w:t>incurred</w:t>
            </w:r>
            <w:r w:rsidR="008B5336">
              <w:rPr>
                <w:sz w:val="20"/>
              </w:rPr>
              <w:t xml:space="preserve"> </w:t>
            </w:r>
            <w:r>
              <w:rPr>
                <w:sz w:val="20"/>
              </w:rPr>
              <w:t>during</w:t>
            </w:r>
            <w:r w:rsidR="008B5336">
              <w:rPr>
                <w:sz w:val="20"/>
              </w:rPr>
              <w:t xml:space="preserve"> </w:t>
            </w:r>
            <w:r>
              <w:rPr>
                <w:sz w:val="20"/>
              </w:rPr>
              <w:t>the</w:t>
            </w:r>
            <w:r w:rsidR="008B5336">
              <w:rPr>
                <w:sz w:val="20"/>
              </w:rPr>
              <w:t xml:space="preserve"> </w:t>
            </w:r>
            <w:r>
              <w:rPr>
                <w:sz w:val="20"/>
              </w:rPr>
              <w:t>previous</w:t>
            </w:r>
            <w:r w:rsidR="008B5336">
              <w:rPr>
                <w:sz w:val="20"/>
              </w:rPr>
              <w:t xml:space="preserve"> </w:t>
            </w:r>
            <w:r w:rsidRPr="0069716C">
              <w:rPr>
                <w:sz w:val="20"/>
              </w:rPr>
              <w:t>year.</w:t>
            </w:r>
          </w:p>
        </w:tc>
        <w:tc>
          <w:tcPr>
            <w:tcW w:w="3144" w:type="dxa"/>
          </w:tcPr>
          <w:p w:rsidR="003265FA" w:rsidRDefault="003265FA" w:rsidP="00EE4AFB">
            <w:pPr>
              <w:pStyle w:val="TableParagraph"/>
              <w:spacing w:before="33"/>
              <w:rPr>
                <w:sz w:val="20"/>
              </w:rPr>
            </w:pPr>
            <w:r>
              <w:rPr>
                <w:sz w:val="20"/>
              </w:rPr>
              <w:t>NA</w:t>
            </w:r>
          </w:p>
        </w:tc>
      </w:tr>
      <w:tr w:rsidR="003265FA" w:rsidRPr="0069716C" w:rsidTr="00D40794">
        <w:trPr>
          <w:trHeight w:val="535"/>
        </w:trPr>
        <w:tc>
          <w:tcPr>
            <w:tcW w:w="525" w:type="dxa"/>
          </w:tcPr>
          <w:p w:rsidR="003265FA" w:rsidRDefault="003265FA" w:rsidP="00EE4AFB">
            <w:pPr>
              <w:pStyle w:val="TableParagraph"/>
              <w:spacing w:before="33"/>
              <w:rPr>
                <w:sz w:val="20"/>
              </w:rPr>
            </w:pPr>
            <w:r>
              <w:rPr>
                <w:sz w:val="20"/>
              </w:rPr>
              <w:t>33</w:t>
            </w:r>
          </w:p>
        </w:tc>
        <w:tc>
          <w:tcPr>
            <w:tcW w:w="6916" w:type="dxa"/>
          </w:tcPr>
          <w:p w:rsidR="003265FA" w:rsidRDefault="003265FA" w:rsidP="00EE4AFB">
            <w:pPr>
              <w:pStyle w:val="TableParagraph"/>
              <w:spacing w:before="33" w:line="249" w:lineRule="auto"/>
              <w:ind w:right="70"/>
              <w:rPr>
                <w:sz w:val="20"/>
              </w:rPr>
            </w:pPr>
            <w:r>
              <w:rPr>
                <w:sz w:val="20"/>
              </w:rPr>
              <w:t>Section-wise details of deductions, if any, admissible under Chapter VIA or Chapter III (Section 10A, Section 10AA).</w:t>
            </w:r>
          </w:p>
        </w:tc>
        <w:tc>
          <w:tcPr>
            <w:tcW w:w="3144" w:type="dxa"/>
          </w:tcPr>
          <w:p w:rsidR="003265FA" w:rsidRDefault="003265FA" w:rsidP="00EE4AFB">
            <w:pPr>
              <w:pStyle w:val="TableParagraph"/>
              <w:spacing w:before="33" w:line="249" w:lineRule="auto"/>
              <w:ind w:right="78" w:firstLine="83"/>
              <w:rPr>
                <w:sz w:val="20"/>
              </w:rPr>
            </w:pPr>
            <w:r w:rsidRPr="0069716C">
              <w:rPr>
                <w:sz w:val="20"/>
              </w:rPr>
              <w:t xml:space="preserve">Details to be provided, </w:t>
            </w:r>
            <w:r>
              <w:rPr>
                <w:sz w:val="20"/>
              </w:rPr>
              <w:t>if</w:t>
            </w:r>
            <w:r w:rsidR="008B5336">
              <w:rPr>
                <w:sz w:val="20"/>
              </w:rPr>
              <w:t xml:space="preserve"> </w:t>
            </w:r>
            <w:r>
              <w:rPr>
                <w:sz w:val="20"/>
              </w:rPr>
              <w:t>any</w:t>
            </w:r>
          </w:p>
        </w:tc>
      </w:tr>
      <w:tr w:rsidR="003265FA" w:rsidRPr="0069716C" w:rsidTr="00D40794">
        <w:trPr>
          <w:trHeight w:val="1665"/>
        </w:trPr>
        <w:tc>
          <w:tcPr>
            <w:tcW w:w="525" w:type="dxa"/>
          </w:tcPr>
          <w:p w:rsidR="003265FA" w:rsidRPr="0069716C" w:rsidRDefault="003265FA" w:rsidP="00EE4AFB">
            <w:pPr>
              <w:pStyle w:val="TableParagraph"/>
              <w:ind w:left="0"/>
              <w:rPr>
                <w:sz w:val="20"/>
              </w:rPr>
            </w:pPr>
          </w:p>
        </w:tc>
        <w:tc>
          <w:tcPr>
            <w:tcW w:w="6916" w:type="dxa"/>
          </w:tcPr>
          <w:tbl>
            <w:tblPr>
              <w:tblStyle w:val="TableGrid"/>
              <w:tblW w:w="0" w:type="auto"/>
              <w:tblLayout w:type="fixed"/>
              <w:tblLook w:val="04A0" w:firstRow="1" w:lastRow="0" w:firstColumn="1" w:lastColumn="0" w:noHBand="0" w:noVBand="1"/>
            </w:tblPr>
            <w:tblGrid>
              <w:gridCol w:w="1145"/>
              <w:gridCol w:w="5746"/>
            </w:tblGrid>
            <w:tr w:rsidR="00F077AA" w:rsidRPr="0069716C" w:rsidTr="00F077AA">
              <w:tc>
                <w:tcPr>
                  <w:tcW w:w="1145" w:type="dxa"/>
                </w:tcPr>
                <w:p w:rsidR="00F077AA" w:rsidRPr="00F077AA" w:rsidRDefault="00F077AA" w:rsidP="00F077AA">
                  <w:pPr>
                    <w:jc w:val="both"/>
                    <w:rPr>
                      <w:sz w:val="20"/>
                    </w:rPr>
                  </w:pPr>
                  <w:r w:rsidRPr="00F077AA">
                    <w:rPr>
                      <w:sz w:val="20"/>
                    </w:rPr>
                    <w:t>Section under</w:t>
                  </w:r>
                  <w:r w:rsidRPr="00F077AA">
                    <w:rPr>
                      <w:sz w:val="20"/>
                    </w:rPr>
                    <w:br/>
                    <w:t>which deduction is</w:t>
                  </w:r>
                  <w:r w:rsidRPr="00F077AA">
                    <w:rPr>
                      <w:sz w:val="20"/>
                    </w:rPr>
                    <w:br/>
                    <w:t>claimed</w:t>
                  </w:r>
                </w:p>
                <w:p w:rsidR="00F077AA" w:rsidRDefault="00F077AA" w:rsidP="00F077AA">
                  <w:pPr>
                    <w:pStyle w:val="TableParagraph"/>
                    <w:spacing w:before="118" w:line="249" w:lineRule="auto"/>
                    <w:ind w:left="0" w:right="143"/>
                    <w:jc w:val="both"/>
                    <w:rPr>
                      <w:sz w:val="20"/>
                    </w:rPr>
                  </w:pPr>
                </w:p>
              </w:tc>
              <w:tc>
                <w:tcPr>
                  <w:tcW w:w="5746" w:type="dxa"/>
                </w:tcPr>
                <w:p w:rsidR="00F077AA" w:rsidRPr="00F077AA" w:rsidRDefault="00F077AA" w:rsidP="00F077AA">
                  <w:pPr>
                    <w:jc w:val="both"/>
                    <w:rPr>
                      <w:sz w:val="20"/>
                    </w:rPr>
                  </w:pPr>
                  <w:r w:rsidRPr="00F077AA">
                    <w:rPr>
                      <w:sz w:val="20"/>
                    </w:rPr>
                    <w:t>Amounts admissible as per the provision of the Income-tax Act, 1961 and fulfils the</w:t>
                  </w:r>
                  <w:r w:rsidRPr="00F077AA">
                    <w:rPr>
                      <w:sz w:val="20"/>
                    </w:rPr>
                    <w:br/>
                    <w:t>conditions, if any, specified under the relevant provisions of Income-tax Act, 1961 or Income-tax</w:t>
                  </w:r>
                  <w:r w:rsidRPr="00F077AA">
                    <w:rPr>
                      <w:sz w:val="20"/>
                    </w:rPr>
                    <w:br/>
                    <w:t xml:space="preserve">Rules,1962 or any other guidelines, circular, </w:t>
                  </w:r>
                  <w:proofErr w:type="spellStart"/>
                  <w:r w:rsidRPr="00F077AA">
                    <w:rPr>
                      <w:sz w:val="20"/>
                    </w:rPr>
                    <w:t>etc</w:t>
                  </w:r>
                  <w:proofErr w:type="spellEnd"/>
                  <w:r w:rsidRPr="00F077AA">
                    <w:rPr>
                      <w:sz w:val="20"/>
                    </w:rPr>
                    <w:t>, issued in this behalf.</w:t>
                  </w:r>
                </w:p>
                <w:p w:rsidR="00F077AA" w:rsidRDefault="00F077AA" w:rsidP="00F077AA">
                  <w:pPr>
                    <w:pStyle w:val="TableParagraph"/>
                    <w:spacing w:before="118" w:line="249" w:lineRule="auto"/>
                    <w:ind w:left="0" w:right="143"/>
                    <w:jc w:val="both"/>
                    <w:rPr>
                      <w:sz w:val="20"/>
                    </w:rPr>
                  </w:pPr>
                </w:p>
              </w:tc>
            </w:tr>
            <w:tr w:rsidR="00F077AA" w:rsidRPr="0069716C" w:rsidTr="00F077AA">
              <w:tc>
                <w:tcPr>
                  <w:tcW w:w="1145" w:type="dxa"/>
                </w:tcPr>
                <w:p w:rsidR="00F077AA" w:rsidRDefault="00F077AA" w:rsidP="00F077AA">
                  <w:pPr>
                    <w:pStyle w:val="TableParagraph"/>
                    <w:spacing w:before="118" w:line="249" w:lineRule="auto"/>
                    <w:ind w:left="0" w:right="143"/>
                    <w:jc w:val="both"/>
                    <w:rPr>
                      <w:sz w:val="20"/>
                    </w:rPr>
                  </w:pPr>
                </w:p>
              </w:tc>
              <w:tc>
                <w:tcPr>
                  <w:tcW w:w="5746" w:type="dxa"/>
                </w:tcPr>
                <w:p w:rsidR="00F077AA" w:rsidRDefault="00F077AA" w:rsidP="00F077AA">
                  <w:pPr>
                    <w:pStyle w:val="TableParagraph"/>
                    <w:spacing w:before="118" w:line="249" w:lineRule="auto"/>
                    <w:ind w:left="0" w:right="143"/>
                    <w:jc w:val="both"/>
                    <w:rPr>
                      <w:sz w:val="20"/>
                    </w:rPr>
                  </w:pPr>
                </w:p>
              </w:tc>
            </w:tr>
          </w:tbl>
          <w:p w:rsidR="003265FA" w:rsidRDefault="003265FA" w:rsidP="00F077AA">
            <w:pPr>
              <w:pStyle w:val="TableParagraph"/>
              <w:spacing w:before="1" w:line="249" w:lineRule="auto"/>
              <w:ind w:left="0" w:right="143"/>
              <w:jc w:val="both"/>
              <w:rPr>
                <w:sz w:val="20"/>
              </w:rPr>
            </w:pPr>
          </w:p>
        </w:tc>
        <w:tc>
          <w:tcPr>
            <w:tcW w:w="3144" w:type="dxa"/>
          </w:tcPr>
          <w:p w:rsidR="003265FA" w:rsidRPr="0069716C" w:rsidRDefault="003265FA" w:rsidP="00EE4AFB">
            <w:pPr>
              <w:pStyle w:val="TableParagraph"/>
              <w:ind w:left="0"/>
              <w:rPr>
                <w:sz w:val="20"/>
              </w:rPr>
            </w:pPr>
          </w:p>
        </w:tc>
      </w:tr>
      <w:tr w:rsidR="003265FA" w:rsidRPr="0069716C" w:rsidTr="00D40794">
        <w:trPr>
          <w:trHeight w:val="4099"/>
        </w:trPr>
        <w:tc>
          <w:tcPr>
            <w:tcW w:w="525" w:type="dxa"/>
          </w:tcPr>
          <w:p w:rsidR="003265FA" w:rsidRDefault="003265FA" w:rsidP="00EE4AFB">
            <w:pPr>
              <w:pStyle w:val="TableParagraph"/>
              <w:spacing w:before="33"/>
              <w:rPr>
                <w:sz w:val="20"/>
              </w:rPr>
            </w:pPr>
            <w:r>
              <w:rPr>
                <w:sz w:val="20"/>
              </w:rPr>
              <w:t>34</w:t>
            </w:r>
          </w:p>
        </w:tc>
        <w:tc>
          <w:tcPr>
            <w:tcW w:w="6916" w:type="dxa"/>
          </w:tcPr>
          <w:p w:rsidR="003265FA" w:rsidRDefault="003265FA" w:rsidP="00EE4AFB">
            <w:pPr>
              <w:pStyle w:val="TableParagraph"/>
              <w:numPr>
                <w:ilvl w:val="0"/>
                <w:numId w:val="6"/>
              </w:numPr>
              <w:tabs>
                <w:tab w:val="left" w:pos="589"/>
                <w:tab w:val="left" w:pos="591"/>
              </w:tabs>
              <w:spacing w:before="40" w:line="230" w:lineRule="auto"/>
              <w:ind w:right="65"/>
              <w:rPr>
                <w:sz w:val="20"/>
              </w:rPr>
            </w:pPr>
            <w:r>
              <w:rPr>
                <w:sz w:val="20"/>
              </w:rPr>
              <w:t xml:space="preserve">Whether the assessee is required to deduct or collect tax as per the </w:t>
            </w:r>
            <w:r w:rsidRPr="0069716C">
              <w:rPr>
                <w:sz w:val="20"/>
              </w:rPr>
              <w:t>provisions</w:t>
            </w:r>
            <w:r w:rsidR="008B5336">
              <w:rPr>
                <w:sz w:val="20"/>
              </w:rPr>
              <w:t xml:space="preserve"> </w:t>
            </w:r>
            <w:r>
              <w:rPr>
                <w:sz w:val="20"/>
              </w:rPr>
              <w:t>of</w:t>
            </w:r>
            <w:r w:rsidR="008B5336">
              <w:rPr>
                <w:sz w:val="20"/>
              </w:rPr>
              <w:t xml:space="preserve">  </w:t>
            </w:r>
            <w:r w:rsidRPr="0069716C">
              <w:rPr>
                <w:sz w:val="20"/>
              </w:rPr>
              <w:t>Chapter</w:t>
            </w:r>
            <w:r w:rsidR="008B5336">
              <w:rPr>
                <w:sz w:val="20"/>
              </w:rPr>
              <w:t xml:space="preserve"> </w:t>
            </w:r>
            <w:r>
              <w:rPr>
                <w:sz w:val="20"/>
              </w:rPr>
              <w:t>XVII-B</w:t>
            </w:r>
            <w:r w:rsidR="008B5336">
              <w:rPr>
                <w:sz w:val="20"/>
              </w:rPr>
              <w:t xml:space="preserve"> </w:t>
            </w:r>
            <w:r>
              <w:rPr>
                <w:sz w:val="20"/>
              </w:rPr>
              <w:t>or</w:t>
            </w:r>
            <w:r w:rsidR="008B5336">
              <w:rPr>
                <w:sz w:val="20"/>
              </w:rPr>
              <w:t xml:space="preserve"> </w:t>
            </w:r>
            <w:r w:rsidRPr="0069716C">
              <w:rPr>
                <w:sz w:val="20"/>
              </w:rPr>
              <w:t>Chapter</w:t>
            </w:r>
            <w:r w:rsidR="00AC32A0">
              <w:rPr>
                <w:sz w:val="20"/>
              </w:rPr>
              <w:t xml:space="preserve"> </w:t>
            </w:r>
            <w:r>
              <w:rPr>
                <w:sz w:val="20"/>
              </w:rPr>
              <w:t>XVII-BB,</w:t>
            </w:r>
            <w:r w:rsidR="008B5336">
              <w:rPr>
                <w:sz w:val="20"/>
              </w:rPr>
              <w:t xml:space="preserve"> </w:t>
            </w:r>
            <w:r>
              <w:rPr>
                <w:sz w:val="20"/>
              </w:rPr>
              <w:t>if</w:t>
            </w:r>
            <w:r w:rsidR="008B5336">
              <w:rPr>
                <w:sz w:val="20"/>
              </w:rPr>
              <w:t xml:space="preserve"> </w:t>
            </w:r>
            <w:r>
              <w:rPr>
                <w:sz w:val="20"/>
              </w:rPr>
              <w:t>yes</w:t>
            </w:r>
            <w:r w:rsidR="008B5336">
              <w:rPr>
                <w:sz w:val="20"/>
              </w:rPr>
              <w:t xml:space="preserve"> </w:t>
            </w:r>
            <w:r w:rsidRPr="0069716C">
              <w:rPr>
                <w:sz w:val="20"/>
              </w:rPr>
              <w:t>please</w:t>
            </w:r>
            <w:r w:rsidR="008B5336">
              <w:rPr>
                <w:sz w:val="20"/>
              </w:rPr>
              <w:t xml:space="preserve"> </w:t>
            </w:r>
            <w:r w:rsidRPr="0069716C">
              <w:rPr>
                <w:sz w:val="20"/>
              </w:rPr>
              <w:t>furnish:</w:t>
            </w:r>
          </w:p>
          <w:p w:rsidR="003265FA" w:rsidRDefault="003265FA" w:rsidP="00EE4AFB">
            <w:pPr>
              <w:pStyle w:val="TableParagraph"/>
              <w:numPr>
                <w:ilvl w:val="1"/>
                <w:numId w:val="6"/>
              </w:numPr>
              <w:tabs>
                <w:tab w:val="left" w:pos="1099"/>
                <w:tab w:val="left" w:pos="1101"/>
              </w:tabs>
              <w:spacing w:before="20"/>
              <w:ind w:hanging="511"/>
              <w:rPr>
                <w:sz w:val="20"/>
              </w:rPr>
            </w:pPr>
            <w:r w:rsidRPr="0069716C">
              <w:rPr>
                <w:sz w:val="20"/>
              </w:rPr>
              <w:t xml:space="preserve">Tax </w:t>
            </w:r>
            <w:r>
              <w:rPr>
                <w:sz w:val="20"/>
              </w:rPr>
              <w:t>deduction and collection Account Number</w:t>
            </w:r>
            <w:r w:rsidRPr="0069716C">
              <w:rPr>
                <w:sz w:val="20"/>
              </w:rPr>
              <w:t>(TAN)</w:t>
            </w:r>
          </w:p>
          <w:p w:rsidR="003265FA" w:rsidRDefault="003265FA" w:rsidP="00EE4AFB">
            <w:pPr>
              <w:pStyle w:val="TableParagraph"/>
              <w:numPr>
                <w:ilvl w:val="1"/>
                <w:numId w:val="6"/>
              </w:numPr>
              <w:tabs>
                <w:tab w:val="left" w:pos="1099"/>
                <w:tab w:val="left" w:pos="1101"/>
              </w:tabs>
              <w:spacing w:before="18"/>
              <w:ind w:hanging="511"/>
              <w:rPr>
                <w:sz w:val="20"/>
              </w:rPr>
            </w:pPr>
            <w:r>
              <w:rPr>
                <w:sz w:val="20"/>
              </w:rPr>
              <w:t>Section</w:t>
            </w:r>
          </w:p>
          <w:p w:rsidR="003265FA" w:rsidRDefault="003265FA" w:rsidP="00EE4AFB">
            <w:pPr>
              <w:pStyle w:val="TableParagraph"/>
              <w:numPr>
                <w:ilvl w:val="1"/>
                <w:numId w:val="6"/>
              </w:numPr>
              <w:tabs>
                <w:tab w:val="left" w:pos="1099"/>
                <w:tab w:val="left" w:pos="1101"/>
              </w:tabs>
              <w:spacing w:before="18"/>
              <w:ind w:hanging="511"/>
              <w:rPr>
                <w:sz w:val="20"/>
              </w:rPr>
            </w:pPr>
            <w:r>
              <w:rPr>
                <w:sz w:val="20"/>
              </w:rPr>
              <w:t>Nature of</w:t>
            </w:r>
            <w:r w:rsidR="008B5336">
              <w:rPr>
                <w:sz w:val="20"/>
              </w:rPr>
              <w:t xml:space="preserve"> </w:t>
            </w:r>
            <w:r>
              <w:rPr>
                <w:sz w:val="20"/>
              </w:rPr>
              <w:t>payment</w:t>
            </w:r>
          </w:p>
          <w:p w:rsidR="003265FA" w:rsidRDefault="003265FA" w:rsidP="00EE4AFB">
            <w:pPr>
              <w:pStyle w:val="TableParagraph"/>
              <w:numPr>
                <w:ilvl w:val="1"/>
                <w:numId w:val="6"/>
              </w:numPr>
              <w:tabs>
                <w:tab w:val="left" w:pos="1099"/>
                <w:tab w:val="left" w:pos="1101"/>
              </w:tabs>
              <w:spacing w:before="19" w:line="225" w:lineRule="exact"/>
              <w:ind w:hanging="511"/>
              <w:rPr>
                <w:sz w:val="20"/>
              </w:rPr>
            </w:pPr>
            <w:r>
              <w:rPr>
                <w:sz w:val="20"/>
              </w:rPr>
              <w:t xml:space="preserve">Total </w:t>
            </w:r>
            <w:r w:rsidRPr="0069716C">
              <w:rPr>
                <w:sz w:val="20"/>
              </w:rPr>
              <w:t xml:space="preserve">amount </w:t>
            </w:r>
            <w:r>
              <w:rPr>
                <w:sz w:val="20"/>
              </w:rPr>
              <w:t xml:space="preserve">of </w:t>
            </w:r>
            <w:r w:rsidRPr="0069716C">
              <w:rPr>
                <w:sz w:val="20"/>
              </w:rPr>
              <w:t xml:space="preserve">payment </w:t>
            </w:r>
            <w:r>
              <w:rPr>
                <w:sz w:val="20"/>
              </w:rPr>
              <w:t xml:space="preserve">or </w:t>
            </w:r>
            <w:r w:rsidRPr="0069716C">
              <w:rPr>
                <w:sz w:val="20"/>
              </w:rPr>
              <w:t xml:space="preserve">receipt </w:t>
            </w:r>
            <w:r>
              <w:rPr>
                <w:sz w:val="20"/>
              </w:rPr>
              <w:t xml:space="preserve">of </w:t>
            </w:r>
            <w:r w:rsidRPr="0069716C">
              <w:rPr>
                <w:sz w:val="20"/>
              </w:rPr>
              <w:t>the nature specified</w:t>
            </w:r>
            <w:r w:rsidR="008B5336">
              <w:rPr>
                <w:sz w:val="20"/>
              </w:rPr>
              <w:t xml:space="preserve"> </w:t>
            </w:r>
            <w:r w:rsidRPr="0069716C">
              <w:rPr>
                <w:sz w:val="20"/>
              </w:rPr>
              <w:t>in</w:t>
            </w:r>
          </w:p>
          <w:p w:rsidR="003265FA" w:rsidRDefault="003265FA" w:rsidP="00EE4AFB">
            <w:pPr>
              <w:pStyle w:val="TableParagraph"/>
              <w:spacing w:line="225" w:lineRule="exact"/>
              <w:ind w:left="1100"/>
              <w:rPr>
                <w:sz w:val="20"/>
              </w:rPr>
            </w:pPr>
            <w:r>
              <w:rPr>
                <w:sz w:val="20"/>
              </w:rPr>
              <w:t>column (3)</w:t>
            </w:r>
          </w:p>
          <w:p w:rsidR="003265FA" w:rsidRDefault="003265FA" w:rsidP="00EE4AFB">
            <w:pPr>
              <w:pStyle w:val="TableParagraph"/>
              <w:numPr>
                <w:ilvl w:val="1"/>
                <w:numId w:val="6"/>
              </w:numPr>
              <w:tabs>
                <w:tab w:val="left" w:pos="1099"/>
                <w:tab w:val="left" w:pos="1101"/>
              </w:tabs>
              <w:spacing w:before="26" w:line="230" w:lineRule="auto"/>
              <w:ind w:right="59"/>
              <w:rPr>
                <w:sz w:val="20"/>
              </w:rPr>
            </w:pPr>
            <w:r>
              <w:rPr>
                <w:sz w:val="20"/>
              </w:rPr>
              <w:t xml:space="preserve">Total </w:t>
            </w:r>
            <w:r w:rsidRPr="0069716C">
              <w:rPr>
                <w:sz w:val="20"/>
              </w:rPr>
              <w:t xml:space="preserve">amount on which tax was required to be deducted or </w:t>
            </w:r>
            <w:r>
              <w:rPr>
                <w:sz w:val="20"/>
              </w:rPr>
              <w:t>collected out of(4)</w:t>
            </w:r>
          </w:p>
          <w:p w:rsidR="003265FA" w:rsidRDefault="003265FA" w:rsidP="00EE4AFB">
            <w:pPr>
              <w:pStyle w:val="TableParagraph"/>
              <w:numPr>
                <w:ilvl w:val="1"/>
                <w:numId w:val="6"/>
              </w:numPr>
              <w:tabs>
                <w:tab w:val="left" w:pos="1099"/>
                <w:tab w:val="left" w:pos="1101"/>
              </w:tabs>
              <w:spacing w:before="19" w:line="225" w:lineRule="exact"/>
              <w:ind w:hanging="511"/>
              <w:rPr>
                <w:sz w:val="20"/>
              </w:rPr>
            </w:pPr>
            <w:r w:rsidRPr="0069716C">
              <w:rPr>
                <w:sz w:val="20"/>
              </w:rPr>
              <w:t xml:space="preserve">Total amount </w:t>
            </w:r>
            <w:r>
              <w:rPr>
                <w:sz w:val="20"/>
              </w:rPr>
              <w:t xml:space="preserve">on </w:t>
            </w:r>
            <w:r w:rsidRPr="0069716C">
              <w:rPr>
                <w:sz w:val="20"/>
              </w:rPr>
              <w:t xml:space="preserve">which </w:t>
            </w:r>
            <w:r>
              <w:rPr>
                <w:sz w:val="20"/>
              </w:rPr>
              <w:t xml:space="preserve">tax was </w:t>
            </w:r>
            <w:r w:rsidRPr="0069716C">
              <w:rPr>
                <w:sz w:val="20"/>
              </w:rPr>
              <w:t xml:space="preserve">deducted </w:t>
            </w:r>
            <w:r>
              <w:rPr>
                <w:sz w:val="20"/>
              </w:rPr>
              <w:t xml:space="preserve">or </w:t>
            </w:r>
            <w:r w:rsidRPr="0069716C">
              <w:rPr>
                <w:sz w:val="20"/>
              </w:rPr>
              <w:t xml:space="preserve">collected </w:t>
            </w:r>
            <w:r>
              <w:rPr>
                <w:sz w:val="20"/>
              </w:rPr>
              <w:t>at</w:t>
            </w:r>
            <w:r w:rsidR="008B5336">
              <w:rPr>
                <w:sz w:val="20"/>
              </w:rPr>
              <w:t xml:space="preserve"> </w:t>
            </w:r>
            <w:r w:rsidRPr="0069716C">
              <w:rPr>
                <w:sz w:val="20"/>
              </w:rPr>
              <w:t>specified</w:t>
            </w:r>
          </w:p>
          <w:p w:rsidR="003265FA" w:rsidRDefault="003265FA" w:rsidP="00EE4AFB">
            <w:pPr>
              <w:pStyle w:val="TableParagraph"/>
              <w:spacing w:line="225" w:lineRule="exact"/>
              <w:ind w:left="1100"/>
              <w:rPr>
                <w:sz w:val="20"/>
              </w:rPr>
            </w:pPr>
            <w:r>
              <w:rPr>
                <w:sz w:val="20"/>
              </w:rPr>
              <w:t>rate out of (5)</w:t>
            </w:r>
          </w:p>
          <w:p w:rsidR="003265FA" w:rsidRDefault="003265FA" w:rsidP="00EE4AFB">
            <w:pPr>
              <w:pStyle w:val="TableParagraph"/>
              <w:numPr>
                <w:ilvl w:val="1"/>
                <w:numId w:val="6"/>
              </w:numPr>
              <w:tabs>
                <w:tab w:val="left" w:pos="1099"/>
                <w:tab w:val="left" w:pos="1101"/>
              </w:tabs>
              <w:spacing w:before="18"/>
              <w:ind w:hanging="511"/>
              <w:rPr>
                <w:sz w:val="20"/>
              </w:rPr>
            </w:pPr>
            <w:r>
              <w:rPr>
                <w:sz w:val="20"/>
              </w:rPr>
              <w:t>Amount</w:t>
            </w:r>
            <w:r w:rsidR="008B5336">
              <w:rPr>
                <w:sz w:val="20"/>
              </w:rPr>
              <w:t xml:space="preserve"> </w:t>
            </w:r>
            <w:r>
              <w:rPr>
                <w:sz w:val="20"/>
              </w:rPr>
              <w:t>of</w:t>
            </w:r>
            <w:r w:rsidR="008B5336">
              <w:rPr>
                <w:sz w:val="20"/>
              </w:rPr>
              <w:t xml:space="preserve"> </w:t>
            </w:r>
            <w:r>
              <w:rPr>
                <w:sz w:val="20"/>
              </w:rPr>
              <w:t>tax</w:t>
            </w:r>
            <w:r w:rsidR="008B5336">
              <w:rPr>
                <w:sz w:val="20"/>
              </w:rPr>
              <w:t xml:space="preserve"> </w:t>
            </w:r>
            <w:r>
              <w:rPr>
                <w:sz w:val="20"/>
              </w:rPr>
              <w:t>deducted</w:t>
            </w:r>
            <w:r w:rsidR="008B5336">
              <w:rPr>
                <w:sz w:val="20"/>
              </w:rPr>
              <w:t xml:space="preserve"> </w:t>
            </w:r>
            <w:r>
              <w:rPr>
                <w:sz w:val="20"/>
              </w:rPr>
              <w:t>or</w:t>
            </w:r>
            <w:r w:rsidR="008B5336">
              <w:rPr>
                <w:sz w:val="20"/>
              </w:rPr>
              <w:t xml:space="preserve"> </w:t>
            </w:r>
            <w:r>
              <w:rPr>
                <w:sz w:val="20"/>
              </w:rPr>
              <w:t>collected</w:t>
            </w:r>
            <w:r w:rsidR="008B5336">
              <w:rPr>
                <w:sz w:val="20"/>
              </w:rPr>
              <w:t xml:space="preserve"> </w:t>
            </w:r>
            <w:r>
              <w:rPr>
                <w:sz w:val="20"/>
              </w:rPr>
              <w:t>out</w:t>
            </w:r>
            <w:r w:rsidR="008B5336">
              <w:rPr>
                <w:sz w:val="20"/>
              </w:rPr>
              <w:t xml:space="preserve"> </w:t>
            </w:r>
            <w:r>
              <w:rPr>
                <w:sz w:val="20"/>
              </w:rPr>
              <w:t>of(6)</w:t>
            </w:r>
          </w:p>
          <w:p w:rsidR="003265FA" w:rsidRDefault="003265FA" w:rsidP="00EE4AFB">
            <w:pPr>
              <w:pStyle w:val="TableParagraph"/>
              <w:numPr>
                <w:ilvl w:val="1"/>
                <w:numId w:val="6"/>
              </w:numPr>
              <w:tabs>
                <w:tab w:val="left" w:pos="1099"/>
                <w:tab w:val="left" w:pos="1101"/>
              </w:tabs>
              <w:spacing w:before="19" w:line="225" w:lineRule="exact"/>
              <w:ind w:hanging="511"/>
              <w:rPr>
                <w:sz w:val="20"/>
              </w:rPr>
            </w:pPr>
            <w:r>
              <w:rPr>
                <w:sz w:val="20"/>
              </w:rPr>
              <w:t xml:space="preserve">Total </w:t>
            </w:r>
            <w:r w:rsidRPr="0069716C">
              <w:rPr>
                <w:sz w:val="20"/>
              </w:rPr>
              <w:t xml:space="preserve">amount </w:t>
            </w:r>
            <w:r>
              <w:rPr>
                <w:sz w:val="20"/>
              </w:rPr>
              <w:t xml:space="preserve">on </w:t>
            </w:r>
            <w:r w:rsidRPr="0069716C">
              <w:rPr>
                <w:sz w:val="20"/>
              </w:rPr>
              <w:t xml:space="preserve">which tax was deducted </w:t>
            </w:r>
            <w:r>
              <w:rPr>
                <w:sz w:val="20"/>
              </w:rPr>
              <w:t xml:space="preserve">or </w:t>
            </w:r>
            <w:r w:rsidRPr="0069716C">
              <w:rPr>
                <w:sz w:val="20"/>
              </w:rPr>
              <w:t xml:space="preserve">collected </w:t>
            </w:r>
            <w:r>
              <w:rPr>
                <w:sz w:val="20"/>
              </w:rPr>
              <w:t>at</w:t>
            </w:r>
            <w:r w:rsidR="008B5336">
              <w:rPr>
                <w:sz w:val="20"/>
              </w:rPr>
              <w:t xml:space="preserve"> </w:t>
            </w:r>
            <w:r w:rsidRPr="0069716C">
              <w:rPr>
                <w:sz w:val="20"/>
              </w:rPr>
              <w:t>less</w:t>
            </w:r>
          </w:p>
          <w:p w:rsidR="003265FA" w:rsidRDefault="003265FA" w:rsidP="00EE4AFB">
            <w:pPr>
              <w:pStyle w:val="TableParagraph"/>
              <w:spacing w:line="225" w:lineRule="exact"/>
              <w:ind w:left="1100"/>
              <w:rPr>
                <w:sz w:val="20"/>
              </w:rPr>
            </w:pPr>
            <w:r>
              <w:rPr>
                <w:sz w:val="20"/>
              </w:rPr>
              <w:t>than specified rate out of (5)</w:t>
            </w:r>
          </w:p>
          <w:p w:rsidR="003265FA" w:rsidRDefault="003265FA" w:rsidP="00EE4AFB">
            <w:pPr>
              <w:pStyle w:val="TableParagraph"/>
              <w:numPr>
                <w:ilvl w:val="1"/>
                <w:numId w:val="6"/>
              </w:numPr>
              <w:tabs>
                <w:tab w:val="left" w:pos="1099"/>
                <w:tab w:val="left" w:pos="1101"/>
              </w:tabs>
              <w:spacing w:before="18"/>
              <w:ind w:hanging="511"/>
              <w:rPr>
                <w:sz w:val="20"/>
              </w:rPr>
            </w:pPr>
            <w:r>
              <w:rPr>
                <w:sz w:val="20"/>
              </w:rPr>
              <w:t>Amount</w:t>
            </w:r>
            <w:r w:rsidR="008B5336">
              <w:rPr>
                <w:sz w:val="20"/>
              </w:rPr>
              <w:t xml:space="preserve"> </w:t>
            </w:r>
            <w:r>
              <w:rPr>
                <w:sz w:val="20"/>
              </w:rPr>
              <w:t>of</w:t>
            </w:r>
            <w:r w:rsidR="008B5336">
              <w:rPr>
                <w:sz w:val="20"/>
              </w:rPr>
              <w:t xml:space="preserve"> </w:t>
            </w:r>
            <w:r>
              <w:rPr>
                <w:sz w:val="20"/>
              </w:rPr>
              <w:t>tax</w:t>
            </w:r>
            <w:r w:rsidR="008B5336">
              <w:rPr>
                <w:sz w:val="20"/>
              </w:rPr>
              <w:t xml:space="preserve"> </w:t>
            </w:r>
            <w:r>
              <w:rPr>
                <w:sz w:val="20"/>
              </w:rPr>
              <w:t>deducted</w:t>
            </w:r>
            <w:r w:rsidR="008B5336">
              <w:rPr>
                <w:sz w:val="20"/>
              </w:rPr>
              <w:t xml:space="preserve"> </w:t>
            </w:r>
            <w:r>
              <w:rPr>
                <w:sz w:val="20"/>
              </w:rPr>
              <w:t>or</w:t>
            </w:r>
            <w:r w:rsidR="008B5336">
              <w:rPr>
                <w:sz w:val="20"/>
              </w:rPr>
              <w:t xml:space="preserve"> </w:t>
            </w:r>
            <w:r>
              <w:rPr>
                <w:sz w:val="20"/>
              </w:rPr>
              <w:t>collected</w:t>
            </w:r>
            <w:r w:rsidR="008B5336">
              <w:rPr>
                <w:sz w:val="20"/>
              </w:rPr>
              <w:t xml:space="preserve"> </w:t>
            </w:r>
            <w:r>
              <w:rPr>
                <w:sz w:val="20"/>
              </w:rPr>
              <w:t>on</w:t>
            </w:r>
            <w:r w:rsidR="008B5336">
              <w:rPr>
                <w:sz w:val="20"/>
              </w:rPr>
              <w:t xml:space="preserve"> </w:t>
            </w:r>
            <w:r>
              <w:rPr>
                <w:sz w:val="20"/>
              </w:rPr>
              <w:t>(8)</w:t>
            </w:r>
          </w:p>
          <w:p w:rsidR="003265FA" w:rsidRDefault="003265FA" w:rsidP="00EE4AFB">
            <w:pPr>
              <w:pStyle w:val="TableParagraph"/>
              <w:numPr>
                <w:ilvl w:val="1"/>
                <w:numId w:val="6"/>
              </w:numPr>
              <w:tabs>
                <w:tab w:val="left" w:pos="1099"/>
                <w:tab w:val="left" w:pos="1101"/>
              </w:tabs>
              <w:spacing w:before="26" w:line="230" w:lineRule="auto"/>
              <w:ind w:right="65"/>
              <w:rPr>
                <w:sz w:val="20"/>
              </w:rPr>
            </w:pPr>
            <w:r>
              <w:rPr>
                <w:sz w:val="20"/>
              </w:rPr>
              <w:t>Amount of tax deducted or collected not deposited to the credit of</w:t>
            </w:r>
            <w:r w:rsidR="008B5336">
              <w:rPr>
                <w:sz w:val="20"/>
              </w:rPr>
              <w:t xml:space="preserve"> </w:t>
            </w:r>
            <w:r>
              <w:rPr>
                <w:sz w:val="20"/>
              </w:rPr>
              <w:t>the</w:t>
            </w:r>
            <w:r w:rsidR="008B5336">
              <w:rPr>
                <w:sz w:val="20"/>
              </w:rPr>
              <w:t xml:space="preserve"> </w:t>
            </w:r>
            <w:r>
              <w:rPr>
                <w:sz w:val="20"/>
              </w:rPr>
              <w:t>Central</w:t>
            </w:r>
            <w:r w:rsidR="008B5336">
              <w:rPr>
                <w:sz w:val="20"/>
              </w:rPr>
              <w:t xml:space="preserve"> </w:t>
            </w:r>
            <w:r>
              <w:rPr>
                <w:sz w:val="20"/>
              </w:rPr>
              <w:t>Government</w:t>
            </w:r>
            <w:r w:rsidR="008B5336">
              <w:rPr>
                <w:sz w:val="20"/>
              </w:rPr>
              <w:t xml:space="preserve"> </w:t>
            </w:r>
            <w:r>
              <w:rPr>
                <w:sz w:val="20"/>
              </w:rPr>
              <w:t>out</w:t>
            </w:r>
            <w:r w:rsidR="008B5336">
              <w:rPr>
                <w:sz w:val="20"/>
              </w:rPr>
              <w:t xml:space="preserve"> </w:t>
            </w:r>
            <w:r>
              <w:rPr>
                <w:sz w:val="20"/>
              </w:rPr>
              <w:t>of</w:t>
            </w:r>
            <w:r w:rsidR="008B5336">
              <w:rPr>
                <w:sz w:val="20"/>
              </w:rPr>
              <w:t xml:space="preserve"> </w:t>
            </w:r>
            <w:r>
              <w:rPr>
                <w:sz w:val="20"/>
              </w:rPr>
              <w:t>(6)and(8)</w:t>
            </w:r>
          </w:p>
        </w:tc>
        <w:tc>
          <w:tcPr>
            <w:tcW w:w="3144" w:type="dxa"/>
          </w:tcPr>
          <w:p w:rsidR="003265FA" w:rsidRDefault="003265FA" w:rsidP="00EE4AFB">
            <w:pPr>
              <w:pStyle w:val="TableParagraph"/>
              <w:spacing w:before="33"/>
              <w:rPr>
                <w:sz w:val="20"/>
              </w:rPr>
            </w:pPr>
            <w:r>
              <w:rPr>
                <w:sz w:val="20"/>
              </w:rPr>
              <w:t>Details to be provided</w:t>
            </w:r>
          </w:p>
        </w:tc>
      </w:tr>
    </w:tbl>
    <w:p w:rsidR="003265FA" w:rsidRDefault="003265FA" w:rsidP="003265FA">
      <w:pPr>
        <w:rPr>
          <w:rFonts w:ascii="Arial Narrow"/>
          <w:sz w:val="10"/>
        </w:rPr>
      </w:pPr>
    </w:p>
    <w:p w:rsidR="003265FA" w:rsidRDefault="003265FA" w:rsidP="003265FA">
      <w:pPr>
        <w:rPr>
          <w:rFonts w:ascii="Arial Narrow"/>
          <w:sz w:val="10"/>
        </w:rPr>
      </w:pPr>
    </w:p>
    <w:p w:rsidR="00520F45" w:rsidRPr="003265FA" w:rsidRDefault="00520F45" w:rsidP="003265FA">
      <w:pPr>
        <w:rPr>
          <w:rFonts w:ascii="Arial Narrow"/>
          <w:sz w:val="10"/>
        </w:rPr>
        <w:sectPr w:rsidR="00520F45" w:rsidRPr="003265FA">
          <w:pgSz w:w="13040" w:h="17010"/>
          <w:pgMar w:top="1100" w:right="1320" w:bottom="580" w:left="1320" w:header="300" w:footer="383" w:gutter="0"/>
          <w:cols w:space="720"/>
        </w:sectPr>
      </w:pPr>
    </w:p>
    <w:tbl>
      <w:tblPr>
        <w:tblW w:w="1054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
        <w:gridCol w:w="6916"/>
        <w:gridCol w:w="3099"/>
      </w:tblGrid>
      <w:tr w:rsidR="00F077AA" w:rsidTr="00D40794">
        <w:trPr>
          <w:trHeight w:val="3475"/>
        </w:trPr>
        <w:tc>
          <w:tcPr>
            <w:tcW w:w="525" w:type="dxa"/>
          </w:tcPr>
          <w:p w:rsidR="00F077AA" w:rsidRDefault="00110B57" w:rsidP="00EE4AFB">
            <w:pPr>
              <w:pStyle w:val="TableParagraph"/>
              <w:ind w:left="0"/>
              <w:rPr>
                <w:rFonts w:ascii="Times New Roman"/>
                <w:sz w:val="20"/>
              </w:rPr>
            </w:pPr>
            <w:r>
              <w:rPr>
                <w:noProof/>
                <w:lang w:bidi="hi-IN"/>
              </w:rPr>
              <w:lastRenderedPageBreak/>
              <mc:AlternateContent>
                <mc:Choice Requires="wpg">
                  <w:drawing>
                    <wp:anchor distT="0" distB="0" distL="114300" distR="114300" simplePos="0" relativeHeight="251755520" behindDoc="1" locked="0" layoutInCell="1" allowOverlap="1">
                      <wp:simplePos x="0" y="0"/>
                      <wp:positionH relativeFrom="page">
                        <wp:posOffset>1359535</wp:posOffset>
                      </wp:positionH>
                      <wp:positionV relativeFrom="page">
                        <wp:posOffset>5542280</wp:posOffset>
                      </wp:positionV>
                      <wp:extent cx="4295775" cy="962660"/>
                      <wp:effectExtent l="0" t="0" r="0" b="0"/>
                      <wp:wrapNone/>
                      <wp:docPr id="40"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95775" cy="962660"/>
                                <a:chOff x="2141" y="8728"/>
                                <a:chExt cx="6765" cy="1516"/>
                              </a:xfrm>
                            </wpg:grpSpPr>
                            <wps:wsp>
                              <wps:cNvPr id="41" name="Line 137"/>
                              <wps:cNvCnPr>
                                <a:cxnSpLocks noChangeShapeType="1"/>
                              </wps:cNvCnPr>
                              <wps:spPr bwMode="auto">
                                <a:xfrm>
                                  <a:off x="2141" y="8733"/>
                                  <a:ext cx="223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2" name="Line 138"/>
                              <wps:cNvCnPr>
                                <a:cxnSpLocks noChangeShapeType="1"/>
                              </wps:cNvCnPr>
                              <wps:spPr bwMode="auto">
                                <a:xfrm>
                                  <a:off x="2146" y="10234"/>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3" name="Line 139"/>
                              <wps:cNvCnPr>
                                <a:cxnSpLocks noChangeShapeType="1"/>
                              </wps:cNvCnPr>
                              <wps:spPr bwMode="auto">
                                <a:xfrm>
                                  <a:off x="4375" y="8733"/>
                                  <a:ext cx="45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4" name="Line 140"/>
                              <wps:cNvCnPr>
                                <a:cxnSpLocks noChangeShapeType="1"/>
                              </wps:cNvCnPr>
                              <wps:spPr bwMode="auto">
                                <a:xfrm>
                                  <a:off x="4375" y="10234"/>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5" name="Line 141"/>
                              <wps:cNvCnPr>
                                <a:cxnSpLocks noChangeShapeType="1"/>
                              </wps:cNvCnPr>
                              <wps:spPr bwMode="auto">
                                <a:xfrm>
                                  <a:off x="8900" y="10234"/>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6" name="Line 142"/>
                              <wps:cNvCnPr>
                                <a:cxnSpLocks noChangeShapeType="1"/>
                              </wps:cNvCnPr>
                              <wps:spPr bwMode="auto">
                                <a:xfrm>
                                  <a:off x="2141" y="10239"/>
                                  <a:ext cx="223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7" name="Line 143"/>
                              <wps:cNvCnPr>
                                <a:cxnSpLocks noChangeShapeType="1"/>
                              </wps:cNvCnPr>
                              <wps:spPr bwMode="auto">
                                <a:xfrm>
                                  <a:off x="4375" y="10239"/>
                                  <a:ext cx="45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1BD045" id="Group 136" o:spid="_x0000_s1026" style="position:absolute;margin-left:107.05pt;margin-top:436.4pt;width:338.25pt;height:75.8pt;z-index:-251560960;mso-position-horizontal-relative:page;mso-position-vertical-relative:page" coordorigin="2141,8728" coordsize="6765,1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">
                      <v:line id="Line 137" o:spid="_x0000_s1027" style="position:absolute;visibility:visible;mso-wrap-style:square" from="2141,8733" to="4375,8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" strokeweight=".5pt"/>
                      <v:line id="Line 138" o:spid="_x0000_s1028" style="position:absolute;visibility:visible;mso-wrap-style:square" from="2146,10234" to="2146,10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" strokeweight=".5pt"/>
                      <v:line id="Line 139" o:spid="_x0000_s1029" style="position:absolute;visibility:visible;mso-wrap-style:square" from="4375,8733" to="8905,8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" strokeweight=".5pt"/>
                      <v:line id="Line 140" o:spid="_x0000_s1030" style="position:absolute;visibility:visible;mso-wrap-style:square" from="4375,10234" to="4375,10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" strokeweight=".5pt"/>
                      <v:line id="Line 141" o:spid="_x0000_s1031" style="position:absolute;visibility:visible;mso-wrap-style:square" from="8900,10234" to="8900,10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" strokeweight=".5pt"/>
                      <v:line id="Line 142" o:spid="_x0000_s1032" style="position:absolute;visibility:visible;mso-wrap-style:square" from="2141,10239" to="4375,10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" strokeweight=".5pt"/>
                      <v:line id="Line 143" o:spid="_x0000_s1033" style="position:absolute;visibility:visible;mso-wrap-style:square" from="4375,10239" to="8905,10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" strokeweight=".5pt"/>
                      <w10:wrap anchorx="page" anchory="page"/>
                    </v:group>
                  </w:pict>
                </mc:Fallback>
              </mc:AlternateContent>
            </w:r>
          </w:p>
        </w:tc>
        <w:tc>
          <w:tcPr>
            <w:tcW w:w="6916" w:type="dxa"/>
          </w:tcPr>
          <w:p w:rsidR="00F077AA" w:rsidRDefault="00F077AA" w:rsidP="00EE4AFB">
            <w:pPr>
              <w:pStyle w:val="TableParagraph"/>
              <w:numPr>
                <w:ilvl w:val="0"/>
                <w:numId w:val="6"/>
              </w:numPr>
              <w:spacing w:before="33" w:line="249" w:lineRule="auto"/>
              <w:ind w:right="63"/>
              <w:jc w:val="both"/>
              <w:rPr>
                <w:sz w:val="20"/>
              </w:rPr>
            </w:pPr>
            <w:r>
              <w:rPr>
                <w:sz w:val="20"/>
              </w:rPr>
              <w:t xml:space="preserve">Whether the assessee has furnished the statement of tax deducted    or tax collected within the prescribed time. If not, please furnish </w:t>
            </w:r>
            <w:r>
              <w:rPr>
                <w:spacing w:val="2"/>
                <w:sz w:val="20"/>
              </w:rPr>
              <w:t xml:space="preserve">the </w:t>
            </w:r>
            <w:r>
              <w:rPr>
                <w:sz w:val="20"/>
              </w:rPr>
              <w:t>details: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9"/>
              <w:gridCol w:w="1249"/>
              <w:gridCol w:w="1249"/>
              <w:gridCol w:w="1249"/>
              <w:gridCol w:w="1748"/>
            </w:tblGrid>
            <w:tr w:rsidR="00F077AA" w:rsidTr="00EE4AFB">
              <w:trPr>
                <w:trHeight w:val="271"/>
              </w:trPr>
              <w:tc>
                <w:tcPr>
                  <w:tcW w:w="1249" w:type="dxa"/>
                  <w:tcBorders>
                    <w:bottom w:val="nil"/>
                  </w:tcBorders>
                </w:tcPr>
                <w:p w:rsidR="00F077AA" w:rsidRDefault="00F077AA" w:rsidP="00EE4AFB">
                  <w:pPr>
                    <w:pStyle w:val="TableParagraph"/>
                    <w:spacing w:before="33" w:line="218" w:lineRule="exact"/>
                    <w:rPr>
                      <w:sz w:val="20"/>
                    </w:rPr>
                  </w:pPr>
                  <w:r>
                    <w:rPr>
                      <w:sz w:val="20"/>
                    </w:rPr>
                    <w:t>Tax</w:t>
                  </w:r>
                </w:p>
              </w:tc>
              <w:tc>
                <w:tcPr>
                  <w:tcW w:w="1249" w:type="dxa"/>
                  <w:tcBorders>
                    <w:bottom w:val="nil"/>
                  </w:tcBorders>
                </w:tcPr>
                <w:p w:rsidR="00F077AA" w:rsidRDefault="00F077AA" w:rsidP="00EE4AFB">
                  <w:pPr>
                    <w:pStyle w:val="TableParagraph"/>
                    <w:spacing w:before="33" w:line="218" w:lineRule="exact"/>
                    <w:rPr>
                      <w:sz w:val="20"/>
                    </w:rPr>
                  </w:pPr>
                  <w:r>
                    <w:rPr>
                      <w:sz w:val="20"/>
                    </w:rPr>
                    <w:t>Type of</w:t>
                  </w:r>
                </w:p>
              </w:tc>
              <w:tc>
                <w:tcPr>
                  <w:tcW w:w="1249" w:type="dxa"/>
                  <w:tcBorders>
                    <w:bottom w:val="nil"/>
                  </w:tcBorders>
                </w:tcPr>
                <w:p w:rsidR="00F077AA" w:rsidRDefault="00F077AA" w:rsidP="00EE4AFB">
                  <w:pPr>
                    <w:pStyle w:val="TableParagraph"/>
                    <w:spacing w:before="33" w:line="218" w:lineRule="exact"/>
                    <w:rPr>
                      <w:sz w:val="20"/>
                    </w:rPr>
                  </w:pPr>
                  <w:r>
                    <w:rPr>
                      <w:sz w:val="20"/>
                    </w:rPr>
                    <w:t>Due</w:t>
                  </w:r>
                </w:p>
              </w:tc>
              <w:tc>
                <w:tcPr>
                  <w:tcW w:w="1249" w:type="dxa"/>
                  <w:tcBorders>
                    <w:bottom w:val="nil"/>
                  </w:tcBorders>
                </w:tcPr>
                <w:p w:rsidR="00F077AA" w:rsidRDefault="00F077AA" w:rsidP="00EE4AFB">
                  <w:pPr>
                    <w:pStyle w:val="TableParagraph"/>
                    <w:spacing w:before="33" w:line="218" w:lineRule="exact"/>
                    <w:ind w:left="81"/>
                    <w:rPr>
                      <w:sz w:val="20"/>
                    </w:rPr>
                  </w:pPr>
                  <w:r>
                    <w:rPr>
                      <w:sz w:val="20"/>
                    </w:rPr>
                    <w:t>Date of</w:t>
                  </w:r>
                </w:p>
              </w:tc>
              <w:tc>
                <w:tcPr>
                  <w:tcW w:w="1748" w:type="dxa"/>
                  <w:tcBorders>
                    <w:bottom w:val="nil"/>
                  </w:tcBorders>
                </w:tcPr>
                <w:p w:rsidR="00F077AA" w:rsidRDefault="00F077AA" w:rsidP="00EE4AFB">
                  <w:pPr>
                    <w:pStyle w:val="TableParagraph"/>
                    <w:spacing w:before="33" w:line="218" w:lineRule="exact"/>
                    <w:ind w:left="81"/>
                    <w:rPr>
                      <w:sz w:val="20"/>
                    </w:rPr>
                  </w:pPr>
                  <w:r>
                    <w:rPr>
                      <w:sz w:val="20"/>
                    </w:rPr>
                    <w:t>Whether the</w:t>
                  </w:r>
                </w:p>
              </w:tc>
            </w:tr>
            <w:tr w:rsidR="00F077AA" w:rsidTr="00EE4AFB">
              <w:trPr>
                <w:trHeight w:val="240"/>
              </w:trPr>
              <w:tc>
                <w:tcPr>
                  <w:tcW w:w="1249" w:type="dxa"/>
                  <w:tcBorders>
                    <w:top w:val="nil"/>
                    <w:bottom w:val="nil"/>
                  </w:tcBorders>
                </w:tcPr>
                <w:p w:rsidR="00F077AA" w:rsidRDefault="00F077AA" w:rsidP="00EE4AFB">
                  <w:pPr>
                    <w:pStyle w:val="TableParagraph"/>
                    <w:spacing w:before="1" w:line="218" w:lineRule="exact"/>
                    <w:rPr>
                      <w:sz w:val="20"/>
                    </w:rPr>
                  </w:pPr>
                  <w:r>
                    <w:rPr>
                      <w:sz w:val="20"/>
                    </w:rPr>
                    <w:t>deduction</w:t>
                  </w:r>
                </w:p>
              </w:tc>
              <w:tc>
                <w:tcPr>
                  <w:tcW w:w="1249" w:type="dxa"/>
                  <w:tcBorders>
                    <w:top w:val="nil"/>
                    <w:bottom w:val="nil"/>
                  </w:tcBorders>
                </w:tcPr>
                <w:p w:rsidR="00F077AA" w:rsidRDefault="00F077AA" w:rsidP="00EE4AFB">
                  <w:pPr>
                    <w:pStyle w:val="TableParagraph"/>
                    <w:spacing w:before="1" w:line="218" w:lineRule="exact"/>
                    <w:rPr>
                      <w:sz w:val="20"/>
                    </w:rPr>
                  </w:pPr>
                  <w:r>
                    <w:rPr>
                      <w:sz w:val="20"/>
                    </w:rPr>
                    <w:t>Form</w:t>
                  </w:r>
                </w:p>
              </w:tc>
              <w:tc>
                <w:tcPr>
                  <w:tcW w:w="1249" w:type="dxa"/>
                  <w:tcBorders>
                    <w:top w:val="nil"/>
                    <w:bottom w:val="nil"/>
                  </w:tcBorders>
                </w:tcPr>
                <w:p w:rsidR="00F077AA" w:rsidRDefault="00F077AA" w:rsidP="00EE4AFB">
                  <w:pPr>
                    <w:pStyle w:val="TableParagraph"/>
                    <w:spacing w:before="1" w:line="218" w:lineRule="exact"/>
                    <w:rPr>
                      <w:sz w:val="20"/>
                    </w:rPr>
                  </w:pPr>
                  <w:r>
                    <w:rPr>
                      <w:sz w:val="20"/>
                    </w:rPr>
                    <w:t>date for</w:t>
                  </w:r>
                </w:p>
              </w:tc>
              <w:tc>
                <w:tcPr>
                  <w:tcW w:w="1249" w:type="dxa"/>
                  <w:tcBorders>
                    <w:top w:val="nil"/>
                    <w:bottom w:val="nil"/>
                  </w:tcBorders>
                </w:tcPr>
                <w:p w:rsidR="00F077AA" w:rsidRDefault="00F077AA" w:rsidP="00EE4AFB">
                  <w:pPr>
                    <w:pStyle w:val="TableParagraph"/>
                    <w:spacing w:before="1" w:line="218" w:lineRule="exact"/>
                    <w:ind w:left="81"/>
                    <w:rPr>
                      <w:sz w:val="20"/>
                    </w:rPr>
                  </w:pPr>
                  <w:r>
                    <w:rPr>
                      <w:sz w:val="20"/>
                    </w:rPr>
                    <w:t>furnishing,</w:t>
                  </w:r>
                </w:p>
              </w:tc>
              <w:tc>
                <w:tcPr>
                  <w:tcW w:w="1748" w:type="dxa"/>
                  <w:tcBorders>
                    <w:top w:val="nil"/>
                    <w:bottom w:val="nil"/>
                  </w:tcBorders>
                </w:tcPr>
                <w:p w:rsidR="00F077AA" w:rsidRDefault="00F077AA" w:rsidP="00EE4AFB">
                  <w:pPr>
                    <w:pStyle w:val="TableParagraph"/>
                    <w:spacing w:before="1" w:line="218" w:lineRule="exact"/>
                    <w:ind w:left="81"/>
                    <w:rPr>
                      <w:sz w:val="20"/>
                    </w:rPr>
                  </w:pPr>
                  <w:r>
                    <w:rPr>
                      <w:sz w:val="20"/>
                    </w:rPr>
                    <w:t>statement of</w:t>
                  </w:r>
                </w:p>
              </w:tc>
            </w:tr>
            <w:tr w:rsidR="00F077AA" w:rsidTr="00EE4AFB">
              <w:trPr>
                <w:trHeight w:val="240"/>
              </w:trPr>
              <w:tc>
                <w:tcPr>
                  <w:tcW w:w="1249" w:type="dxa"/>
                  <w:tcBorders>
                    <w:top w:val="nil"/>
                    <w:bottom w:val="nil"/>
                  </w:tcBorders>
                </w:tcPr>
                <w:p w:rsidR="00F077AA" w:rsidRDefault="008E6419" w:rsidP="00EE4AFB">
                  <w:pPr>
                    <w:pStyle w:val="TableParagraph"/>
                    <w:spacing w:before="1" w:line="218" w:lineRule="exact"/>
                    <w:rPr>
                      <w:sz w:val="20"/>
                    </w:rPr>
                  </w:pPr>
                  <w:r>
                    <w:rPr>
                      <w:sz w:val="20"/>
                    </w:rPr>
                    <w:t>A</w:t>
                  </w:r>
                  <w:r w:rsidR="00F077AA">
                    <w:rPr>
                      <w:sz w:val="20"/>
                    </w:rPr>
                    <w:t>nd</w:t>
                  </w:r>
                </w:p>
              </w:tc>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spacing w:before="1" w:line="218" w:lineRule="exact"/>
                    <w:rPr>
                      <w:sz w:val="20"/>
                    </w:rPr>
                  </w:pPr>
                  <w:r>
                    <w:rPr>
                      <w:sz w:val="20"/>
                    </w:rPr>
                    <w:t>furnishing</w:t>
                  </w:r>
                </w:p>
              </w:tc>
              <w:tc>
                <w:tcPr>
                  <w:tcW w:w="1249" w:type="dxa"/>
                  <w:tcBorders>
                    <w:top w:val="nil"/>
                    <w:bottom w:val="nil"/>
                  </w:tcBorders>
                </w:tcPr>
                <w:p w:rsidR="00F077AA" w:rsidRDefault="00F077AA" w:rsidP="00EE4AFB">
                  <w:pPr>
                    <w:pStyle w:val="TableParagraph"/>
                    <w:spacing w:before="1" w:line="218" w:lineRule="exact"/>
                    <w:ind w:left="81"/>
                    <w:rPr>
                      <w:sz w:val="20"/>
                    </w:rPr>
                  </w:pPr>
                  <w:r>
                    <w:rPr>
                      <w:sz w:val="20"/>
                    </w:rPr>
                    <w:t>if furnished</w:t>
                  </w:r>
                </w:p>
              </w:tc>
              <w:tc>
                <w:tcPr>
                  <w:tcW w:w="1748" w:type="dxa"/>
                  <w:tcBorders>
                    <w:top w:val="nil"/>
                    <w:bottom w:val="nil"/>
                  </w:tcBorders>
                </w:tcPr>
                <w:p w:rsidR="00F077AA" w:rsidRDefault="00F077AA" w:rsidP="00EE4AFB">
                  <w:pPr>
                    <w:pStyle w:val="TableParagraph"/>
                    <w:spacing w:before="1" w:line="218" w:lineRule="exact"/>
                    <w:ind w:left="81"/>
                    <w:rPr>
                      <w:sz w:val="20"/>
                    </w:rPr>
                  </w:pPr>
                  <w:r>
                    <w:rPr>
                      <w:sz w:val="20"/>
                    </w:rPr>
                    <w:t>tax deducted</w:t>
                  </w:r>
                </w:p>
              </w:tc>
            </w:tr>
            <w:tr w:rsidR="00F077AA" w:rsidTr="00EE4AFB">
              <w:trPr>
                <w:trHeight w:val="240"/>
              </w:trPr>
              <w:tc>
                <w:tcPr>
                  <w:tcW w:w="1249" w:type="dxa"/>
                  <w:tcBorders>
                    <w:top w:val="nil"/>
                    <w:bottom w:val="nil"/>
                  </w:tcBorders>
                </w:tcPr>
                <w:p w:rsidR="00F077AA" w:rsidRDefault="00F077AA" w:rsidP="00EE4AFB">
                  <w:pPr>
                    <w:pStyle w:val="TableParagraph"/>
                    <w:spacing w:before="1" w:line="218" w:lineRule="exact"/>
                    <w:rPr>
                      <w:sz w:val="20"/>
                    </w:rPr>
                  </w:pPr>
                  <w:r>
                    <w:rPr>
                      <w:sz w:val="20"/>
                    </w:rPr>
                    <w:t>collection</w:t>
                  </w:r>
                </w:p>
              </w:tc>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748" w:type="dxa"/>
                  <w:tcBorders>
                    <w:top w:val="nil"/>
                    <w:bottom w:val="nil"/>
                  </w:tcBorders>
                </w:tcPr>
                <w:p w:rsidR="00F077AA" w:rsidRDefault="00F077AA" w:rsidP="00EE4AFB">
                  <w:pPr>
                    <w:pStyle w:val="TableParagraph"/>
                    <w:spacing w:before="1" w:line="218" w:lineRule="exact"/>
                    <w:ind w:left="81"/>
                    <w:rPr>
                      <w:sz w:val="20"/>
                    </w:rPr>
                  </w:pPr>
                  <w:r>
                    <w:rPr>
                      <w:sz w:val="20"/>
                    </w:rPr>
                    <w:t>or collected</w:t>
                  </w:r>
                </w:p>
              </w:tc>
            </w:tr>
            <w:tr w:rsidR="00F077AA" w:rsidTr="00EE4AFB">
              <w:trPr>
                <w:trHeight w:val="240"/>
              </w:trPr>
              <w:tc>
                <w:tcPr>
                  <w:tcW w:w="1249" w:type="dxa"/>
                  <w:tcBorders>
                    <w:top w:val="nil"/>
                    <w:bottom w:val="nil"/>
                  </w:tcBorders>
                </w:tcPr>
                <w:p w:rsidR="00F077AA" w:rsidRDefault="00F077AA" w:rsidP="00EE4AFB">
                  <w:pPr>
                    <w:pStyle w:val="TableParagraph"/>
                    <w:spacing w:before="1" w:line="218" w:lineRule="exact"/>
                    <w:rPr>
                      <w:sz w:val="20"/>
                    </w:rPr>
                  </w:pPr>
                  <w:r>
                    <w:rPr>
                      <w:sz w:val="20"/>
                    </w:rPr>
                    <w:t>Account</w:t>
                  </w:r>
                </w:p>
              </w:tc>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748" w:type="dxa"/>
                  <w:tcBorders>
                    <w:top w:val="nil"/>
                    <w:bottom w:val="nil"/>
                  </w:tcBorders>
                </w:tcPr>
                <w:p w:rsidR="00F077AA" w:rsidRDefault="00F077AA" w:rsidP="00EE4AFB">
                  <w:pPr>
                    <w:pStyle w:val="TableParagraph"/>
                    <w:spacing w:before="1" w:line="218" w:lineRule="exact"/>
                    <w:ind w:left="81"/>
                    <w:rPr>
                      <w:sz w:val="20"/>
                    </w:rPr>
                  </w:pPr>
                  <w:r>
                    <w:rPr>
                      <w:sz w:val="20"/>
                    </w:rPr>
                    <w:t>contains</w:t>
                  </w:r>
                </w:p>
              </w:tc>
            </w:tr>
            <w:tr w:rsidR="00F077AA" w:rsidTr="00EE4AFB">
              <w:trPr>
                <w:trHeight w:val="240"/>
              </w:trPr>
              <w:tc>
                <w:tcPr>
                  <w:tcW w:w="1249" w:type="dxa"/>
                  <w:tcBorders>
                    <w:top w:val="nil"/>
                    <w:bottom w:val="nil"/>
                  </w:tcBorders>
                </w:tcPr>
                <w:p w:rsidR="00F077AA" w:rsidRDefault="00F077AA" w:rsidP="00EE4AFB">
                  <w:pPr>
                    <w:pStyle w:val="TableParagraph"/>
                    <w:spacing w:before="1" w:line="218" w:lineRule="exact"/>
                    <w:rPr>
                      <w:sz w:val="20"/>
                    </w:rPr>
                  </w:pPr>
                  <w:r>
                    <w:rPr>
                      <w:sz w:val="20"/>
                    </w:rPr>
                    <w:t>Number</w:t>
                  </w:r>
                </w:p>
              </w:tc>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748" w:type="dxa"/>
                  <w:tcBorders>
                    <w:top w:val="nil"/>
                    <w:bottom w:val="nil"/>
                  </w:tcBorders>
                </w:tcPr>
                <w:p w:rsidR="00F077AA" w:rsidRDefault="00F077AA" w:rsidP="00EE4AFB">
                  <w:pPr>
                    <w:pStyle w:val="TableParagraph"/>
                    <w:spacing w:before="1" w:line="218" w:lineRule="exact"/>
                    <w:ind w:left="81"/>
                    <w:rPr>
                      <w:sz w:val="20"/>
                    </w:rPr>
                  </w:pPr>
                  <w:r>
                    <w:rPr>
                      <w:sz w:val="20"/>
                    </w:rPr>
                    <w:t>information about</w:t>
                  </w:r>
                </w:p>
              </w:tc>
            </w:tr>
            <w:tr w:rsidR="00F077AA" w:rsidTr="00EE4AFB">
              <w:trPr>
                <w:trHeight w:val="240"/>
              </w:trPr>
              <w:tc>
                <w:tcPr>
                  <w:tcW w:w="1249" w:type="dxa"/>
                  <w:tcBorders>
                    <w:top w:val="nil"/>
                    <w:bottom w:val="nil"/>
                  </w:tcBorders>
                </w:tcPr>
                <w:p w:rsidR="00F077AA" w:rsidRDefault="00F077AA" w:rsidP="00EE4AFB">
                  <w:pPr>
                    <w:pStyle w:val="TableParagraph"/>
                    <w:spacing w:before="1" w:line="218" w:lineRule="exact"/>
                    <w:rPr>
                      <w:sz w:val="20"/>
                    </w:rPr>
                  </w:pPr>
                  <w:r>
                    <w:rPr>
                      <w:sz w:val="20"/>
                    </w:rPr>
                    <w:t>(TAN)</w:t>
                  </w:r>
                </w:p>
              </w:tc>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748" w:type="dxa"/>
                  <w:tcBorders>
                    <w:top w:val="nil"/>
                    <w:bottom w:val="nil"/>
                  </w:tcBorders>
                </w:tcPr>
                <w:p w:rsidR="00F077AA" w:rsidRDefault="00F077AA" w:rsidP="00EE4AFB">
                  <w:pPr>
                    <w:pStyle w:val="TableParagraph"/>
                    <w:spacing w:before="1" w:line="218" w:lineRule="exact"/>
                    <w:ind w:left="81"/>
                    <w:rPr>
                      <w:sz w:val="20"/>
                    </w:rPr>
                  </w:pPr>
                  <w:r>
                    <w:rPr>
                      <w:sz w:val="20"/>
                    </w:rPr>
                    <w:t>all transactions</w:t>
                  </w:r>
                </w:p>
              </w:tc>
            </w:tr>
            <w:tr w:rsidR="00F077AA" w:rsidTr="00EE4AFB">
              <w:trPr>
                <w:trHeight w:val="240"/>
              </w:trPr>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748" w:type="dxa"/>
                  <w:tcBorders>
                    <w:top w:val="nil"/>
                    <w:bottom w:val="nil"/>
                  </w:tcBorders>
                </w:tcPr>
                <w:p w:rsidR="00F077AA" w:rsidRDefault="00F077AA" w:rsidP="00EE4AFB">
                  <w:pPr>
                    <w:pStyle w:val="TableParagraph"/>
                    <w:spacing w:before="1" w:line="218" w:lineRule="exact"/>
                    <w:ind w:left="81"/>
                    <w:rPr>
                      <w:sz w:val="20"/>
                    </w:rPr>
                  </w:pPr>
                  <w:r>
                    <w:rPr>
                      <w:sz w:val="20"/>
                    </w:rPr>
                    <w:t>which are</w:t>
                  </w:r>
                </w:p>
              </w:tc>
            </w:tr>
            <w:tr w:rsidR="00F077AA" w:rsidTr="00EE4AFB">
              <w:trPr>
                <w:trHeight w:val="240"/>
              </w:trPr>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249" w:type="dxa"/>
                  <w:tcBorders>
                    <w:top w:val="nil"/>
                    <w:bottom w:val="nil"/>
                  </w:tcBorders>
                </w:tcPr>
                <w:p w:rsidR="00F077AA" w:rsidRDefault="00F077AA" w:rsidP="00EE4AFB">
                  <w:pPr>
                    <w:pStyle w:val="TableParagraph"/>
                    <w:ind w:left="0"/>
                    <w:rPr>
                      <w:rFonts w:ascii="Times New Roman"/>
                      <w:sz w:val="16"/>
                    </w:rPr>
                  </w:pPr>
                </w:p>
              </w:tc>
              <w:tc>
                <w:tcPr>
                  <w:tcW w:w="1748" w:type="dxa"/>
                  <w:tcBorders>
                    <w:top w:val="nil"/>
                    <w:bottom w:val="nil"/>
                  </w:tcBorders>
                </w:tcPr>
                <w:p w:rsidR="00F077AA" w:rsidRDefault="00F077AA" w:rsidP="00EE4AFB">
                  <w:pPr>
                    <w:pStyle w:val="TableParagraph"/>
                    <w:spacing w:before="1" w:line="218" w:lineRule="exact"/>
                    <w:ind w:left="81"/>
                    <w:rPr>
                      <w:sz w:val="20"/>
                    </w:rPr>
                  </w:pPr>
                  <w:r>
                    <w:rPr>
                      <w:sz w:val="20"/>
                    </w:rPr>
                    <w:t>required to be</w:t>
                  </w:r>
                </w:p>
              </w:tc>
            </w:tr>
            <w:tr w:rsidR="00F077AA" w:rsidTr="00EE4AFB">
              <w:trPr>
                <w:trHeight w:val="264"/>
              </w:trPr>
              <w:tc>
                <w:tcPr>
                  <w:tcW w:w="1249" w:type="dxa"/>
                  <w:tcBorders>
                    <w:top w:val="nil"/>
                  </w:tcBorders>
                </w:tcPr>
                <w:p w:rsidR="00F077AA" w:rsidRDefault="00F077AA" w:rsidP="00EE4AFB">
                  <w:pPr>
                    <w:pStyle w:val="TableParagraph"/>
                    <w:ind w:left="0"/>
                    <w:rPr>
                      <w:rFonts w:ascii="Times New Roman"/>
                      <w:sz w:val="18"/>
                    </w:rPr>
                  </w:pPr>
                </w:p>
              </w:tc>
              <w:tc>
                <w:tcPr>
                  <w:tcW w:w="1249" w:type="dxa"/>
                  <w:tcBorders>
                    <w:top w:val="nil"/>
                  </w:tcBorders>
                </w:tcPr>
                <w:p w:rsidR="00F077AA" w:rsidRDefault="00F077AA" w:rsidP="00EE4AFB">
                  <w:pPr>
                    <w:pStyle w:val="TableParagraph"/>
                    <w:ind w:left="0"/>
                    <w:rPr>
                      <w:rFonts w:ascii="Times New Roman"/>
                      <w:sz w:val="18"/>
                    </w:rPr>
                  </w:pPr>
                </w:p>
              </w:tc>
              <w:tc>
                <w:tcPr>
                  <w:tcW w:w="1249" w:type="dxa"/>
                  <w:tcBorders>
                    <w:top w:val="nil"/>
                  </w:tcBorders>
                </w:tcPr>
                <w:p w:rsidR="00F077AA" w:rsidRDefault="00F077AA" w:rsidP="00EE4AFB">
                  <w:pPr>
                    <w:pStyle w:val="TableParagraph"/>
                    <w:ind w:left="0"/>
                    <w:rPr>
                      <w:rFonts w:ascii="Times New Roman"/>
                      <w:sz w:val="18"/>
                    </w:rPr>
                  </w:pPr>
                </w:p>
              </w:tc>
              <w:tc>
                <w:tcPr>
                  <w:tcW w:w="1249" w:type="dxa"/>
                  <w:tcBorders>
                    <w:top w:val="nil"/>
                  </w:tcBorders>
                </w:tcPr>
                <w:p w:rsidR="00F077AA" w:rsidRDefault="00F077AA" w:rsidP="00EE4AFB">
                  <w:pPr>
                    <w:pStyle w:val="TableParagraph"/>
                    <w:ind w:left="0"/>
                    <w:rPr>
                      <w:rFonts w:ascii="Times New Roman"/>
                      <w:sz w:val="18"/>
                    </w:rPr>
                  </w:pPr>
                </w:p>
              </w:tc>
              <w:tc>
                <w:tcPr>
                  <w:tcW w:w="1748" w:type="dxa"/>
                  <w:tcBorders>
                    <w:top w:val="nil"/>
                  </w:tcBorders>
                </w:tcPr>
                <w:p w:rsidR="00F077AA" w:rsidRDefault="00F077AA" w:rsidP="00EE4AFB">
                  <w:pPr>
                    <w:pStyle w:val="TableParagraph"/>
                    <w:spacing w:before="1"/>
                    <w:ind w:left="81"/>
                    <w:rPr>
                      <w:sz w:val="20"/>
                    </w:rPr>
                  </w:pPr>
                  <w:r>
                    <w:rPr>
                      <w:sz w:val="20"/>
                    </w:rPr>
                    <w:t>reported</w:t>
                  </w:r>
                </w:p>
              </w:tc>
            </w:tr>
          </w:tbl>
          <w:p w:rsidR="00F077AA" w:rsidRDefault="00F077AA" w:rsidP="00EE4AFB">
            <w:pPr>
              <w:pStyle w:val="TableParagraph"/>
              <w:spacing w:before="33" w:line="249" w:lineRule="auto"/>
              <w:ind w:right="63"/>
              <w:jc w:val="both"/>
              <w:rPr>
                <w:sz w:val="20"/>
              </w:rPr>
            </w:pPr>
          </w:p>
          <w:p w:rsidR="00F077AA" w:rsidRDefault="00F077AA" w:rsidP="00EE4AFB">
            <w:pPr>
              <w:pStyle w:val="TableParagraph"/>
              <w:spacing w:before="33" w:line="249" w:lineRule="auto"/>
              <w:ind w:left="590" w:right="63"/>
              <w:jc w:val="both"/>
              <w:rPr>
                <w:sz w:val="20"/>
              </w:rPr>
            </w:pPr>
          </w:p>
        </w:tc>
        <w:tc>
          <w:tcPr>
            <w:tcW w:w="3099" w:type="dxa"/>
          </w:tcPr>
          <w:p w:rsidR="00F077AA" w:rsidRDefault="00F077AA" w:rsidP="00EE4AFB">
            <w:pPr>
              <w:pStyle w:val="TableParagraph"/>
              <w:spacing w:before="33"/>
              <w:ind w:left="81"/>
              <w:rPr>
                <w:sz w:val="20"/>
              </w:rPr>
            </w:pPr>
            <w:r>
              <w:rPr>
                <w:sz w:val="20"/>
              </w:rPr>
              <w:t>Details to be provided</w:t>
            </w:r>
          </w:p>
        </w:tc>
      </w:tr>
      <w:tr w:rsidR="00F077AA" w:rsidTr="00D40794">
        <w:trPr>
          <w:trHeight w:val="535"/>
        </w:trPr>
        <w:tc>
          <w:tcPr>
            <w:tcW w:w="525" w:type="dxa"/>
          </w:tcPr>
          <w:p w:rsidR="00F077AA" w:rsidRDefault="00F077AA" w:rsidP="00EE4AFB">
            <w:pPr>
              <w:pStyle w:val="TableParagraph"/>
              <w:ind w:left="0"/>
              <w:rPr>
                <w:rFonts w:ascii="Times New Roman"/>
                <w:sz w:val="20"/>
              </w:rPr>
            </w:pPr>
          </w:p>
        </w:tc>
        <w:tc>
          <w:tcPr>
            <w:tcW w:w="6916" w:type="dxa"/>
          </w:tcPr>
          <w:p w:rsidR="00F077AA" w:rsidRDefault="00F077AA" w:rsidP="00EE4AFB">
            <w:pPr>
              <w:pStyle w:val="TableParagraph"/>
              <w:tabs>
                <w:tab w:val="left" w:pos="590"/>
              </w:tabs>
              <w:spacing w:before="33" w:line="249" w:lineRule="auto"/>
              <w:ind w:left="590" w:right="70" w:hanging="510"/>
              <w:rPr>
                <w:sz w:val="20"/>
              </w:rPr>
            </w:pPr>
            <w:r>
              <w:rPr>
                <w:sz w:val="20"/>
              </w:rPr>
              <w:t>(c)</w:t>
            </w:r>
            <w:r>
              <w:rPr>
                <w:sz w:val="20"/>
              </w:rPr>
              <w:tab/>
              <w:t>Whether the assessee is liable to pay interest under section 201(1A) orsection206C(7).If</w:t>
            </w:r>
            <w:r w:rsidR="008B5336">
              <w:rPr>
                <w:sz w:val="20"/>
              </w:rPr>
              <w:t xml:space="preserve"> </w:t>
            </w:r>
            <w:r>
              <w:rPr>
                <w:sz w:val="20"/>
              </w:rPr>
              <w:t>yes,</w:t>
            </w:r>
            <w:r w:rsidR="008B5336">
              <w:rPr>
                <w:sz w:val="20"/>
              </w:rPr>
              <w:t xml:space="preserve"> </w:t>
            </w:r>
            <w:r>
              <w:rPr>
                <w:sz w:val="20"/>
              </w:rPr>
              <w:t>please</w:t>
            </w:r>
            <w:r w:rsidR="008B5336">
              <w:rPr>
                <w:sz w:val="20"/>
              </w:rPr>
              <w:t xml:space="preserve"> </w:t>
            </w:r>
            <w:r>
              <w:rPr>
                <w:sz w:val="20"/>
              </w:rPr>
              <w:t>furnish:</w:t>
            </w:r>
          </w:p>
        </w:tc>
        <w:tc>
          <w:tcPr>
            <w:tcW w:w="3099" w:type="dxa"/>
          </w:tcPr>
          <w:p w:rsidR="00F077AA" w:rsidRDefault="00F077AA" w:rsidP="00EE4AFB">
            <w:pPr>
              <w:pStyle w:val="TableParagraph"/>
              <w:spacing w:before="33"/>
              <w:ind w:left="81"/>
              <w:rPr>
                <w:sz w:val="20"/>
              </w:rPr>
            </w:pPr>
            <w:r>
              <w:rPr>
                <w:sz w:val="20"/>
              </w:rPr>
              <w:t>Details to be provided</w:t>
            </w:r>
          </w:p>
        </w:tc>
      </w:tr>
      <w:tr w:rsidR="00F077AA" w:rsidTr="00D40794">
        <w:trPr>
          <w:trHeight w:val="1185"/>
        </w:trPr>
        <w:tc>
          <w:tcPr>
            <w:tcW w:w="525" w:type="dxa"/>
          </w:tcPr>
          <w:p w:rsidR="00F077AA" w:rsidRDefault="00F077AA" w:rsidP="00EE4AFB">
            <w:pPr>
              <w:pStyle w:val="TableParagraph"/>
              <w:ind w:left="0"/>
              <w:rPr>
                <w:rFonts w:ascii="Times New Roman"/>
                <w:sz w:val="20"/>
              </w:rPr>
            </w:pPr>
          </w:p>
        </w:tc>
        <w:tc>
          <w:tcPr>
            <w:tcW w:w="6916" w:type="dxa"/>
          </w:tcPr>
          <w:tbl>
            <w:tblPr>
              <w:tblW w:w="6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2"/>
              <w:gridCol w:w="2468"/>
              <w:gridCol w:w="2070"/>
            </w:tblGrid>
            <w:tr w:rsidR="00F077AA" w:rsidTr="00F077AA">
              <w:trPr>
                <w:trHeight w:val="271"/>
              </w:trPr>
              <w:tc>
                <w:tcPr>
                  <w:tcW w:w="2362" w:type="dxa"/>
                  <w:tcBorders>
                    <w:bottom w:val="nil"/>
                  </w:tcBorders>
                </w:tcPr>
                <w:p w:rsidR="00F077AA" w:rsidRDefault="00F077AA" w:rsidP="00EE4AFB">
                  <w:pPr>
                    <w:pStyle w:val="TableParagraph"/>
                    <w:spacing w:before="33" w:line="218" w:lineRule="exact"/>
                    <w:rPr>
                      <w:sz w:val="20"/>
                    </w:rPr>
                  </w:pPr>
                  <w:r>
                    <w:rPr>
                      <w:sz w:val="20"/>
                    </w:rPr>
                    <w:t>Tax deduction and</w:t>
                  </w:r>
                </w:p>
              </w:tc>
              <w:tc>
                <w:tcPr>
                  <w:tcW w:w="2468" w:type="dxa"/>
                  <w:tcBorders>
                    <w:bottom w:val="nil"/>
                  </w:tcBorders>
                </w:tcPr>
                <w:p w:rsidR="00F077AA" w:rsidRDefault="00F077AA" w:rsidP="00EE4AFB">
                  <w:pPr>
                    <w:pStyle w:val="TableParagraph"/>
                    <w:spacing w:before="33" w:line="218" w:lineRule="exact"/>
                    <w:rPr>
                      <w:sz w:val="20"/>
                    </w:rPr>
                  </w:pPr>
                  <w:r>
                    <w:rPr>
                      <w:sz w:val="20"/>
                    </w:rPr>
                    <w:t>Amount of interest</w:t>
                  </w:r>
                </w:p>
              </w:tc>
              <w:tc>
                <w:tcPr>
                  <w:tcW w:w="2070" w:type="dxa"/>
                  <w:tcBorders>
                    <w:bottom w:val="nil"/>
                  </w:tcBorders>
                </w:tcPr>
                <w:p w:rsidR="00F077AA" w:rsidRDefault="00F077AA" w:rsidP="00EE4AFB">
                  <w:pPr>
                    <w:pStyle w:val="TableParagraph"/>
                    <w:spacing w:before="33" w:line="218" w:lineRule="exact"/>
                    <w:rPr>
                      <w:sz w:val="20"/>
                    </w:rPr>
                  </w:pPr>
                  <w:r>
                    <w:rPr>
                      <w:sz w:val="20"/>
                    </w:rPr>
                    <w:t>Amount paid out</w:t>
                  </w:r>
                </w:p>
              </w:tc>
            </w:tr>
            <w:tr w:rsidR="00F077AA" w:rsidTr="00F077AA">
              <w:trPr>
                <w:trHeight w:val="240"/>
              </w:trPr>
              <w:tc>
                <w:tcPr>
                  <w:tcW w:w="2362" w:type="dxa"/>
                  <w:tcBorders>
                    <w:top w:val="nil"/>
                    <w:bottom w:val="nil"/>
                  </w:tcBorders>
                </w:tcPr>
                <w:p w:rsidR="00F077AA" w:rsidRDefault="00F077AA" w:rsidP="00EE4AFB">
                  <w:pPr>
                    <w:pStyle w:val="TableParagraph"/>
                    <w:spacing w:before="1" w:line="218" w:lineRule="exact"/>
                    <w:rPr>
                      <w:sz w:val="20"/>
                    </w:rPr>
                  </w:pPr>
                  <w:r>
                    <w:rPr>
                      <w:sz w:val="20"/>
                    </w:rPr>
                    <w:t>collection Account</w:t>
                  </w:r>
                </w:p>
              </w:tc>
              <w:tc>
                <w:tcPr>
                  <w:tcW w:w="2468" w:type="dxa"/>
                  <w:tcBorders>
                    <w:top w:val="nil"/>
                    <w:bottom w:val="nil"/>
                  </w:tcBorders>
                </w:tcPr>
                <w:p w:rsidR="00F077AA" w:rsidRDefault="00F077AA" w:rsidP="00EE4AFB">
                  <w:pPr>
                    <w:pStyle w:val="TableParagraph"/>
                    <w:spacing w:before="1" w:line="218" w:lineRule="exact"/>
                    <w:rPr>
                      <w:sz w:val="20"/>
                    </w:rPr>
                  </w:pPr>
                  <w:r>
                    <w:rPr>
                      <w:sz w:val="20"/>
                    </w:rPr>
                    <w:t>under sections</w:t>
                  </w:r>
                </w:p>
              </w:tc>
              <w:tc>
                <w:tcPr>
                  <w:tcW w:w="2070" w:type="dxa"/>
                  <w:tcBorders>
                    <w:top w:val="nil"/>
                    <w:bottom w:val="nil"/>
                  </w:tcBorders>
                </w:tcPr>
                <w:p w:rsidR="00F077AA" w:rsidRDefault="00F077AA" w:rsidP="00EE4AFB">
                  <w:pPr>
                    <w:pStyle w:val="TableParagraph"/>
                    <w:spacing w:before="1" w:line="218" w:lineRule="exact"/>
                    <w:rPr>
                      <w:sz w:val="20"/>
                    </w:rPr>
                  </w:pPr>
                  <w:r>
                    <w:rPr>
                      <w:sz w:val="20"/>
                    </w:rPr>
                    <w:t>of column (2)</w:t>
                  </w:r>
                </w:p>
              </w:tc>
            </w:tr>
            <w:tr w:rsidR="00F077AA" w:rsidTr="00F077AA">
              <w:trPr>
                <w:trHeight w:val="240"/>
              </w:trPr>
              <w:tc>
                <w:tcPr>
                  <w:tcW w:w="2362" w:type="dxa"/>
                  <w:tcBorders>
                    <w:top w:val="nil"/>
                    <w:bottom w:val="nil"/>
                  </w:tcBorders>
                </w:tcPr>
                <w:p w:rsidR="00F077AA" w:rsidRDefault="00F077AA" w:rsidP="00EE4AFB">
                  <w:pPr>
                    <w:pStyle w:val="TableParagraph"/>
                    <w:spacing w:before="1" w:line="218" w:lineRule="exact"/>
                    <w:rPr>
                      <w:sz w:val="20"/>
                    </w:rPr>
                  </w:pPr>
                  <w:r>
                    <w:rPr>
                      <w:sz w:val="20"/>
                    </w:rPr>
                    <w:t>Number (TAN)</w:t>
                  </w:r>
                </w:p>
              </w:tc>
              <w:tc>
                <w:tcPr>
                  <w:tcW w:w="2468" w:type="dxa"/>
                  <w:tcBorders>
                    <w:top w:val="nil"/>
                    <w:bottom w:val="nil"/>
                  </w:tcBorders>
                </w:tcPr>
                <w:p w:rsidR="00F077AA" w:rsidRDefault="00F077AA" w:rsidP="00EE4AFB">
                  <w:pPr>
                    <w:pStyle w:val="TableParagraph"/>
                    <w:spacing w:before="1" w:line="218" w:lineRule="exact"/>
                    <w:rPr>
                      <w:sz w:val="20"/>
                    </w:rPr>
                  </w:pPr>
                  <w:r>
                    <w:rPr>
                      <w:sz w:val="20"/>
                    </w:rPr>
                    <w:t>201(1A)/206C(7) is</w:t>
                  </w:r>
                </w:p>
              </w:tc>
              <w:tc>
                <w:tcPr>
                  <w:tcW w:w="2070" w:type="dxa"/>
                  <w:tcBorders>
                    <w:top w:val="nil"/>
                    <w:bottom w:val="nil"/>
                  </w:tcBorders>
                </w:tcPr>
                <w:p w:rsidR="00F077AA" w:rsidRDefault="00F077AA" w:rsidP="00EE4AFB">
                  <w:pPr>
                    <w:pStyle w:val="TableParagraph"/>
                    <w:spacing w:before="1" w:line="218" w:lineRule="exact"/>
                    <w:rPr>
                      <w:sz w:val="20"/>
                    </w:rPr>
                  </w:pPr>
                  <w:r>
                    <w:rPr>
                      <w:sz w:val="20"/>
                    </w:rPr>
                    <w:t>along with date of</w:t>
                  </w:r>
                </w:p>
              </w:tc>
            </w:tr>
            <w:tr w:rsidR="00F077AA" w:rsidTr="00F077AA">
              <w:trPr>
                <w:trHeight w:val="264"/>
              </w:trPr>
              <w:tc>
                <w:tcPr>
                  <w:tcW w:w="2362" w:type="dxa"/>
                  <w:tcBorders>
                    <w:top w:val="nil"/>
                  </w:tcBorders>
                </w:tcPr>
                <w:p w:rsidR="00F077AA" w:rsidRDefault="00F077AA" w:rsidP="00EE4AFB">
                  <w:pPr>
                    <w:pStyle w:val="TableParagraph"/>
                    <w:ind w:left="0"/>
                    <w:rPr>
                      <w:rFonts w:ascii="Times New Roman"/>
                      <w:sz w:val="18"/>
                    </w:rPr>
                  </w:pPr>
                </w:p>
              </w:tc>
              <w:tc>
                <w:tcPr>
                  <w:tcW w:w="2468" w:type="dxa"/>
                  <w:tcBorders>
                    <w:top w:val="nil"/>
                  </w:tcBorders>
                </w:tcPr>
                <w:p w:rsidR="00F077AA" w:rsidRDefault="00D40794" w:rsidP="00EE4AFB">
                  <w:pPr>
                    <w:pStyle w:val="TableParagraph"/>
                    <w:spacing w:before="1"/>
                    <w:rPr>
                      <w:sz w:val="20"/>
                    </w:rPr>
                  </w:pPr>
                  <w:r>
                    <w:rPr>
                      <w:sz w:val="20"/>
                    </w:rPr>
                    <w:t>P</w:t>
                  </w:r>
                  <w:r w:rsidR="00F077AA">
                    <w:rPr>
                      <w:sz w:val="20"/>
                    </w:rPr>
                    <w:t>ayable</w:t>
                  </w:r>
                </w:p>
              </w:tc>
              <w:tc>
                <w:tcPr>
                  <w:tcW w:w="2070" w:type="dxa"/>
                  <w:tcBorders>
                    <w:top w:val="nil"/>
                  </w:tcBorders>
                </w:tcPr>
                <w:p w:rsidR="00F077AA" w:rsidRDefault="00F077AA" w:rsidP="00EE4AFB">
                  <w:pPr>
                    <w:pStyle w:val="TableParagraph"/>
                    <w:spacing w:before="1"/>
                    <w:rPr>
                      <w:sz w:val="20"/>
                    </w:rPr>
                  </w:pPr>
                  <w:r>
                    <w:rPr>
                      <w:sz w:val="20"/>
                    </w:rPr>
                    <w:t>payment.</w:t>
                  </w:r>
                </w:p>
              </w:tc>
            </w:tr>
          </w:tbl>
          <w:p w:rsidR="00F077AA" w:rsidRDefault="00F077AA" w:rsidP="00EE4AFB">
            <w:pPr>
              <w:pStyle w:val="TableParagraph"/>
              <w:ind w:left="0"/>
              <w:rPr>
                <w:rFonts w:ascii="Times New Roman"/>
                <w:sz w:val="20"/>
              </w:rPr>
            </w:pPr>
          </w:p>
        </w:tc>
        <w:tc>
          <w:tcPr>
            <w:tcW w:w="3099" w:type="dxa"/>
          </w:tcPr>
          <w:p w:rsidR="00F077AA" w:rsidRDefault="00F077AA" w:rsidP="00EE4AFB">
            <w:pPr>
              <w:pStyle w:val="TableParagraph"/>
              <w:ind w:left="0"/>
              <w:rPr>
                <w:rFonts w:ascii="Times New Roman"/>
                <w:sz w:val="20"/>
              </w:rPr>
            </w:pPr>
          </w:p>
        </w:tc>
      </w:tr>
      <w:tr w:rsidR="00F077AA" w:rsidTr="00D40794">
        <w:trPr>
          <w:trHeight w:val="2019"/>
        </w:trPr>
        <w:tc>
          <w:tcPr>
            <w:tcW w:w="525" w:type="dxa"/>
          </w:tcPr>
          <w:p w:rsidR="00F077AA" w:rsidRDefault="00F077AA" w:rsidP="00EE4AFB">
            <w:pPr>
              <w:pStyle w:val="TableParagraph"/>
              <w:spacing w:before="33"/>
              <w:rPr>
                <w:sz w:val="20"/>
              </w:rPr>
            </w:pPr>
            <w:r>
              <w:rPr>
                <w:sz w:val="20"/>
              </w:rPr>
              <w:t>35</w:t>
            </w:r>
          </w:p>
        </w:tc>
        <w:tc>
          <w:tcPr>
            <w:tcW w:w="6916" w:type="dxa"/>
          </w:tcPr>
          <w:p w:rsidR="00F077AA" w:rsidRDefault="00F077AA" w:rsidP="00EE4AFB">
            <w:pPr>
              <w:pStyle w:val="TableParagraph"/>
              <w:numPr>
                <w:ilvl w:val="0"/>
                <w:numId w:val="5"/>
              </w:numPr>
              <w:tabs>
                <w:tab w:val="left" w:pos="589"/>
                <w:tab w:val="left" w:pos="591"/>
              </w:tabs>
              <w:spacing w:before="33" w:line="249" w:lineRule="auto"/>
              <w:ind w:right="69"/>
              <w:rPr>
                <w:sz w:val="20"/>
              </w:rPr>
            </w:pPr>
            <w:r>
              <w:rPr>
                <w:sz w:val="20"/>
              </w:rPr>
              <w:t>In the case of a trading concern, give quantitative details of principal items of goods</w:t>
            </w:r>
            <w:r w:rsidR="008B5336">
              <w:rPr>
                <w:sz w:val="20"/>
              </w:rPr>
              <w:t xml:space="preserve"> </w:t>
            </w:r>
            <w:r>
              <w:rPr>
                <w:sz w:val="20"/>
              </w:rPr>
              <w:t>traded:</w:t>
            </w:r>
          </w:p>
          <w:p w:rsidR="00F077AA" w:rsidRDefault="00F077AA" w:rsidP="00EE4AFB">
            <w:pPr>
              <w:pStyle w:val="TableParagraph"/>
              <w:numPr>
                <w:ilvl w:val="1"/>
                <w:numId w:val="5"/>
              </w:numPr>
              <w:tabs>
                <w:tab w:val="left" w:pos="1099"/>
                <w:tab w:val="left" w:pos="1101"/>
              </w:tabs>
              <w:spacing w:before="58"/>
              <w:ind w:hanging="511"/>
              <w:rPr>
                <w:sz w:val="20"/>
              </w:rPr>
            </w:pPr>
            <w:r>
              <w:rPr>
                <w:sz w:val="20"/>
              </w:rPr>
              <w:t>Opening</w:t>
            </w:r>
            <w:r w:rsidR="008B5336">
              <w:rPr>
                <w:sz w:val="20"/>
              </w:rPr>
              <w:t xml:space="preserve"> </w:t>
            </w:r>
            <w:r>
              <w:rPr>
                <w:sz w:val="20"/>
              </w:rPr>
              <w:t>stock;</w:t>
            </w:r>
          </w:p>
          <w:p w:rsidR="00F077AA" w:rsidRDefault="00F077AA" w:rsidP="00EE4AFB">
            <w:pPr>
              <w:pStyle w:val="TableParagraph"/>
              <w:numPr>
                <w:ilvl w:val="1"/>
                <w:numId w:val="5"/>
              </w:numPr>
              <w:tabs>
                <w:tab w:val="left" w:pos="1099"/>
                <w:tab w:val="left" w:pos="1101"/>
              </w:tabs>
              <w:spacing w:before="67"/>
              <w:ind w:hanging="511"/>
              <w:rPr>
                <w:sz w:val="20"/>
              </w:rPr>
            </w:pPr>
            <w:r>
              <w:rPr>
                <w:sz w:val="20"/>
              </w:rPr>
              <w:t>Purchases during the previous</w:t>
            </w:r>
            <w:r w:rsidR="008B5336">
              <w:rPr>
                <w:sz w:val="20"/>
              </w:rPr>
              <w:t xml:space="preserve"> </w:t>
            </w:r>
            <w:r>
              <w:rPr>
                <w:sz w:val="20"/>
              </w:rPr>
              <w:t>year;</w:t>
            </w:r>
          </w:p>
          <w:p w:rsidR="00F077AA" w:rsidRDefault="00F077AA" w:rsidP="00EE4AFB">
            <w:pPr>
              <w:pStyle w:val="TableParagraph"/>
              <w:numPr>
                <w:ilvl w:val="1"/>
                <w:numId w:val="5"/>
              </w:numPr>
              <w:tabs>
                <w:tab w:val="left" w:pos="1099"/>
                <w:tab w:val="left" w:pos="1101"/>
              </w:tabs>
              <w:spacing w:before="66"/>
              <w:ind w:hanging="511"/>
              <w:rPr>
                <w:sz w:val="20"/>
              </w:rPr>
            </w:pPr>
            <w:r>
              <w:rPr>
                <w:sz w:val="20"/>
              </w:rPr>
              <w:t>Sales during the previous</w:t>
            </w:r>
            <w:r w:rsidR="008B5336">
              <w:rPr>
                <w:sz w:val="20"/>
              </w:rPr>
              <w:t xml:space="preserve"> </w:t>
            </w:r>
            <w:r>
              <w:rPr>
                <w:sz w:val="20"/>
              </w:rPr>
              <w:t>year;</w:t>
            </w:r>
          </w:p>
          <w:p w:rsidR="00F077AA" w:rsidRDefault="00F077AA" w:rsidP="00EE4AFB">
            <w:pPr>
              <w:pStyle w:val="TableParagraph"/>
              <w:numPr>
                <w:ilvl w:val="1"/>
                <w:numId w:val="5"/>
              </w:numPr>
              <w:tabs>
                <w:tab w:val="left" w:pos="1099"/>
                <w:tab w:val="left" w:pos="1101"/>
              </w:tabs>
              <w:spacing w:before="67"/>
              <w:ind w:hanging="511"/>
              <w:rPr>
                <w:sz w:val="20"/>
              </w:rPr>
            </w:pPr>
            <w:r>
              <w:rPr>
                <w:sz w:val="20"/>
              </w:rPr>
              <w:t>Closing</w:t>
            </w:r>
            <w:r w:rsidR="008B5336">
              <w:rPr>
                <w:sz w:val="20"/>
              </w:rPr>
              <w:t xml:space="preserve"> </w:t>
            </w:r>
            <w:r>
              <w:rPr>
                <w:sz w:val="20"/>
              </w:rPr>
              <w:t>stock;</w:t>
            </w:r>
          </w:p>
          <w:p w:rsidR="00F077AA" w:rsidRDefault="00110B57" w:rsidP="00EE4AFB">
            <w:pPr>
              <w:pStyle w:val="TableParagraph"/>
              <w:numPr>
                <w:ilvl w:val="1"/>
                <w:numId w:val="5"/>
              </w:numPr>
              <w:tabs>
                <w:tab w:val="left" w:pos="1099"/>
                <w:tab w:val="left" w:pos="1101"/>
              </w:tabs>
              <w:spacing w:before="66"/>
              <w:ind w:hanging="511"/>
              <w:rPr>
                <w:sz w:val="20"/>
              </w:rPr>
            </w:pPr>
            <w:r>
              <w:rPr>
                <w:noProof/>
                <w:lang w:bidi="hi-IN"/>
              </w:rPr>
              <mc:AlternateContent>
                <mc:Choice Requires="wps">
                  <w:drawing>
                    <wp:anchor distT="0" distB="0" distL="114300" distR="114300" simplePos="0" relativeHeight="251759616" behindDoc="0" locked="0" layoutInCell="1" allowOverlap="1">
                      <wp:simplePos x="0" y="0"/>
                      <wp:positionH relativeFrom="page">
                        <wp:posOffset>1026160</wp:posOffset>
                      </wp:positionH>
                      <wp:positionV relativeFrom="page">
                        <wp:posOffset>1243965</wp:posOffset>
                      </wp:positionV>
                      <wp:extent cx="4962525" cy="45085"/>
                      <wp:effectExtent l="0" t="0" r="0" b="0"/>
                      <wp:wrapNone/>
                      <wp:docPr id="37"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421" w:rsidRDefault="00D36421" w:rsidP="00F077A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7" o:spid="_x0000_s1027" type="#_x0000_t202" style="position:absolute;left:0;text-align:left;margin-left:80.8pt;margin-top:97.95pt;width:390.75pt;height:3.55pt;z-index:25175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m/RsQIAALI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" filled="f" stroked="f">
                      <v:textbox inset="0,0,0,0">
                        <w:txbxContent>
                          <w:p w:rsidR="00D36421" w:rsidRDefault="00D36421" w:rsidP="00F077AA">
                            <w:pPr>
                              <w:pStyle w:val="BodyText"/>
                            </w:pPr>
                          </w:p>
                        </w:txbxContent>
                      </v:textbox>
                      <w10:wrap anchorx="page" anchory="page"/>
                    </v:shape>
                  </w:pict>
                </mc:Fallback>
              </mc:AlternateContent>
            </w:r>
            <w:r w:rsidR="00F077AA">
              <w:rPr>
                <w:sz w:val="20"/>
              </w:rPr>
              <w:t>Shortage/excess, if</w:t>
            </w:r>
            <w:r w:rsidR="008B5336">
              <w:rPr>
                <w:sz w:val="20"/>
              </w:rPr>
              <w:t xml:space="preserve"> </w:t>
            </w:r>
            <w:r w:rsidR="00F077AA">
              <w:rPr>
                <w:spacing w:val="-5"/>
                <w:sz w:val="20"/>
              </w:rPr>
              <w:t>any.</w:t>
            </w:r>
          </w:p>
        </w:tc>
        <w:tc>
          <w:tcPr>
            <w:tcW w:w="3099" w:type="dxa"/>
          </w:tcPr>
          <w:p w:rsidR="00F077AA" w:rsidRDefault="00F077AA" w:rsidP="00EE4AFB">
            <w:pPr>
              <w:pStyle w:val="TableParagraph"/>
              <w:spacing w:before="32"/>
              <w:rPr>
                <w:sz w:val="20"/>
              </w:rPr>
            </w:pPr>
            <w:r>
              <w:rPr>
                <w:sz w:val="20"/>
              </w:rPr>
              <w:t>Not Applicable</w:t>
            </w:r>
          </w:p>
        </w:tc>
      </w:tr>
      <w:tr w:rsidR="00F077AA" w:rsidTr="00D40794">
        <w:trPr>
          <w:trHeight w:val="3205"/>
        </w:trPr>
        <w:tc>
          <w:tcPr>
            <w:tcW w:w="525" w:type="dxa"/>
          </w:tcPr>
          <w:p w:rsidR="00F077AA" w:rsidRDefault="00F077AA" w:rsidP="00EE4AFB">
            <w:pPr>
              <w:pStyle w:val="TableParagraph"/>
              <w:ind w:left="0"/>
              <w:rPr>
                <w:rFonts w:ascii="Times New Roman"/>
                <w:sz w:val="20"/>
              </w:rPr>
            </w:pPr>
          </w:p>
        </w:tc>
        <w:tc>
          <w:tcPr>
            <w:tcW w:w="6916" w:type="dxa"/>
          </w:tcPr>
          <w:p w:rsidR="00F077AA" w:rsidRDefault="00F077AA" w:rsidP="00EE4AFB">
            <w:pPr>
              <w:pStyle w:val="TableParagraph"/>
              <w:numPr>
                <w:ilvl w:val="0"/>
                <w:numId w:val="4"/>
              </w:numPr>
              <w:tabs>
                <w:tab w:val="left" w:pos="589"/>
                <w:tab w:val="left" w:pos="591"/>
              </w:tabs>
              <w:spacing w:before="32"/>
              <w:ind w:hanging="511"/>
              <w:rPr>
                <w:sz w:val="20"/>
              </w:rPr>
            </w:pPr>
            <w:r>
              <w:rPr>
                <w:sz w:val="20"/>
              </w:rPr>
              <w:t>In</w:t>
            </w:r>
            <w:r w:rsidR="008B5336">
              <w:rPr>
                <w:sz w:val="20"/>
              </w:rPr>
              <w:t xml:space="preserve"> </w:t>
            </w:r>
            <w:r>
              <w:rPr>
                <w:sz w:val="20"/>
              </w:rPr>
              <w:t>the</w:t>
            </w:r>
            <w:r w:rsidR="008B5336">
              <w:rPr>
                <w:sz w:val="20"/>
              </w:rPr>
              <w:t xml:space="preserve"> </w:t>
            </w:r>
            <w:r>
              <w:rPr>
                <w:sz w:val="20"/>
              </w:rPr>
              <w:t>case</w:t>
            </w:r>
            <w:r w:rsidR="008B5336">
              <w:rPr>
                <w:sz w:val="20"/>
              </w:rPr>
              <w:t xml:space="preserve"> </w:t>
            </w:r>
            <w:r>
              <w:rPr>
                <w:sz w:val="20"/>
              </w:rPr>
              <w:t>of</w:t>
            </w:r>
            <w:r w:rsidR="008B5336">
              <w:rPr>
                <w:sz w:val="20"/>
              </w:rPr>
              <w:t xml:space="preserve"> </w:t>
            </w:r>
            <w:r>
              <w:rPr>
                <w:sz w:val="20"/>
              </w:rPr>
              <w:t>manufacturing</w:t>
            </w:r>
            <w:r w:rsidR="008B5336">
              <w:rPr>
                <w:sz w:val="20"/>
              </w:rPr>
              <w:t xml:space="preserve"> </w:t>
            </w:r>
            <w:r>
              <w:rPr>
                <w:sz w:val="20"/>
              </w:rPr>
              <w:t>concern,</w:t>
            </w:r>
            <w:r w:rsidR="008B5336">
              <w:rPr>
                <w:sz w:val="20"/>
              </w:rPr>
              <w:t xml:space="preserve"> </w:t>
            </w:r>
            <w:r>
              <w:rPr>
                <w:sz w:val="20"/>
              </w:rPr>
              <w:t>give</w:t>
            </w:r>
            <w:r w:rsidR="008B5336">
              <w:rPr>
                <w:sz w:val="20"/>
              </w:rPr>
              <w:t xml:space="preserve"> </w:t>
            </w:r>
            <w:r>
              <w:rPr>
                <w:sz w:val="20"/>
              </w:rPr>
              <w:t>quantitative</w:t>
            </w:r>
            <w:r w:rsidR="008B5336">
              <w:rPr>
                <w:sz w:val="20"/>
              </w:rPr>
              <w:t xml:space="preserve"> </w:t>
            </w:r>
            <w:r>
              <w:rPr>
                <w:sz w:val="20"/>
              </w:rPr>
              <w:t>details</w:t>
            </w:r>
            <w:r w:rsidR="008B5336">
              <w:rPr>
                <w:sz w:val="20"/>
              </w:rPr>
              <w:t xml:space="preserve"> </w:t>
            </w:r>
            <w:r>
              <w:rPr>
                <w:sz w:val="20"/>
              </w:rPr>
              <w:t>of</w:t>
            </w:r>
            <w:r w:rsidR="008B5336">
              <w:rPr>
                <w:sz w:val="20"/>
              </w:rPr>
              <w:t xml:space="preserve"> </w:t>
            </w:r>
            <w:r>
              <w:rPr>
                <w:sz w:val="20"/>
              </w:rPr>
              <w:t>the</w:t>
            </w:r>
          </w:p>
          <w:p w:rsidR="00F077AA" w:rsidRDefault="00F077AA" w:rsidP="00EE4AFB">
            <w:pPr>
              <w:pStyle w:val="TableParagraph"/>
              <w:spacing w:before="10"/>
              <w:ind w:left="590"/>
              <w:rPr>
                <w:sz w:val="20"/>
              </w:rPr>
            </w:pPr>
            <w:r>
              <w:rPr>
                <w:sz w:val="20"/>
              </w:rPr>
              <w:t>principal items of raw materials, finished products and by-products:</w:t>
            </w:r>
          </w:p>
          <w:p w:rsidR="00F077AA" w:rsidRDefault="00F077AA" w:rsidP="00EE4AFB">
            <w:pPr>
              <w:pStyle w:val="TableParagraph"/>
              <w:tabs>
                <w:tab w:val="left" w:pos="1099"/>
              </w:tabs>
              <w:spacing w:before="67"/>
              <w:ind w:left="590"/>
              <w:rPr>
                <w:sz w:val="20"/>
              </w:rPr>
            </w:pPr>
            <w:r>
              <w:rPr>
                <w:sz w:val="20"/>
              </w:rPr>
              <w:t>A</w:t>
            </w:r>
            <w:r>
              <w:rPr>
                <w:sz w:val="20"/>
              </w:rPr>
              <w:tab/>
              <w:t>Raw materials:</w:t>
            </w:r>
          </w:p>
          <w:p w:rsidR="00F077AA" w:rsidRDefault="00F077AA" w:rsidP="00EE4AFB">
            <w:pPr>
              <w:pStyle w:val="TableParagraph"/>
              <w:numPr>
                <w:ilvl w:val="1"/>
                <w:numId w:val="4"/>
              </w:numPr>
              <w:tabs>
                <w:tab w:val="left" w:pos="1610"/>
                <w:tab w:val="left" w:pos="1612"/>
              </w:tabs>
              <w:spacing w:before="66"/>
              <w:ind w:hanging="512"/>
              <w:rPr>
                <w:sz w:val="20"/>
              </w:rPr>
            </w:pPr>
            <w:r>
              <w:rPr>
                <w:sz w:val="20"/>
              </w:rPr>
              <w:t>Opening</w:t>
            </w:r>
            <w:r w:rsidR="008B5336">
              <w:rPr>
                <w:sz w:val="20"/>
              </w:rPr>
              <w:t xml:space="preserve"> </w:t>
            </w:r>
            <w:r>
              <w:rPr>
                <w:sz w:val="20"/>
              </w:rPr>
              <w:t>stock;</w:t>
            </w:r>
          </w:p>
          <w:p w:rsidR="00F077AA" w:rsidRDefault="00F077AA" w:rsidP="00EE4AFB">
            <w:pPr>
              <w:pStyle w:val="TableParagraph"/>
              <w:numPr>
                <w:ilvl w:val="1"/>
                <w:numId w:val="4"/>
              </w:numPr>
              <w:tabs>
                <w:tab w:val="left" w:pos="1610"/>
                <w:tab w:val="left" w:pos="1612"/>
              </w:tabs>
              <w:spacing w:before="67"/>
              <w:ind w:hanging="512"/>
              <w:rPr>
                <w:sz w:val="20"/>
              </w:rPr>
            </w:pPr>
            <w:r>
              <w:rPr>
                <w:sz w:val="20"/>
              </w:rPr>
              <w:t>Purchases during the previous</w:t>
            </w:r>
            <w:r w:rsidR="008B5336">
              <w:rPr>
                <w:sz w:val="20"/>
              </w:rPr>
              <w:t xml:space="preserve"> </w:t>
            </w:r>
            <w:r>
              <w:rPr>
                <w:sz w:val="20"/>
              </w:rPr>
              <w:t>year;</w:t>
            </w:r>
          </w:p>
          <w:p w:rsidR="00F077AA" w:rsidRDefault="00F077AA" w:rsidP="00EE4AFB">
            <w:pPr>
              <w:pStyle w:val="TableParagraph"/>
              <w:numPr>
                <w:ilvl w:val="1"/>
                <w:numId w:val="4"/>
              </w:numPr>
              <w:tabs>
                <w:tab w:val="left" w:pos="1610"/>
                <w:tab w:val="left" w:pos="1612"/>
              </w:tabs>
              <w:spacing w:before="67"/>
              <w:ind w:hanging="512"/>
              <w:rPr>
                <w:sz w:val="20"/>
              </w:rPr>
            </w:pPr>
            <w:r>
              <w:rPr>
                <w:sz w:val="20"/>
              </w:rPr>
              <w:t>Consumption during the previous</w:t>
            </w:r>
            <w:r w:rsidR="008B5336">
              <w:rPr>
                <w:sz w:val="20"/>
              </w:rPr>
              <w:t xml:space="preserve"> </w:t>
            </w:r>
            <w:r>
              <w:rPr>
                <w:sz w:val="20"/>
              </w:rPr>
              <w:t>year;</w:t>
            </w:r>
          </w:p>
          <w:p w:rsidR="00F077AA" w:rsidRDefault="00F077AA" w:rsidP="00EE4AFB">
            <w:pPr>
              <w:pStyle w:val="TableParagraph"/>
              <w:numPr>
                <w:ilvl w:val="1"/>
                <w:numId w:val="4"/>
              </w:numPr>
              <w:tabs>
                <w:tab w:val="left" w:pos="1610"/>
                <w:tab w:val="left" w:pos="1612"/>
              </w:tabs>
              <w:spacing w:before="66"/>
              <w:ind w:hanging="512"/>
              <w:rPr>
                <w:sz w:val="20"/>
              </w:rPr>
            </w:pPr>
            <w:r>
              <w:rPr>
                <w:sz w:val="20"/>
              </w:rPr>
              <w:t>Sales during the previous</w:t>
            </w:r>
            <w:r w:rsidR="008B5336">
              <w:rPr>
                <w:sz w:val="20"/>
              </w:rPr>
              <w:t xml:space="preserve"> </w:t>
            </w:r>
            <w:r>
              <w:rPr>
                <w:sz w:val="20"/>
              </w:rPr>
              <w:t>year;</w:t>
            </w:r>
          </w:p>
          <w:p w:rsidR="00F077AA" w:rsidRDefault="00F077AA" w:rsidP="00EE4AFB">
            <w:pPr>
              <w:pStyle w:val="TableParagraph"/>
              <w:numPr>
                <w:ilvl w:val="1"/>
                <w:numId w:val="4"/>
              </w:numPr>
              <w:tabs>
                <w:tab w:val="left" w:pos="1610"/>
                <w:tab w:val="left" w:pos="1612"/>
              </w:tabs>
              <w:spacing w:before="67"/>
              <w:ind w:hanging="512"/>
              <w:rPr>
                <w:sz w:val="20"/>
              </w:rPr>
            </w:pPr>
            <w:r>
              <w:rPr>
                <w:sz w:val="20"/>
              </w:rPr>
              <w:t>Closing</w:t>
            </w:r>
            <w:r w:rsidR="008B5336">
              <w:rPr>
                <w:sz w:val="20"/>
              </w:rPr>
              <w:t xml:space="preserve"> </w:t>
            </w:r>
            <w:r>
              <w:rPr>
                <w:sz w:val="20"/>
              </w:rPr>
              <w:t>stock;</w:t>
            </w:r>
          </w:p>
          <w:p w:rsidR="00F077AA" w:rsidRDefault="00F077AA" w:rsidP="00EE4AFB">
            <w:pPr>
              <w:pStyle w:val="TableParagraph"/>
              <w:numPr>
                <w:ilvl w:val="1"/>
                <w:numId w:val="4"/>
              </w:numPr>
              <w:tabs>
                <w:tab w:val="left" w:pos="1610"/>
                <w:tab w:val="left" w:pos="1612"/>
              </w:tabs>
              <w:spacing w:before="67"/>
              <w:ind w:hanging="512"/>
              <w:rPr>
                <w:sz w:val="20"/>
              </w:rPr>
            </w:pPr>
            <w:r>
              <w:rPr>
                <w:spacing w:val="-3"/>
                <w:sz w:val="20"/>
              </w:rPr>
              <w:t xml:space="preserve">Yield </w:t>
            </w:r>
            <w:r>
              <w:rPr>
                <w:sz w:val="20"/>
              </w:rPr>
              <w:t>of finished</w:t>
            </w:r>
            <w:r w:rsidR="008B5336">
              <w:rPr>
                <w:sz w:val="20"/>
              </w:rPr>
              <w:t xml:space="preserve"> </w:t>
            </w:r>
            <w:r>
              <w:rPr>
                <w:sz w:val="20"/>
              </w:rPr>
              <w:t>products;</w:t>
            </w:r>
          </w:p>
          <w:p w:rsidR="00F077AA" w:rsidRDefault="00F077AA" w:rsidP="00EE4AFB">
            <w:pPr>
              <w:pStyle w:val="TableParagraph"/>
              <w:numPr>
                <w:ilvl w:val="1"/>
                <w:numId w:val="4"/>
              </w:numPr>
              <w:tabs>
                <w:tab w:val="left" w:pos="1612"/>
              </w:tabs>
              <w:spacing w:before="66"/>
              <w:ind w:hanging="512"/>
              <w:rPr>
                <w:sz w:val="20"/>
              </w:rPr>
            </w:pPr>
            <w:r>
              <w:rPr>
                <w:sz w:val="20"/>
              </w:rPr>
              <w:t>Percentage of</w:t>
            </w:r>
            <w:r w:rsidR="008B5336">
              <w:rPr>
                <w:sz w:val="20"/>
              </w:rPr>
              <w:t xml:space="preserve"> </w:t>
            </w:r>
            <w:r>
              <w:rPr>
                <w:sz w:val="20"/>
              </w:rPr>
              <w:t>yield;</w:t>
            </w:r>
          </w:p>
          <w:p w:rsidR="00F077AA" w:rsidRDefault="00F077AA" w:rsidP="00EE4AFB">
            <w:pPr>
              <w:pStyle w:val="TableParagraph"/>
              <w:numPr>
                <w:ilvl w:val="1"/>
                <w:numId w:val="4"/>
              </w:numPr>
              <w:tabs>
                <w:tab w:val="left" w:pos="1612"/>
              </w:tabs>
              <w:spacing w:before="67"/>
              <w:ind w:hanging="512"/>
              <w:rPr>
                <w:sz w:val="20"/>
              </w:rPr>
            </w:pPr>
            <w:r>
              <w:rPr>
                <w:sz w:val="20"/>
              </w:rPr>
              <w:t>Shortage/excess, if</w:t>
            </w:r>
            <w:r w:rsidR="008B5336">
              <w:rPr>
                <w:sz w:val="20"/>
              </w:rPr>
              <w:t xml:space="preserve"> </w:t>
            </w:r>
            <w:r>
              <w:rPr>
                <w:spacing w:val="-5"/>
                <w:sz w:val="20"/>
              </w:rPr>
              <w:t>any.</w:t>
            </w:r>
          </w:p>
        </w:tc>
        <w:tc>
          <w:tcPr>
            <w:tcW w:w="3099" w:type="dxa"/>
          </w:tcPr>
          <w:p w:rsidR="00EE46B6" w:rsidRDefault="00F077AA" w:rsidP="00EE4AFB">
            <w:pPr>
              <w:pStyle w:val="TableParagraph"/>
              <w:spacing w:before="31"/>
              <w:rPr>
                <w:sz w:val="20"/>
              </w:rPr>
            </w:pPr>
            <w:r>
              <w:rPr>
                <w:sz w:val="20"/>
              </w:rPr>
              <w:t>Not Applicable</w:t>
            </w:r>
          </w:p>
          <w:p w:rsidR="00EE46B6" w:rsidRPr="00EE46B6" w:rsidRDefault="00EE46B6" w:rsidP="00EE46B6"/>
          <w:p w:rsidR="00EE46B6" w:rsidRPr="00EE46B6" w:rsidRDefault="00EE46B6" w:rsidP="00EE46B6"/>
          <w:p w:rsidR="00F077AA" w:rsidRPr="00EE46B6" w:rsidRDefault="00F077AA" w:rsidP="00AC32A0"/>
        </w:tc>
      </w:tr>
      <w:tr w:rsidR="00EE46B6" w:rsidTr="00D40794">
        <w:trPr>
          <w:trHeight w:val="2094"/>
        </w:trPr>
        <w:tc>
          <w:tcPr>
            <w:tcW w:w="525" w:type="dxa"/>
            <w:tcBorders>
              <w:top w:val="single" w:sz="4" w:space="0" w:color="000000"/>
              <w:left w:val="single" w:sz="4" w:space="0" w:color="000000"/>
              <w:bottom w:val="single" w:sz="4" w:space="0" w:color="000000"/>
              <w:right w:val="single" w:sz="4" w:space="0" w:color="000000"/>
            </w:tcBorders>
          </w:tcPr>
          <w:p w:rsidR="00EE46B6" w:rsidRDefault="00EE46B6" w:rsidP="00EE4AFB">
            <w:pPr>
              <w:pStyle w:val="TableParagraph"/>
              <w:ind w:left="0"/>
              <w:rPr>
                <w:rFonts w:ascii="Times New Roman"/>
                <w:sz w:val="20"/>
              </w:rPr>
            </w:pPr>
          </w:p>
        </w:tc>
        <w:tc>
          <w:tcPr>
            <w:tcW w:w="6916" w:type="dxa"/>
            <w:tcBorders>
              <w:top w:val="single" w:sz="4" w:space="0" w:color="000000"/>
              <w:left w:val="single" w:sz="4" w:space="0" w:color="000000"/>
              <w:bottom w:val="single" w:sz="4" w:space="0" w:color="000000"/>
              <w:right w:val="single" w:sz="4" w:space="0" w:color="000000"/>
            </w:tcBorders>
          </w:tcPr>
          <w:p w:rsidR="00EE46B6" w:rsidRDefault="00EE46B6" w:rsidP="00EE46B6">
            <w:pPr>
              <w:pStyle w:val="TableParagraph"/>
              <w:tabs>
                <w:tab w:val="left" w:pos="589"/>
                <w:tab w:val="left" w:pos="591"/>
              </w:tabs>
              <w:spacing w:before="32"/>
              <w:ind w:left="1101" w:hanging="511"/>
              <w:rPr>
                <w:sz w:val="20"/>
              </w:rPr>
            </w:pPr>
            <w:r>
              <w:rPr>
                <w:sz w:val="20"/>
              </w:rPr>
              <w:t>B</w:t>
            </w:r>
            <w:r>
              <w:rPr>
                <w:sz w:val="20"/>
              </w:rPr>
              <w:tab/>
              <w:t>Finished products/By-products:</w:t>
            </w:r>
          </w:p>
          <w:p w:rsidR="00EE46B6" w:rsidRDefault="00EE46B6" w:rsidP="00EE4AFB">
            <w:pPr>
              <w:pStyle w:val="TableParagraph"/>
              <w:numPr>
                <w:ilvl w:val="0"/>
                <w:numId w:val="1"/>
              </w:numPr>
              <w:tabs>
                <w:tab w:val="left" w:pos="1610"/>
                <w:tab w:val="left" w:pos="1612"/>
              </w:tabs>
              <w:spacing w:before="66"/>
              <w:ind w:hanging="512"/>
              <w:rPr>
                <w:sz w:val="20"/>
              </w:rPr>
            </w:pPr>
            <w:r>
              <w:rPr>
                <w:sz w:val="20"/>
              </w:rPr>
              <w:t>Opening</w:t>
            </w:r>
            <w:r w:rsidR="008B5336">
              <w:rPr>
                <w:sz w:val="20"/>
              </w:rPr>
              <w:t xml:space="preserve"> </w:t>
            </w:r>
            <w:r>
              <w:rPr>
                <w:sz w:val="20"/>
              </w:rPr>
              <w:t>stock;</w:t>
            </w:r>
          </w:p>
          <w:p w:rsidR="00EE46B6" w:rsidRDefault="00EE46B6" w:rsidP="00EE4AFB">
            <w:pPr>
              <w:pStyle w:val="TableParagraph"/>
              <w:numPr>
                <w:ilvl w:val="0"/>
                <w:numId w:val="1"/>
              </w:numPr>
              <w:tabs>
                <w:tab w:val="left" w:pos="1610"/>
                <w:tab w:val="left" w:pos="1612"/>
              </w:tabs>
              <w:spacing w:before="67"/>
              <w:ind w:hanging="512"/>
              <w:rPr>
                <w:sz w:val="20"/>
              </w:rPr>
            </w:pPr>
            <w:r>
              <w:rPr>
                <w:sz w:val="20"/>
              </w:rPr>
              <w:t>Purchases during the previous</w:t>
            </w:r>
            <w:r w:rsidR="008B5336">
              <w:rPr>
                <w:sz w:val="20"/>
              </w:rPr>
              <w:t xml:space="preserve"> </w:t>
            </w:r>
            <w:r>
              <w:rPr>
                <w:sz w:val="20"/>
              </w:rPr>
              <w:t>year;</w:t>
            </w:r>
          </w:p>
          <w:p w:rsidR="00EE46B6" w:rsidRDefault="00EE46B6" w:rsidP="00EE4AFB">
            <w:pPr>
              <w:pStyle w:val="TableParagraph"/>
              <w:numPr>
                <w:ilvl w:val="0"/>
                <w:numId w:val="1"/>
              </w:numPr>
              <w:tabs>
                <w:tab w:val="left" w:pos="1610"/>
                <w:tab w:val="left" w:pos="1612"/>
              </w:tabs>
              <w:spacing w:before="67"/>
              <w:ind w:hanging="512"/>
              <w:rPr>
                <w:sz w:val="20"/>
              </w:rPr>
            </w:pPr>
            <w:r>
              <w:rPr>
                <w:sz w:val="20"/>
              </w:rPr>
              <w:t>Quantity manufactured during the previous</w:t>
            </w:r>
            <w:r w:rsidR="008B5336">
              <w:rPr>
                <w:sz w:val="20"/>
              </w:rPr>
              <w:t xml:space="preserve"> </w:t>
            </w:r>
            <w:r>
              <w:rPr>
                <w:sz w:val="20"/>
              </w:rPr>
              <w:t>year;</w:t>
            </w:r>
          </w:p>
          <w:p w:rsidR="00EE46B6" w:rsidRDefault="00EE46B6" w:rsidP="00EE4AFB">
            <w:pPr>
              <w:pStyle w:val="TableParagraph"/>
              <w:numPr>
                <w:ilvl w:val="0"/>
                <w:numId w:val="1"/>
              </w:numPr>
              <w:tabs>
                <w:tab w:val="left" w:pos="1610"/>
                <w:tab w:val="left" w:pos="1612"/>
              </w:tabs>
              <w:spacing w:before="66"/>
              <w:ind w:hanging="512"/>
              <w:rPr>
                <w:sz w:val="20"/>
              </w:rPr>
            </w:pPr>
            <w:r>
              <w:rPr>
                <w:sz w:val="20"/>
              </w:rPr>
              <w:t>Sales during the previous</w:t>
            </w:r>
            <w:r w:rsidR="008B5336">
              <w:rPr>
                <w:sz w:val="20"/>
              </w:rPr>
              <w:t xml:space="preserve"> </w:t>
            </w:r>
            <w:r>
              <w:rPr>
                <w:sz w:val="20"/>
              </w:rPr>
              <w:t>year;</w:t>
            </w:r>
          </w:p>
          <w:p w:rsidR="00EE46B6" w:rsidRDefault="00EE46B6" w:rsidP="00EE4AFB">
            <w:pPr>
              <w:pStyle w:val="TableParagraph"/>
              <w:numPr>
                <w:ilvl w:val="0"/>
                <w:numId w:val="1"/>
              </w:numPr>
              <w:tabs>
                <w:tab w:val="left" w:pos="1610"/>
                <w:tab w:val="left" w:pos="1612"/>
              </w:tabs>
              <w:spacing w:before="67"/>
              <w:ind w:hanging="512"/>
              <w:rPr>
                <w:sz w:val="20"/>
              </w:rPr>
            </w:pPr>
            <w:r>
              <w:rPr>
                <w:sz w:val="20"/>
              </w:rPr>
              <w:t>Closing</w:t>
            </w:r>
            <w:r w:rsidR="008B5336">
              <w:rPr>
                <w:sz w:val="20"/>
              </w:rPr>
              <w:t xml:space="preserve"> </w:t>
            </w:r>
            <w:r>
              <w:rPr>
                <w:sz w:val="20"/>
              </w:rPr>
              <w:t>stock;</w:t>
            </w:r>
          </w:p>
          <w:p w:rsidR="00EE46B6" w:rsidRPr="00EE46B6" w:rsidRDefault="00EE46B6" w:rsidP="00EE46B6">
            <w:pPr>
              <w:pStyle w:val="TableParagraph"/>
              <w:numPr>
                <w:ilvl w:val="0"/>
                <w:numId w:val="1"/>
              </w:numPr>
              <w:tabs>
                <w:tab w:val="left" w:pos="1610"/>
                <w:tab w:val="left" w:pos="1612"/>
              </w:tabs>
              <w:spacing w:before="66"/>
              <w:ind w:hanging="512"/>
              <w:rPr>
                <w:sz w:val="20"/>
              </w:rPr>
            </w:pPr>
            <w:r>
              <w:rPr>
                <w:sz w:val="20"/>
              </w:rPr>
              <w:t>Shortage/excess, if</w:t>
            </w:r>
            <w:r w:rsidR="008B5336">
              <w:rPr>
                <w:sz w:val="20"/>
              </w:rPr>
              <w:t xml:space="preserve"> </w:t>
            </w:r>
            <w:r>
              <w:rPr>
                <w:sz w:val="20"/>
              </w:rPr>
              <w:t>any</w:t>
            </w:r>
          </w:p>
        </w:tc>
        <w:tc>
          <w:tcPr>
            <w:tcW w:w="3099" w:type="dxa"/>
            <w:tcBorders>
              <w:top w:val="single" w:sz="4" w:space="0" w:color="000000"/>
              <w:left w:val="single" w:sz="4" w:space="0" w:color="000000"/>
              <w:bottom w:val="single" w:sz="4" w:space="0" w:color="000000"/>
              <w:right w:val="single" w:sz="4" w:space="0" w:color="000000"/>
            </w:tcBorders>
          </w:tcPr>
          <w:p w:rsidR="00EE46B6" w:rsidRDefault="00EE46B6" w:rsidP="00EE46B6">
            <w:pPr>
              <w:pStyle w:val="TableParagraph"/>
              <w:spacing w:before="31"/>
              <w:rPr>
                <w:sz w:val="20"/>
              </w:rPr>
            </w:pPr>
            <w:r>
              <w:rPr>
                <w:sz w:val="20"/>
              </w:rPr>
              <w:t>Not Applicable</w:t>
            </w:r>
          </w:p>
        </w:tc>
      </w:tr>
      <w:tr w:rsidR="00EE46B6" w:rsidTr="00D40794">
        <w:trPr>
          <w:trHeight w:val="2517"/>
        </w:trPr>
        <w:tc>
          <w:tcPr>
            <w:tcW w:w="525" w:type="dxa"/>
            <w:tcBorders>
              <w:top w:val="single" w:sz="4" w:space="0" w:color="000000"/>
              <w:left w:val="single" w:sz="4" w:space="0" w:color="000000"/>
              <w:bottom w:val="single" w:sz="4" w:space="0" w:color="000000"/>
              <w:right w:val="single" w:sz="4" w:space="0" w:color="000000"/>
            </w:tcBorders>
          </w:tcPr>
          <w:p w:rsidR="00EE46B6" w:rsidRDefault="00EE46B6" w:rsidP="00EE46B6">
            <w:pPr>
              <w:pStyle w:val="TableParagraph"/>
              <w:ind w:left="0"/>
              <w:rPr>
                <w:rFonts w:ascii="Times New Roman"/>
                <w:sz w:val="20"/>
              </w:rPr>
            </w:pPr>
            <w:r w:rsidRPr="00EE46B6">
              <w:rPr>
                <w:rFonts w:ascii="Times New Roman"/>
                <w:sz w:val="20"/>
              </w:rPr>
              <w:t>36</w:t>
            </w:r>
          </w:p>
          <w:p w:rsidR="00EE46B6" w:rsidRDefault="00EE46B6" w:rsidP="00EE46B6">
            <w:pPr>
              <w:pStyle w:val="TableParagraph"/>
              <w:ind w:left="0"/>
              <w:rPr>
                <w:rFonts w:ascii="Times New Roman"/>
                <w:sz w:val="20"/>
              </w:rPr>
            </w:pPr>
          </w:p>
          <w:p w:rsidR="00EE46B6" w:rsidRDefault="00EE46B6" w:rsidP="00EE46B6">
            <w:pPr>
              <w:pStyle w:val="TableParagraph"/>
              <w:ind w:left="0"/>
              <w:rPr>
                <w:rFonts w:ascii="Times New Roman"/>
                <w:sz w:val="20"/>
              </w:rPr>
            </w:pPr>
          </w:p>
          <w:p w:rsidR="00EE46B6" w:rsidRDefault="00EE46B6" w:rsidP="00EE46B6">
            <w:pPr>
              <w:pStyle w:val="TableParagraph"/>
              <w:ind w:left="0"/>
              <w:rPr>
                <w:rFonts w:ascii="Times New Roman"/>
                <w:sz w:val="20"/>
              </w:rPr>
            </w:pPr>
          </w:p>
          <w:p w:rsidR="00EE46B6" w:rsidRPr="00EE46B6" w:rsidRDefault="00EE46B6" w:rsidP="00EE46B6">
            <w:pPr>
              <w:pStyle w:val="TableParagraph"/>
              <w:ind w:left="0"/>
              <w:rPr>
                <w:rFonts w:ascii="Times New Roman"/>
                <w:sz w:val="20"/>
              </w:rPr>
            </w:pPr>
          </w:p>
        </w:tc>
        <w:tc>
          <w:tcPr>
            <w:tcW w:w="6916" w:type="dxa"/>
            <w:tcBorders>
              <w:top w:val="single" w:sz="4" w:space="0" w:color="000000"/>
              <w:left w:val="single" w:sz="4" w:space="0" w:color="000000"/>
              <w:bottom w:val="single" w:sz="4" w:space="0" w:color="000000"/>
              <w:right w:val="single" w:sz="4" w:space="0" w:color="000000"/>
            </w:tcBorders>
          </w:tcPr>
          <w:p w:rsidR="00EE46B6" w:rsidRDefault="00EE46B6" w:rsidP="00EE46B6">
            <w:pPr>
              <w:pStyle w:val="TableParagraph"/>
              <w:tabs>
                <w:tab w:val="left" w:pos="589"/>
                <w:tab w:val="left" w:pos="591"/>
              </w:tabs>
              <w:spacing w:before="32"/>
              <w:ind w:left="590" w:hanging="511"/>
              <w:rPr>
                <w:sz w:val="20"/>
              </w:rPr>
            </w:pPr>
            <w:r>
              <w:rPr>
                <w:sz w:val="20"/>
              </w:rPr>
              <w:t>In the case of a domestic company, details of tax on distributed profits under</w:t>
            </w:r>
          </w:p>
          <w:p w:rsidR="00EE46B6" w:rsidRDefault="00EE46B6" w:rsidP="00EE46B6">
            <w:pPr>
              <w:pStyle w:val="TableParagraph"/>
              <w:tabs>
                <w:tab w:val="left" w:pos="589"/>
                <w:tab w:val="left" w:pos="591"/>
              </w:tabs>
              <w:spacing w:before="32"/>
              <w:ind w:left="590" w:hanging="511"/>
              <w:rPr>
                <w:sz w:val="20"/>
              </w:rPr>
            </w:pPr>
            <w:r>
              <w:rPr>
                <w:sz w:val="20"/>
              </w:rPr>
              <w:t>section 115-O in the following form:–</w:t>
            </w:r>
          </w:p>
          <w:p w:rsidR="00EE46B6" w:rsidRDefault="00EE46B6" w:rsidP="00EE4AFB">
            <w:pPr>
              <w:pStyle w:val="TableParagraph"/>
              <w:numPr>
                <w:ilvl w:val="0"/>
                <w:numId w:val="3"/>
              </w:numPr>
              <w:tabs>
                <w:tab w:val="left" w:pos="1099"/>
                <w:tab w:val="left" w:pos="1101"/>
              </w:tabs>
              <w:spacing w:before="67"/>
              <w:ind w:hanging="511"/>
              <w:rPr>
                <w:sz w:val="20"/>
              </w:rPr>
            </w:pPr>
            <w:r w:rsidRPr="00EE46B6">
              <w:rPr>
                <w:sz w:val="20"/>
              </w:rPr>
              <w:t xml:space="preserve">Total </w:t>
            </w:r>
            <w:r>
              <w:rPr>
                <w:sz w:val="20"/>
              </w:rPr>
              <w:t>amount of distributed</w:t>
            </w:r>
            <w:r w:rsidR="008B5336">
              <w:rPr>
                <w:sz w:val="20"/>
              </w:rPr>
              <w:t xml:space="preserve"> </w:t>
            </w:r>
            <w:r>
              <w:rPr>
                <w:sz w:val="20"/>
              </w:rPr>
              <w:t>profits;</w:t>
            </w:r>
          </w:p>
          <w:p w:rsidR="00EE46B6" w:rsidRDefault="00EE46B6" w:rsidP="00EE4AFB">
            <w:pPr>
              <w:pStyle w:val="TableParagraph"/>
              <w:numPr>
                <w:ilvl w:val="0"/>
                <w:numId w:val="3"/>
              </w:numPr>
              <w:tabs>
                <w:tab w:val="left" w:pos="1099"/>
                <w:tab w:val="left" w:pos="1101"/>
              </w:tabs>
              <w:spacing w:before="66"/>
              <w:ind w:hanging="511"/>
              <w:rPr>
                <w:sz w:val="20"/>
              </w:rPr>
            </w:pPr>
            <w:r>
              <w:rPr>
                <w:sz w:val="20"/>
              </w:rPr>
              <w:t>Amount</w:t>
            </w:r>
            <w:r w:rsidR="008B5336">
              <w:rPr>
                <w:sz w:val="20"/>
              </w:rPr>
              <w:t xml:space="preserve"> </w:t>
            </w:r>
            <w:r>
              <w:rPr>
                <w:sz w:val="20"/>
              </w:rPr>
              <w:t>of</w:t>
            </w:r>
            <w:r w:rsidR="008B5336">
              <w:rPr>
                <w:sz w:val="20"/>
              </w:rPr>
              <w:t xml:space="preserve"> </w:t>
            </w:r>
            <w:r>
              <w:rPr>
                <w:sz w:val="20"/>
              </w:rPr>
              <w:t>reduction</w:t>
            </w:r>
            <w:r w:rsidR="008B5336">
              <w:rPr>
                <w:sz w:val="20"/>
              </w:rPr>
              <w:t xml:space="preserve"> </w:t>
            </w:r>
            <w:r>
              <w:rPr>
                <w:sz w:val="20"/>
              </w:rPr>
              <w:t>as</w:t>
            </w:r>
            <w:r w:rsidR="008B5336">
              <w:rPr>
                <w:sz w:val="20"/>
              </w:rPr>
              <w:t xml:space="preserve"> </w:t>
            </w:r>
            <w:r>
              <w:rPr>
                <w:sz w:val="20"/>
              </w:rPr>
              <w:t>referred</w:t>
            </w:r>
            <w:r w:rsidR="008B5336">
              <w:rPr>
                <w:sz w:val="20"/>
              </w:rPr>
              <w:t xml:space="preserve"> </w:t>
            </w:r>
            <w:r>
              <w:rPr>
                <w:sz w:val="20"/>
              </w:rPr>
              <w:t>to</w:t>
            </w:r>
            <w:r w:rsidR="008B5336">
              <w:rPr>
                <w:sz w:val="20"/>
              </w:rPr>
              <w:t xml:space="preserve"> </w:t>
            </w:r>
            <w:r>
              <w:rPr>
                <w:sz w:val="20"/>
              </w:rPr>
              <w:t>in</w:t>
            </w:r>
            <w:r w:rsidR="008B5336">
              <w:rPr>
                <w:sz w:val="20"/>
              </w:rPr>
              <w:t xml:space="preserve"> </w:t>
            </w:r>
            <w:r>
              <w:rPr>
                <w:sz w:val="20"/>
              </w:rPr>
              <w:t>section</w:t>
            </w:r>
            <w:r w:rsidRPr="00EE46B6">
              <w:rPr>
                <w:sz w:val="20"/>
              </w:rPr>
              <w:t xml:space="preserve"> 115-O(1A)(</w:t>
            </w:r>
            <w:proofErr w:type="spellStart"/>
            <w:r w:rsidRPr="00EE46B6">
              <w:rPr>
                <w:sz w:val="20"/>
              </w:rPr>
              <w:t>i</w:t>
            </w:r>
            <w:proofErr w:type="spellEnd"/>
            <w:r w:rsidRPr="00EE46B6">
              <w:rPr>
                <w:sz w:val="20"/>
              </w:rPr>
              <w:t>);</w:t>
            </w:r>
          </w:p>
          <w:p w:rsidR="00EE46B6" w:rsidRDefault="00EE46B6" w:rsidP="00EE4AFB">
            <w:pPr>
              <w:pStyle w:val="TableParagraph"/>
              <w:numPr>
                <w:ilvl w:val="0"/>
                <w:numId w:val="3"/>
              </w:numPr>
              <w:tabs>
                <w:tab w:val="left" w:pos="1099"/>
                <w:tab w:val="left" w:pos="1101"/>
              </w:tabs>
              <w:spacing w:before="67"/>
              <w:ind w:hanging="511"/>
              <w:rPr>
                <w:sz w:val="20"/>
              </w:rPr>
            </w:pPr>
            <w:r>
              <w:rPr>
                <w:sz w:val="20"/>
              </w:rPr>
              <w:t>Amount</w:t>
            </w:r>
            <w:r w:rsidR="008B5336">
              <w:rPr>
                <w:sz w:val="20"/>
              </w:rPr>
              <w:t xml:space="preserve"> </w:t>
            </w:r>
            <w:r>
              <w:rPr>
                <w:sz w:val="20"/>
              </w:rPr>
              <w:t>of</w:t>
            </w:r>
            <w:r w:rsidR="008B5336">
              <w:rPr>
                <w:sz w:val="20"/>
              </w:rPr>
              <w:t xml:space="preserve"> </w:t>
            </w:r>
            <w:r>
              <w:rPr>
                <w:sz w:val="20"/>
              </w:rPr>
              <w:t>reduction</w:t>
            </w:r>
            <w:r w:rsidR="008B5336">
              <w:rPr>
                <w:sz w:val="20"/>
              </w:rPr>
              <w:t xml:space="preserve"> </w:t>
            </w:r>
            <w:r>
              <w:rPr>
                <w:sz w:val="20"/>
              </w:rPr>
              <w:t>as</w:t>
            </w:r>
            <w:r w:rsidR="008B5336">
              <w:rPr>
                <w:sz w:val="20"/>
              </w:rPr>
              <w:t xml:space="preserve"> </w:t>
            </w:r>
            <w:r>
              <w:rPr>
                <w:sz w:val="20"/>
              </w:rPr>
              <w:t>referred</w:t>
            </w:r>
            <w:r w:rsidR="008B5336">
              <w:rPr>
                <w:sz w:val="20"/>
              </w:rPr>
              <w:t xml:space="preserve"> </w:t>
            </w:r>
            <w:r>
              <w:rPr>
                <w:sz w:val="20"/>
              </w:rPr>
              <w:t>to</w:t>
            </w:r>
            <w:r w:rsidR="008B5336">
              <w:rPr>
                <w:sz w:val="20"/>
              </w:rPr>
              <w:t xml:space="preserve"> </w:t>
            </w:r>
            <w:r>
              <w:rPr>
                <w:sz w:val="20"/>
              </w:rPr>
              <w:t>in</w:t>
            </w:r>
            <w:r w:rsidR="008B5336">
              <w:rPr>
                <w:sz w:val="20"/>
              </w:rPr>
              <w:t xml:space="preserve"> </w:t>
            </w:r>
            <w:r>
              <w:rPr>
                <w:sz w:val="20"/>
              </w:rPr>
              <w:t>section115-O(1A)(ii);</w:t>
            </w:r>
          </w:p>
          <w:p w:rsidR="00EE46B6" w:rsidRDefault="00EE46B6" w:rsidP="00EE4AFB">
            <w:pPr>
              <w:pStyle w:val="TableParagraph"/>
              <w:numPr>
                <w:ilvl w:val="0"/>
                <w:numId w:val="3"/>
              </w:numPr>
              <w:tabs>
                <w:tab w:val="left" w:pos="1099"/>
                <w:tab w:val="left" w:pos="1101"/>
              </w:tabs>
              <w:spacing w:before="67"/>
              <w:ind w:hanging="511"/>
              <w:rPr>
                <w:sz w:val="20"/>
              </w:rPr>
            </w:pPr>
            <w:r w:rsidRPr="00EE46B6">
              <w:rPr>
                <w:sz w:val="20"/>
              </w:rPr>
              <w:t xml:space="preserve">Total </w:t>
            </w:r>
            <w:r>
              <w:rPr>
                <w:sz w:val="20"/>
              </w:rPr>
              <w:t>tax paid</w:t>
            </w:r>
            <w:r w:rsidR="008B5336">
              <w:rPr>
                <w:sz w:val="20"/>
              </w:rPr>
              <w:t xml:space="preserve"> </w:t>
            </w:r>
            <w:r>
              <w:rPr>
                <w:sz w:val="20"/>
              </w:rPr>
              <w:t>thereon;</w:t>
            </w:r>
          </w:p>
          <w:p w:rsidR="00EE46B6" w:rsidRPr="004C2F71" w:rsidRDefault="00EE46B6" w:rsidP="004C2F71">
            <w:pPr>
              <w:pStyle w:val="TableParagraph"/>
              <w:numPr>
                <w:ilvl w:val="0"/>
                <w:numId w:val="3"/>
              </w:numPr>
              <w:tabs>
                <w:tab w:val="left" w:pos="1099"/>
                <w:tab w:val="left" w:pos="1101"/>
              </w:tabs>
              <w:spacing w:before="66"/>
              <w:ind w:hanging="511"/>
              <w:rPr>
                <w:sz w:val="20"/>
              </w:rPr>
            </w:pPr>
            <w:r>
              <w:rPr>
                <w:sz w:val="20"/>
              </w:rPr>
              <w:t>Dates of payment with</w:t>
            </w:r>
            <w:r w:rsidR="008B5336">
              <w:rPr>
                <w:sz w:val="20"/>
              </w:rPr>
              <w:t xml:space="preserve"> </w:t>
            </w:r>
            <w:r>
              <w:rPr>
                <w:sz w:val="20"/>
              </w:rPr>
              <w:t>amounts.</w:t>
            </w:r>
          </w:p>
        </w:tc>
        <w:tc>
          <w:tcPr>
            <w:tcW w:w="3099" w:type="dxa"/>
            <w:tcBorders>
              <w:top w:val="single" w:sz="4" w:space="0" w:color="000000"/>
              <w:left w:val="single" w:sz="4" w:space="0" w:color="000000"/>
              <w:bottom w:val="single" w:sz="4" w:space="0" w:color="000000"/>
              <w:right w:val="single" w:sz="4" w:space="0" w:color="000000"/>
            </w:tcBorders>
          </w:tcPr>
          <w:p w:rsidR="00EE46B6" w:rsidRDefault="00EE46B6" w:rsidP="00EE46B6">
            <w:pPr>
              <w:pStyle w:val="TableParagraph"/>
              <w:spacing w:before="31"/>
              <w:rPr>
                <w:sz w:val="20"/>
              </w:rPr>
            </w:pPr>
            <w:r>
              <w:rPr>
                <w:sz w:val="20"/>
              </w:rPr>
              <w:t>Not applicable</w:t>
            </w:r>
          </w:p>
          <w:p w:rsidR="00EE46B6" w:rsidRDefault="00EE46B6" w:rsidP="00EE46B6">
            <w:pPr>
              <w:pStyle w:val="TableParagraph"/>
              <w:spacing w:before="31"/>
              <w:rPr>
                <w:sz w:val="20"/>
              </w:rPr>
            </w:pPr>
          </w:p>
          <w:p w:rsidR="00EE46B6" w:rsidRDefault="00EE46B6" w:rsidP="00EE46B6">
            <w:pPr>
              <w:pStyle w:val="TableParagraph"/>
              <w:spacing w:before="31"/>
              <w:ind w:left="0"/>
              <w:rPr>
                <w:sz w:val="20"/>
              </w:rPr>
            </w:pPr>
          </w:p>
        </w:tc>
      </w:tr>
      <w:tr w:rsidR="00EE46B6" w:rsidTr="00D40794">
        <w:trPr>
          <w:trHeight w:val="1779"/>
        </w:trPr>
        <w:tc>
          <w:tcPr>
            <w:tcW w:w="525" w:type="dxa"/>
            <w:tcBorders>
              <w:top w:val="single" w:sz="4" w:space="0" w:color="000000"/>
              <w:left w:val="single" w:sz="4" w:space="0" w:color="000000"/>
              <w:bottom w:val="single" w:sz="4" w:space="0" w:color="000000"/>
              <w:right w:val="single" w:sz="4" w:space="0" w:color="000000"/>
            </w:tcBorders>
          </w:tcPr>
          <w:p w:rsidR="00EE46B6" w:rsidRDefault="00EE46B6" w:rsidP="00EE46B6">
            <w:pPr>
              <w:rPr>
                <w:rFonts w:eastAsia="Times New Roman"/>
                <w:sz w:val="18"/>
                <w:szCs w:val="18"/>
                <w:lang w:bidi="hi-IN"/>
              </w:rPr>
            </w:pPr>
            <w:r>
              <w:rPr>
                <w:sz w:val="18"/>
                <w:szCs w:val="18"/>
              </w:rPr>
              <w:lastRenderedPageBreak/>
              <w:t>36A</w:t>
            </w:r>
          </w:p>
          <w:p w:rsidR="00EE46B6" w:rsidRPr="00EE46B6" w:rsidRDefault="00EE46B6" w:rsidP="00EE46B6">
            <w:pPr>
              <w:pStyle w:val="TableParagraph"/>
              <w:ind w:left="0"/>
              <w:rPr>
                <w:rFonts w:ascii="Times New Roman"/>
                <w:sz w:val="20"/>
              </w:rPr>
            </w:pPr>
          </w:p>
        </w:tc>
        <w:tc>
          <w:tcPr>
            <w:tcW w:w="6916" w:type="dxa"/>
            <w:tcBorders>
              <w:top w:val="single" w:sz="4" w:space="0" w:color="000000"/>
              <w:left w:val="single" w:sz="4" w:space="0" w:color="000000"/>
              <w:bottom w:val="single" w:sz="4" w:space="0" w:color="000000"/>
              <w:right w:val="single" w:sz="4" w:space="0" w:color="000000"/>
            </w:tcBorders>
          </w:tcPr>
          <w:p w:rsidR="00EE46B6" w:rsidRPr="00EE46B6" w:rsidRDefault="00EE46B6" w:rsidP="00EE46B6">
            <w:pPr>
              <w:pStyle w:val="ListParagraph"/>
              <w:numPr>
                <w:ilvl w:val="0"/>
                <w:numId w:val="30"/>
              </w:numPr>
              <w:ind w:left="360"/>
              <w:rPr>
                <w:sz w:val="20"/>
              </w:rPr>
            </w:pPr>
            <w:r w:rsidRPr="00EE46B6">
              <w:rPr>
                <w:sz w:val="20"/>
              </w:rPr>
              <w:t xml:space="preserve">Whether the </w:t>
            </w:r>
            <w:proofErr w:type="spellStart"/>
            <w:r w:rsidRPr="00EE46B6">
              <w:rPr>
                <w:sz w:val="20"/>
              </w:rPr>
              <w:t>assesee</w:t>
            </w:r>
            <w:proofErr w:type="spellEnd"/>
            <w:r w:rsidRPr="00EE46B6">
              <w:rPr>
                <w:sz w:val="20"/>
              </w:rPr>
              <w:t xml:space="preserve"> has received any amount in the nature of dividend as referred to in sub-clause(e) of clause (22) of section 2? (Yes/No.)</w:t>
            </w:r>
          </w:p>
          <w:p w:rsidR="00EE46B6" w:rsidRPr="00EE46B6" w:rsidRDefault="00EE46B6" w:rsidP="00EE46B6">
            <w:pPr>
              <w:rPr>
                <w:sz w:val="20"/>
              </w:rPr>
            </w:pPr>
          </w:p>
          <w:p w:rsidR="00EE46B6" w:rsidRPr="00EE46B6" w:rsidRDefault="00EE46B6" w:rsidP="00EE46B6">
            <w:pPr>
              <w:rPr>
                <w:sz w:val="20"/>
              </w:rPr>
            </w:pPr>
            <w:r w:rsidRPr="00EE46B6">
              <w:rPr>
                <w:sz w:val="20"/>
              </w:rPr>
              <w:t>(b) If yes, please furnish the following details:—</w:t>
            </w:r>
          </w:p>
          <w:p w:rsidR="00EE46B6" w:rsidRPr="00EE46B6" w:rsidRDefault="00EE46B6" w:rsidP="00EE46B6">
            <w:pPr>
              <w:pStyle w:val="TableParagraph"/>
              <w:tabs>
                <w:tab w:val="left" w:pos="1099"/>
                <w:tab w:val="left" w:pos="1101"/>
              </w:tabs>
              <w:spacing w:before="67"/>
              <w:ind w:left="1100"/>
              <w:rPr>
                <w:sz w:val="20"/>
              </w:rPr>
            </w:pPr>
            <w:r w:rsidRPr="00EE46B6">
              <w:rPr>
                <w:sz w:val="20"/>
              </w:rPr>
              <w:t>(</w:t>
            </w:r>
            <w:proofErr w:type="spellStart"/>
            <w:r w:rsidRPr="00EE46B6">
              <w:rPr>
                <w:sz w:val="20"/>
              </w:rPr>
              <w:t>i</w:t>
            </w:r>
            <w:proofErr w:type="spellEnd"/>
            <w:r w:rsidRPr="00EE46B6">
              <w:rPr>
                <w:sz w:val="20"/>
              </w:rPr>
              <w:t>) Amount received (in Rs.):</w:t>
            </w:r>
          </w:p>
          <w:p w:rsidR="00EE46B6" w:rsidRPr="00EE46B6" w:rsidRDefault="00EE46B6" w:rsidP="00EE46B6">
            <w:pPr>
              <w:pStyle w:val="TableParagraph"/>
              <w:tabs>
                <w:tab w:val="left" w:pos="1099"/>
                <w:tab w:val="left" w:pos="1101"/>
              </w:tabs>
              <w:spacing w:before="67"/>
              <w:ind w:left="1100"/>
              <w:rPr>
                <w:sz w:val="20"/>
              </w:rPr>
            </w:pPr>
            <w:r w:rsidRPr="00EE46B6">
              <w:rPr>
                <w:sz w:val="20"/>
              </w:rPr>
              <w:t>(ii) Date of receipt:</w:t>
            </w:r>
          </w:p>
          <w:p w:rsidR="00EE46B6" w:rsidRDefault="00EE46B6" w:rsidP="00EE46B6">
            <w:pPr>
              <w:pStyle w:val="TableParagraph"/>
              <w:tabs>
                <w:tab w:val="left" w:pos="589"/>
                <w:tab w:val="left" w:pos="591"/>
              </w:tabs>
              <w:spacing w:before="32"/>
              <w:ind w:left="0"/>
              <w:rPr>
                <w:sz w:val="20"/>
              </w:rPr>
            </w:pPr>
          </w:p>
        </w:tc>
        <w:tc>
          <w:tcPr>
            <w:tcW w:w="3099" w:type="dxa"/>
            <w:tcBorders>
              <w:top w:val="single" w:sz="4" w:space="0" w:color="000000"/>
              <w:left w:val="single" w:sz="4" w:space="0" w:color="000000"/>
              <w:bottom w:val="single" w:sz="4" w:space="0" w:color="000000"/>
              <w:right w:val="single" w:sz="4" w:space="0" w:color="000000"/>
            </w:tcBorders>
          </w:tcPr>
          <w:p w:rsidR="00EE46B6" w:rsidRDefault="00EE46B6" w:rsidP="00EE46B6">
            <w:pPr>
              <w:pStyle w:val="TableParagraph"/>
              <w:spacing w:before="31"/>
              <w:rPr>
                <w:sz w:val="20"/>
              </w:rPr>
            </w:pPr>
          </w:p>
        </w:tc>
      </w:tr>
      <w:tr w:rsidR="00EE46B6" w:rsidTr="00D40794">
        <w:trPr>
          <w:trHeight w:val="843"/>
        </w:trPr>
        <w:tc>
          <w:tcPr>
            <w:tcW w:w="525" w:type="dxa"/>
            <w:tcBorders>
              <w:top w:val="single" w:sz="4" w:space="0" w:color="000000"/>
              <w:left w:val="single" w:sz="4" w:space="0" w:color="000000"/>
              <w:bottom w:val="single" w:sz="4" w:space="0" w:color="000000"/>
              <w:right w:val="single" w:sz="4" w:space="0" w:color="000000"/>
            </w:tcBorders>
          </w:tcPr>
          <w:p w:rsidR="00EE46B6" w:rsidRPr="00EE46B6" w:rsidRDefault="00EE46B6" w:rsidP="00EE46B6">
            <w:pPr>
              <w:pStyle w:val="TableParagraph"/>
              <w:ind w:left="0"/>
              <w:rPr>
                <w:rFonts w:ascii="Times New Roman"/>
                <w:sz w:val="20"/>
              </w:rPr>
            </w:pPr>
            <w:r w:rsidRPr="00EE46B6">
              <w:rPr>
                <w:rFonts w:ascii="Times New Roman"/>
                <w:sz w:val="20"/>
              </w:rPr>
              <w:t>37</w:t>
            </w:r>
          </w:p>
        </w:tc>
        <w:tc>
          <w:tcPr>
            <w:tcW w:w="6916" w:type="dxa"/>
            <w:tcBorders>
              <w:top w:val="single" w:sz="4" w:space="0" w:color="000000"/>
              <w:left w:val="single" w:sz="4" w:space="0" w:color="000000"/>
              <w:bottom w:val="single" w:sz="4" w:space="0" w:color="000000"/>
              <w:right w:val="single" w:sz="4" w:space="0" w:color="000000"/>
            </w:tcBorders>
          </w:tcPr>
          <w:p w:rsidR="00EE46B6" w:rsidRPr="00EE46B6" w:rsidRDefault="00EE46B6" w:rsidP="00EE46B6">
            <w:pPr>
              <w:rPr>
                <w:sz w:val="20"/>
              </w:rPr>
            </w:pPr>
            <w:r w:rsidRPr="00EE46B6">
              <w:rPr>
                <w:sz w:val="20"/>
              </w:rPr>
              <w:t>Whether any cost audit was carried out, if yes, give the details, if any, of disqualification or disagreement on any matter/item/value/quantity as may be reported/identified by the cost auditor.</w:t>
            </w:r>
          </w:p>
          <w:p w:rsidR="00EE46B6" w:rsidRDefault="00EE46B6" w:rsidP="00EE46B6">
            <w:pPr>
              <w:pStyle w:val="TableParagraph"/>
              <w:tabs>
                <w:tab w:val="left" w:pos="589"/>
                <w:tab w:val="left" w:pos="591"/>
              </w:tabs>
              <w:spacing w:before="32"/>
              <w:ind w:left="0"/>
              <w:rPr>
                <w:sz w:val="20"/>
              </w:rPr>
            </w:pPr>
          </w:p>
        </w:tc>
        <w:tc>
          <w:tcPr>
            <w:tcW w:w="3099" w:type="dxa"/>
            <w:tcBorders>
              <w:top w:val="single" w:sz="4" w:space="0" w:color="000000"/>
              <w:left w:val="single" w:sz="4" w:space="0" w:color="000000"/>
              <w:bottom w:val="single" w:sz="4" w:space="0" w:color="000000"/>
              <w:right w:val="single" w:sz="4" w:space="0" w:color="000000"/>
            </w:tcBorders>
          </w:tcPr>
          <w:p w:rsidR="00EE46B6" w:rsidRDefault="00EE46B6" w:rsidP="00EE46B6">
            <w:pPr>
              <w:pStyle w:val="TableParagraph"/>
              <w:spacing w:before="31"/>
              <w:rPr>
                <w:sz w:val="20"/>
              </w:rPr>
            </w:pPr>
            <w:r>
              <w:rPr>
                <w:sz w:val="20"/>
              </w:rPr>
              <w:t>Not Applicable</w:t>
            </w:r>
          </w:p>
        </w:tc>
      </w:tr>
      <w:tr w:rsidR="00EE46B6" w:rsidTr="00D40794">
        <w:trPr>
          <w:trHeight w:val="969"/>
        </w:trPr>
        <w:tc>
          <w:tcPr>
            <w:tcW w:w="525" w:type="dxa"/>
            <w:tcBorders>
              <w:top w:val="single" w:sz="4" w:space="0" w:color="000000"/>
              <w:left w:val="single" w:sz="4" w:space="0" w:color="000000"/>
              <w:bottom w:val="single" w:sz="4" w:space="0" w:color="000000"/>
              <w:right w:val="single" w:sz="4" w:space="0" w:color="000000"/>
            </w:tcBorders>
          </w:tcPr>
          <w:p w:rsidR="00EE46B6" w:rsidRPr="00EE46B6" w:rsidRDefault="00EE46B6" w:rsidP="00EE46B6">
            <w:pPr>
              <w:pStyle w:val="TableParagraph"/>
              <w:ind w:left="0"/>
              <w:rPr>
                <w:rFonts w:ascii="Times New Roman"/>
                <w:sz w:val="20"/>
              </w:rPr>
            </w:pPr>
            <w:r w:rsidRPr="00EE46B6">
              <w:rPr>
                <w:rFonts w:ascii="Times New Roman"/>
                <w:sz w:val="20"/>
              </w:rPr>
              <w:t>38</w:t>
            </w:r>
          </w:p>
        </w:tc>
        <w:tc>
          <w:tcPr>
            <w:tcW w:w="6916" w:type="dxa"/>
            <w:tcBorders>
              <w:top w:val="single" w:sz="4" w:space="0" w:color="000000"/>
              <w:left w:val="single" w:sz="4" w:space="0" w:color="000000"/>
              <w:bottom w:val="single" w:sz="4" w:space="0" w:color="000000"/>
              <w:right w:val="single" w:sz="4" w:space="0" w:color="000000"/>
            </w:tcBorders>
          </w:tcPr>
          <w:p w:rsidR="00EE46B6" w:rsidRPr="00EE46B6" w:rsidRDefault="00EE46B6" w:rsidP="00EE46B6">
            <w:pPr>
              <w:rPr>
                <w:sz w:val="20"/>
              </w:rPr>
            </w:pPr>
            <w:r w:rsidRPr="00EE46B6">
              <w:rPr>
                <w:sz w:val="20"/>
              </w:rPr>
              <w:t>Whether any audit was conducted under the Central Excise Act, 1944</w:t>
            </w:r>
            <w:r w:rsidR="00AC32A0">
              <w:rPr>
                <w:sz w:val="20"/>
              </w:rPr>
              <w:t xml:space="preserve"> Goods &amp;Service tax Act 2017</w:t>
            </w:r>
            <w:r w:rsidRPr="00EE46B6">
              <w:rPr>
                <w:sz w:val="20"/>
              </w:rPr>
              <w:t>, if yes, give the details, if any, of disqualification or disagreement on any matter/item/value/quantity as may be reported/identified by the auditor.</w:t>
            </w:r>
          </w:p>
          <w:p w:rsidR="00EE46B6" w:rsidRPr="00EE46B6" w:rsidRDefault="00EE46B6" w:rsidP="00EE46B6">
            <w:pPr>
              <w:rPr>
                <w:rFonts w:eastAsia="Times New Roman"/>
                <w:sz w:val="18"/>
                <w:szCs w:val="18"/>
                <w:lang w:bidi="hi-IN"/>
              </w:rPr>
            </w:pPr>
          </w:p>
        </w:tc>
        <w:tc>
          <w:tcPr>
            <w:tcW w:w="3099" w:type="dxa"/>
            <w:tcBorders>
              <w:top w:val="single" w:sz="4" w:space="0" w:color="000000"/>
              <w:left w:val="single" w:sz="4" w:space="0" w:color="000000"/>
              <w:bottom w:val="single" w:sz="4" w:space="0" w:color="000000"/>
              <w:right w:val="single" w:sz="4" w:space="0" w:color="000000"/>
            </w:tcBorders>
          </w:tcPr>
          <w:p w:rsidR="00EE46B6" w:rsidRDefault="00EE46B6" w:rsidP="00EE46B6">
            <w:pPr>
              <w:pStyle w:val="TableParagraph"/>
              <w:spacing w:before="31"/>
              <w:rPr>
                <w:sz w:val="20"/>
              </w:rPr>
            </w:pPr>
            <w:r>
              <w:rPr>
                <w:sz w:val="20"/>
              </w:rPr>
              <w:t>Not Applicable</w:t>
            </w:r>
          </w:p>
        </w:tc>
      </w:tr>
      <w:tr w:rsidR="00EE46B6" w:rsidTr="00D40794">
        <w:trPr>
          <w:trHeight w:val="1068"/>
        </w:trPr>
        <w:tc>
          <w:tcPr>
            <w:tcW w:w="525" w:type="dxa"/>
            <w:tcBorders>
              <w:top w:val="single" w:sz="4" w:space="0" w:color="000000"/>
              <w:left w:val="single" w:sz="4" w:space="0" w:color="000000"/>
              <w:bottom w:val="single" w:sz="4" w:space="0" w:color="000000"/>
              <w:right w:val="single" w:sz="4" w:space="0" w:color="000000"/>
            </w:tcBorders>
          </w:tcPr>
          <w:p w:rsidR="00EE46B6" w:rsidRPr="00EE46B6" w:rsidRDefault="00EE46B6" w:rsidP="00EE46B6">
            <w:pPr>
              <w:pStyle w:val="TableParagraph"/>
              <w:ind w:left="0"/>
              <w:rPr>
                <w:rFonts w:ascii="Times New Roman"/>
                <w:sz w:val="20"/>
              </w:rPr>
            </w:pPr>
            <w:r w:rsidRPr="00EE46B6">
              <w:rPr>
                <w:rFonts w:ascii="Times New Roman"/>
                <w:sz w:val="20"/>
              </w:rPr>
              <w:t>39</w:t>
            </w:r>
          </w:p>
        </w:tc>
        <w:tc>
          <w:tcPr>
            <w:tcW w:w="6916" w:type="dxa"/>
            <w:tcBorders>
              <w:top w:val="single" w:sz="4" w:space="0" w:color="000000"/>
              <w:left w:val="single" w:sz="4" w:space="0" w:color="000000"/>
              <w:bottom w:val="single" w:sz="4" w:space="0" w:color="000000"/>
              <w:right w:val="single" w:sz="4" w:space="0" w:color="000000"/>
            </w:tcBorders>
          </w:tcPr>
          <w:p w:rsidR="00EE46B6" w:rsidRDefault="00EE46B6" w:rsidP="00EE46B6">
            <w:pPr>
              <w:rPr>
                <w:sz w:val="20"/>
              </w:rPr>
            </w:pPr>
            <w:r w:rsidRPr="00EE46B6">
              <w:rPr>
                <w:sz w:val="20"/>
              </w:rPr>
              <w:t>Whether any audit was conducted under section 72A of the Finance Act,1994 in relation to valuation of taxable</w:t>
            </w:r>
            <w:r w:rsidR="008B5336">
              <w:rPr>
                <w:sz w:val="20"/>
              </w:rPr>
              <w:t xml:space="preserve"> </w:t>
            </w:r>
            <w:r w:rsidRPr="00EE46B6">
              <w:rPr>
                <w:sz w:val="20"/>
              </w:rPr>
              <w:t>services, if yes, give the details, if any, of disqualification or disagreement on any matter/item/value/quantity as may be</w:t>
            </w:r>
            <w:r w:rsidR="008B5336">
              <w:rPr>
                <w:sz w:val="20"/>
              </w:rPr>
              <w:t xml:space="preserve"> </w:t>
            </w:r>
            <w:r w:rsidRPr="00EE46B6">
              <w:rPr>
                <w:sz w:val="20"/>
              </w:rPr>
              <w:t>reported/identified by the auditor</w:t>
            </w:r>
          </w:p>
          <w:p w:rsidR="00EE46B6" w:rsidRDefault="00EE46B6" w:rsidP="004C2F71">
            <w:pPr>
              <w:pStyle w:val="TableParagraph"/>
              <w:tabs>
                <w:tab w:val="left" w:pos="589"/>
                <w:tab w:val="left" w:pos="591"/>
              </w:tabs>
              <w:spacing w:before="32"/>
              <w:ind w:left="0"/>
              <w:rPr>
                <w:sz w:val="20"/>
              </w:rPr>
            </w:pPr>
          </w:p>
        </w:tc>
        <w:tc>
          <w:tcPr>
            <w:tcW w:w="3099" w:type="dxa"/>
            <w:tcBorders>
              <w:top w:val="single" w:sz="4" w:space="0" w:color="000000"/>
              <w:left w:val="single" w:sz="4" w:space="0" w:color="000000"/>
              <w:bottom w:val="single" w:sz="4" w:space="0" w:color="000000"/>
              <w:right w:val="single" w:sz="4" w:space="0" w:color="000000"/>
            </w:tcBorders>
          </w:tcPr>
          <w:p w:rsidR="00EE46B6" w:rsidRDefault="00EE46B6" w:rsidP="00EE46B6">
            <w:pPr>
              <w:pStyle w:val="TableParagraph"/>
              <w:spacing w:before="31"/>
              <w:ind w:left="0"/>
              <w:rPr>
                <w:sz w:val="20"/>
              </w:rPr>
            </w:pPr>
          </w:p>
        </w:tc>
      </w:tr>
      <w:tr w:rsidR="00EE46B6" w:rsidTr="00D40794">
        <w:trPr>
          <w:trHeight w:val="3205"/>
        </w:trPr>
        <w:tc>
          <w:tcPr>
            <w:tcW w:w="525" w:type="dxa"/>
            <w:tcBorders>
              <w:top w:val="single" w:sz="4" w:space="0" w:color="000000"/>
              <w:left w:val="single" w:sz="4" w:space="0" w:color="000000"/>
              <w:bottom w:val="single" w:sz="4" w:space="0" w:color="000000"/>
              <w:right w:val="single" w:sz="4" w:space="0" w:color="000000"/>
            </w:tcBorders>
          </w:tcPr>
          <w:p w:rsidR="00EE46B6" w:rsidRPr="00EE46B6" w:rsidRDefault="00EE46B6" w:rsidP="00EE46B6">
            <w:pPr>
              <w:pStyle w:val="TableParagraph"/>
              <w:ind w:left="0"/>
              <w:rPr>
                <w:rFonts w:ascii="Times New Roman"/>
                <w:sz w:val="20"/>
              </w:rPr>
            </w:pPr>
            <w:r w:rsidRPr="00EE46B6">
              <w:rPr>
                <w:rFonts w:ascii="Times New Roman"/>
                <w:sz w:val="20"/>
              </w:rPr>
              <w:t>40</w:t>
            </w:r>
          </w:p>
        </w:tc>
        <w:tc>
          <w:tcPr>
            <w:tcW w:w="6916" w:type="dxa"/>
            <w:tcBorders>
              <w:top w:val="single" w:sz="4" w:space="0" w:color="000000"/>
              <w:left w:val="single" w:sz="4" w:space="0" w:color="000000"/>
              <w:bottom w:val="single" w:sz="4" w:space="0" w:color="000000"/>
              <w:right w:val="single" w:sz="4" w:space="0" w:color="000000"/>
            </w:tcBorders>
          </w:tcPr>
          <w:p w:rsidR="00EE46B6" w:rsidRDefault="00EE46B6" w:rsidP="00EE46B6">
            <w:pPr>
              <w:pStyle w:val="TableParagraph"/>
              <w:tabs>
                <w:tab w:val="left" w:pos="589"/>
                <w:tab w:val="left" w:pos="591"/>
              </w:tabs>
              <w:spacing w:before="32"/>
              <w:ind w:left="590" w:hanging="511"/>
              <w:rPr>
                <w:sz w:val="20"/>
              </w:rPr>
            </w:pPr>
            <w:r>
              <w:rPr>
                <w:sz w:val="20"/>
              </w:rPr>
              <w:t xml:space="preserve">Details regarding turnover, gross profit, </w:t>
            </w:r>
            <w:r w:rsidR="006C2FAD">
              <w:rPr>
                <w:sz w:val="20"/>
              </w:rPr>
              <w:t xml:space="preserve">etc., for the previous year and </w:t>
            </w:r>
            <w:r>
              <w:rPr>
                <w:sz w:val="20"/>
              </w:rPr>
              <w:t>preceding previous year:</w:t>
            </w:r>
          </w:p>
          <w:tbl>
            <w:tblPr>
              <w:tblStyle w:val="TableGrid"/>
              <w:tblW w:w="7416" w:type="dxa"/>
              <w:tblInd w:w="65" w:type="dxa"/>
              <w:tblLayout w:type="fixed"/>
              <w:tblLook w:val="04A0" w:firstRow="1" w:lastRow="0" w:firstColumn="1" w:lastColumn="0" w:noHBand="0" w:noVBand="1"/>
            </w:tblPr>
            <w:tblGrid>
              <w:gridCol w:w="900"/>
              <w:gridCol w:w="2880"/>
              <w:gridCol w:w="1260"/>
              <w:gridCol w:w="2376"/>
            </w:tblGrid>
            <w:tr w:rsidR="006C2FAD" w:rsidTr="006C2FAD">
              <w:tc>
                <w:tcPr>
                  <w:tcW w:w="900" w:type="dxa"/>
                </w:tcPr>
                <w:p w:rsidR="006C2FAD" w:rsidRPr="006C2FAD" w:rsidRDefault="006C2FAD" w:rsidP="006C2FAD">
                  <w:pPr>
                    <w:rPr>
                      <w:sz w:val="20"/>
                    </w:rPr>
                  </w:pPr>
                  <w:r w:rsidRPr="006C2FAD">
                    <w:rPr>
                      <w:sz w:val="20"/>
                    </w:rPr>
                    <w:t>Serial number</w:t>
                  </w:r>
                </w:p>
                <w:p w:rsidR="006C2FAD" w:rsidRDefault="006C2FAD" w:rsidP="00EE46B6">
                  <w:pPr>
                    <w:pStyle w:val="TableParagraph"/>
                    <w:tabs>
                      <w:tab w:val="left" w:pos="589"/>
                      <w:tab w:val="left" w:pos="591"/>
                    </w:tabs>
                    <w:spacing w:before="32"/>
                    <w:ind w:left="0"/>
                    <w:rPr>
                      <w:sz w:val="20"/>
                    </w:rPr>
                  </w:pPr>
                </w:p>
              </w:tc>
              <w:tc>
                <w:tcPr>
                  <w:tcW w:w="2880" w:type="dxa"/>
                </w:tcPr>
                <w:p w:rsidR="006C2FAD" w:rsidRPr="006C2FAD" w:rsidRDefault="006C2FAD" w:rsidP="006C2FAD">
                  <w:pPr>
                    <w:rPr>
                      <w:sz w:val="20"/>
                    </w:rPr>
                  </w:pPr>
                  <w:r w:rsidRPr="006C2FAD">
                    <w:rPr>
                      <w:sz w:val="20"/>
                    </w:rPr>
                    <w:t>Particulars</w:t>
                  </w:r>
                </w:p>
                <w:p w:rsidR="006C2FAD" w:rsidRDefault="006C2FAD" w:rsidP="00EE46B6">
                  <w:pPr>
                    <w:pStyle w:val="TableParagraph"/>
                    <w:tabs>
                      <w:tab w:val="left" w:pos="589"/>
                      <w:tab w:val="left" w:pos="591"/>
                    </w:tabs>
                    <w:spacing w:before="32"/>
                    <w:ind w:left="0"/>
                    <w:rPr>
                      <w:sz w:val="20"/>
                    </w:rPr>
                  </w:pPr>
                </w:p>
              </w:tc>
              <w:tc>
                <w:tcPr>
                  <w:tcW w:w="1260" w:type="dxa"/>
                </w:tcPr>
                <w:p w:rsidR="006C2FAD" w:rsidRPr="006C2FAD" w:rsidRDefault="006C2FAD" w:rsidP="006C2FAD">
                  <w:pPr>
                    <w:rPr>
                      <w:sz w:val="20"/>
                    </w:rPr>
                  </w:pPr>
                  <w:r w:rsidRPr="006C2FAD">
                    <w:rPr>
                      <w:sz w:val="20"/>
                    </w:rPr>
                    <w:t>Previous year</w:t>
                  </w:r>
                </w:p>
                <w:p w:rsidR="006C2FAD" w:rsidRDefault="006C2FAD" w:rsidP="00EE46B6">
                  <w:pPr>
                    <w:pStyle w:val="TableParagraph"/>
                    <w:tabs>
                      <w:tab w:val="left" w:pos="589"/>
                      <w:tab w:val="left" w:pos="591"/>
                    </w:tabs>
                    <w:spacing w:before="32"/>
                    <w:ind w:left="0"/>
                    <w:rPr>
                      <w:sz w:val="20"/>
                    </w:rPr>
                  </w:pPr>
                </w:p>
              </w:tc>
              <w:tc>
                <w:tcPr>
                  <w:tcW w:w="2376" w:type="dxa"/>
                </w:tcPr>
                <w:p w:rsidR="006C2FAD" w:rsidRDefault="006C2FAD" w:rsidP="006C2FAD">
                  <w:pPr>
                    <w:rPr>
                      <w:sz w:val="20"/>
                    </w:rPr>
                  </w:pPr>
                  <w:r w:rsidRPr="006C2FAD">
                    <w:rPr>
                      <w:sz w:val="20"/>
                    </w:rPr>
                    <w:t xml:space="preserve">Preceding </w:t>
                  </w:r>
                </w:p>
                <w:p w:rsidR="006C2FAD" w:rsidRDefault="006C2FAD" w:rsidP="006C2FAD">
                  <w:pPr>
                    <w:rPr>
                      <w:sz w:val="20"/>
                    </w:rPr>
                  </w:pPr>
                  <w:r w:rsidRPr="006C2FAD">
                    <w:rPr>
                      <w:sz w:val="20"/>
                    </w:rPr>
                    <w:t>previous yea</w:t>
                  </w:r>
                  <w:r>
                    <w:rPr>
                      <w:sz w:val="20"/>
                    </w:rPr>
                    <w:t>r</w:t>
                  </w:r>
                </w:p>
              </w:tc>
            </w:tr>
            <w:tr w:rsidR="006C2FAD" w:rsidTr="006C2FAD">
              <w:tc>
                <w:tcPr>
                  <w:tcW w:w="900" w:type="dxa"/>
                </w:tcPr>
                <w:p w:rsidR="006C2FAD" w:rsidRDefault="006C2FAD" w:rsidP="00EE46B6">
                  <w:pPr>
                    <w:pStyle w:val="TableParagraph"/>
                    <w:tabs>
                      <w:tab w:val="left" w:pos="589"/>
                      <w:tab w:val="left" w:pos="591"/>
                    </w:tabs>
                    <w:spacing w:before="32"/>
                    <w:ind w:left="0"/>
                    <w:rPr>
                      <w:sz w:val="20"/>
                    </w:rPr>
                  </w:pPr>
                  <w:r>
                    <w:rPr>
                      <w:sz w:val="20"/>
                    </w:rPr>
                    <w:t>1</w:t>
                  </w:r>
                </w:p>
              </w:tc>
              <w:tc>
                <w:tcPr>
                  <w:tcW w:w="2880" w:type="dxa"/>
                </w:tcPr>
                <w:p w:rsidR="006C2FAD" w:rsidRDefault="006C2FAD" w:rsidP="006C2FAD">
                  <w:pPr>
                    <w:pStyle w:val="TableParagraph"/>
                    <w:tabs>
                      <w:tab w:val="left" w:pos="589"/>
                      <w:tab w:val="left" w:pos="591"/>
                    </w:tabs>
                    <w:spacing w:before="58"/>
                    <w:ind w:left="0"/>
                    <w:rPr>
                      <w:sz w:val="20"/>
                    </w:rPr>
                  </w:pPr>
                  <w:r w:rsidRPr="00EE46B6">
                    <w:rPr>
                      <w:sz w:val="20"/>
                    </w:rPr>
                    <w:t xml:space="preserve">Total </w:t>
                  </w:r>
                  <w:r>
                    <w:rPr>
                      <w:sz w:val="20"/>
                    </w:rPr>
                    <w:t>turnover of the</w:t>
                  </w:r>
                  <w:r w:rsidR="008B5336">
                    <w:rPr>
                      <w:sz w:val="20"/>
                    </w:rPr>
                    <w:t xml:space="preserve"> </w:t>
                  </w:r>
                  <w:r>
                    <w:rPr>
                      <w:sz w:val="20"/>
                    </w:rPr>
                    <w:t>assessee</w:t>
                  </w:r>
                </w:p>
              </w:tc>
              <w:tc>
                <w:tcPr>
                  <w:tcW w:w="1260" w:type="dxa"/>
                </w:tcPr>
                <w:p w:rsidR="006C2FAD" w:rsidRDefault="006C2FAD" w:rsidP="00EE46B6">
                  <w:pPr>
                    <w:pStyle w:val="TableParagraph"/>
                    <w:tabs>
                      <w:tab w:val="left" w:pos="589"/>
                      <w:tab w:val="left" w:pos="591"/>
                    </w:tabs>
                    <w:spacing w:before="32"/>
                    <w:ind w:left="0"/>
                    <w:rPr>
                      <w:sz w:val="20"/>
                    </w:rPr>
                  </w:pPr>
                </w:p>
              </w:tc>
              <w:tc>
                <w:tcPr>
                  <w:tcW w:w="2376" w:type="dxa"/>
                </w:tcPr>
                <w:p w:rsidR="006C2FAD" w:rsidRDefault="006C2FAD" w:rsidP="00EE46B6">
                  <w:pPr>
                    <w:pStyle w:val="TableParagraph"/>
                    <w:tabs>
                      <w:tab w:val="left" w:pos="589"/>
                      <w:tab w:val="left" w:pos="591"/>
                    </w:tabs>
                    <w:spacing w:before="32"/>
                    <w:ind w:left="0"/>
                    <w:rPr>
                      <w:sz w:val="20"/>
                    </w:rPr>
                  </w:pPr>
                </w:p>
              </w:tc>
            </w:tr>
            <w:tr w:rsidR="006C2FAD" w:rsidTr="006C2FAD">
              <w:tc>
                <w:tcPr>
                  <w:tcW w:w="900" w:type="dxa"/>
                </w:tcPr>
                <w:p w:rsidR="006C2FAD" w:rsidRDefault="006C2FAD" w:rsidP="00EE46B6">
                  <w:pPr>
                    <w:pStyle w:val="TableParagraph"/>
                    <w:tabs>
                      <w:tab w:val="left" w:pos="589"/>
                      <w:tab w:val="left" w:pos="591"/>
                    </w:tabs>
                    <w:spacing w:before="32"/>
                    <w:ind w:left="0"/>
                    <w:rPr>
                      <w:sz w:val="20"/>
                    </w:rPr>
                  </w:pPr>
                  <w:r>
                    <w:rPr>
                      <w:sz w:val="20"/>
                    </w:rPr>
                    <w:t>2</w:t>
                  </w:r>
                </w:p>
              </w:tc>
              <w:tc>
                <w:tcPr>
                  <w:tcW w:w="2880" w:type="dxa"/>
                </w:tcPr>
                <w:p w:rsidR="006C2FAD" w:rsidRPr="006C2FAD" w:rsidRDefault="006C2FAD" w:rsidP="006C2FAD">
                  <w:pPr>
                    <w:rPr>
                      <w:sz w:val="20"/>
                    </w:rPr>
                  </w:pPr>
                  <w:r w:rsidRPr="006C2FAD">
                    <w:rPr>
                      <w:sz w:val="20"/>
                    </w:rPr>
                    <w:t>Gross profit/turnover</w:t>
                  </w:r>
                </w:p>
              </w:tc>
              <w:tc>
                <w:tcPr>
                  <w:tcW w:w="1260" w:type="dxa"/>
                </w:tcPr>
                <w:p w:rsidR="006C2FAD" w:rsidRDefault="006C2FAD" w:rsidP="00EE46B6">
                  <w:pPr>
                    <w:pStyle w:val="TableParagraph"/>
                    <w:tabs>
                      <w:tab w:val="left" w:pos="589"/>
                      <w:tab w:val="left" w:pos="591"/>
                    </w:tabs>
                    <w:spacing w:before="32"/>
                    <w:ind w:left="0"/>
                    <w:rPr>
                      <w:sz w:val="20"/>
                    </w:rPr>
                  </w:pPr>
                </w:p>
              </w:tc>
              <w:tc>
                <w:tcPr>
                  <w:tcW w:w="2376" w:type="dxa"/>
                </w:tcPr>
                <w:p w:rsidR="006C2FAD" w:rsidRDefault="006C2FAD" w:rsidP="00EE46B6">
                  <w:pPr>
                    <w:pStyle w:val="TableParagraph"/>
                    <w:tabs>
                      <w:tab w:val="left" w:pos="589"/>
                      <w:tab w:val="left" w:pos="591"/>
                    </w:tabs>
                    <w:spacing w:before="32"/>
                    <w:ind w:left="0"/>
                    <w:rPr>
                      <w:sz w:val="20"/>
                    </w:rPr>
                  </w:pPr>
                </w:p>
              </w:tc>
            </w:tr>
            <w:tr w:rsidR="006C2FAD" w:rsidTr="006C2FAD">
              <w:tc>
                <w:tcPr>
                  <w:tcW w:w="900" w:type="dxa"/>
                </w:tcPr>
                <w:p w:rsidR="006C2FAD" w:rsidRDefault="006C2FAD" w:rsidP="00EE46B6">
                  <w:pPr>
                    <w:pStyle w:val="TableParagraph"/>
                    <w:tabs>
                      <w:tab w:val="left" w:pos="589"/>
                      <w:tab w:val="left" w:pos="591"/>
                    </w:tabs>
                    <w:spacing w:before="32"/>
                    <w:ind w:left="0"/>
                    <w:rPr>
                      <w:sz w:val="20"/>
                    </w:rPr>
                  </w:pPr>
                  <w:r>
                    <w:rPr>
                      <w:sz w:val="20"/>
                    </w:rPr>
                    <w:t>3</w:t>
                  </w:r>
                </w:p>
              </w:tc>
              <w:tc>
                <w:tcPr>
                  <w:tcW w:w="2880" w:type="dxa"/>
                </w:tcPr>
                <w:p w:rsidR="006C2FAD" w:rsidRPr="006C2FAD" w:rsidRDefault="006C2FAD" w:rsidP="006C2FAD">
                  <w:pPr>
                    <w:rPr>
                      <w:sz w:val="20"/>
                    </w:rPr>
                  </w:pPr>
                  <w:r w:rsidRPr="006C2FAD">
                    <w:rPr>
                      <w:sz w:val="20"/>
                    </w:rPr>
                    <w:t>Net profit/turnover</w:t>
                  </w:r>
                </w:p>
              </w:tc>
              <w:tc>
                <w:tcPr>
                  <w:tcW w:w="1260" w:type="dxa"/>
                </w:tcPr>
                <w:p w:rsidR="006C2FAD" w:rsidRDefault="006C2FAD" w:rsidP="00EE46B6">
                  <w:pPr>
                    <w:pStyle w:val="TableParagraph"/>
                    <w:tabs>
                      <w:tab w:val="left" w:pos="589"/>
                      <w:tab w:val="left" w:pos="591"/>
                    </w:tabs>
                    <w:spacing w:before="32"/>
                    <w:ind w:left="0"/>
                    <w:rPr>
                      <w:sz w:val="20"/>
                    </w:rPr>
                  </w:pPr>
                </w:p>
              </w:tc>
              <w:tc>
                <w:tcPr>
                  <w:tcW w:w="2376" w:type="dxa"/>
                </w:tcPr>
                <w:p w:rsidR="006C2FAD" w:rsidRDefault="006C2FAD" w:rsidP="00EE46B6">
                  <w:pPr>
                    <w:pStyle w:val="TableParagraph"/>
                    <w:tabs>
                      <w:tab w:val="left" w:pos="589"/>
                      <w:tab w:val="left" w:pos="591"/>
                    </w:tabs>
                    <w:spacing w:before="32"/>
                    <w:ind w:left="0"/>
                    <w:rPr>
                      <w:sz w:val="20"/>
                    </w:rPr>
                  </w:pPr>
                </w:p>
              </w:tc>
            </w:tr>
            <w:tr w:rsidR="006C2FAD" w:rsidTr="006C2FAD">
              <w:tc>
                <w:tcPr>
                  <w:tcW w:w="900" w:type="dxa"/>
                </w:tcPr>
                <w:p w:rsidR="006C2FAD" w:rsidRDefault="006C2FAD" w:rsidP="00EE46B6">
                  <w:pPr>
                    <w:pStyle w:val="TableParagraph"/>
                    <w:tabs>
                      <w:tab w:val="left" w:pos="589"/>
                      <w:tab w:val="left" w:pos="591"/>
                    </w:tabs>
                    <w:spacing w:before="32"/>
                    <w:ind w:left="0"/>
                    <w:rPr>
                      <w:sz w:val="20"/>
                    </w:rPr>
                  </w:pPr>
                  <w:r>
                    <w:rPr>
                      <w:sz w:val="20"/>
                    </w:rPr>
                    <w:t>4</w:t>
                  </w:r>
                </w:p>
              </w:tc>
              <w:tc>
                <w:tcPr>
                  <w:tcW w:w="2880" w:type="dxa"/>
                </w:tcPr>
                <w:p w:rsidR="006C2FAD" w:rsidRPr="006C2FAD" w:rsidRDefault="006C2FAD" w:rsidP="006C2FAD">
                  <w:pPr>
                    <w:rPr>
                      <w:sz w:val="20"/>
                    </w:rPr>
                  </w:pPr>
                  <w:r w:rsidRPr="006C2FAD">
                    <w:rPr>
                      <w:sz w:val="20"/>
                    </w:rPr>
                    <w:t>Stock-in-trade/turnover</w:t>
                  </w:r>
                </w:p>
              </w:tc>
              <w:tc>
                <w:tcPr>
                  <w:tcW w:w="1260" w:type="dxa"/>
                </w:tcPr>
                <w:p w:rsidR="006C2FAD" w:rsidRDefault="006C2FAD" w:rsidP="00EE46B6">
                  <w:pPr>
                    <w:pStyle w:val="TableParagraph"/>
                    <w:tabs>
                      <w:tab w:val="left" w:pos="589"/>
                      <w:tab w:val="left" w:pos="591"/>
                    </w:tabs>
                    <w:spacing w:before="32"/>
                    <w:ind w:left="0"/>
                    <w:rPr>
                      <w:sz w:val="20"/>
                    </w:rPr>
                  </w:pPr>
                </w:p>
              </w:tc>
              <w:tc>
                <w:tcPr>
                  <w:tcW w:w="2376" w:type="dxa"/>
                </w:tcPr>
                <w:p w:rsidR="006C2FAD" w:rsidRDefault="006C2FAD" w:rsidP="00EE46B6">
                  <w:pPr>
                    <w:pStyle w:val="TableParagraph"/>
                    <w:tabs>
                      <w:tab w:val="left" w:pos="589"/>
                      <w:tab w:val="left" w:pos="591"/>
                    </w:tabs>
                    <w:spacing w:before="32"/>
                    <w:ind w:left="0"/>
                    <w:rPr>
                      <w:sz w:val="20"/>
                    </w:rPr>
                  </w:pPr>
                </w:p>
              </w:tc>
            </w:tr>
            <w:tr w:rsidR="006C2FAD" w:rsidTr="006C2FAD">
              <w:tc>
                <w:tcPr>
                  <w:tcW w:w="900" w:type="dxa"/>
                </w:tcPr>
                <w:p w:rsidR="006C2FAD" w:rsidRDefault="006C2FAD" w:rsidP="00EE46B6">
                  <w:pPr>
                    <w:pStyle w:val="TableParagraph"/>
                    <w:tabs>
                      <w:tab w:val="left" w:pos="589"/>
                      <w:tab w:val="left" w:pos="591"/>
                    </w:tabs>
                    <w:spacing w:before="32"/>
                    <w:ind w:left="0"/>
                    <w:rPr>
                      <w:sz w:val="20"/>
                    </w:rPr>
                  </w:pPr>
                  <w:r>
                    <w:rPr>
                      <w:sz w:val="20"/>
                    </w:rPr>
                    <w:t>5</w:t>
                  </w:r>
                </w:p>
              </w:tc>
              <w:tc>
                <w:tcPr>
                  <w:tcW w:w="2880" w:type="dxa"/>
                </w:tcPr>
                <w:p w:rsidR="006C2FAD" w:rsidRPr="006C2FAD" w:rsidRDefault="006C2FAD" w:rsidP="006C2FAD">
                  <w:pPr>
                    <w:rPr>
                      <w:sz w:val="20"/>
                    </w:rPr>
                  </w:pPr>
                  <w:r w:rsidRPr="006C2FAD">
                    <w:rPr>
                      <w:sz w:val="20"/>
                    </w:rPr>
                    <w:t>Material consumed/finished goods produced</w:t>
                  </w:r>
                </w:p>
              </w:tc>
              <w:tc>
                <w:tcPr>
                  <w:tcW w:w="1260" w:type="dxa"/>
                </w:tcPr>
                <w:p w:rsidR="006C2FAD" w:rsidRDefault="006C2FAD" w:rsidP="00EE46B6">
                  <w:pPr>
                    <w:pStyle w:val="TableParagraph"/>
                    <w:tabs>
                      <w:tab w:val="left" w:pos="589"/>
                      <w:tab w:val="left" w:pos="591"/>
                    </w:tabs>
                    <w:spacing w:before="32"/>
                    <w:ind w:left="0"/>
                    <w:rPr>
                      <w:sz w:val="20"/>
                    </w:rPr>
                  </w:pPr>
                </w:p>
              </w:tc>
              <w:tc>
                <w:tcPr>
                  <w:tcW w:w="2376" w:type="dxa"/>
                </w:tcPr>
                <w:p w:rsidR="006C2FAD" w:rsidRDefault="006C2FAD" w:rsidP="00EE46B6">
                  <w:pPr>
                    <w:pStyle w:val="TableParagraph"/>
                    <w:tabs>
                      <w:tab w:val="left" w:pos="589"/>
                      <w:tab w:val="left" w:pos="591"/>
                    </w:tabs>
                    <w:spacing w:before="32"/>
                    <w:ind w:left="0"/>
                    <w:rPr>
                      <w:sz w:val="20"/>
                    </w:rPr>
                  </w:pPr>
                </w:p>
              </w:tc>
            </w:tr>
          </w:tbl>
          <w:p w:rsidR="00EE46B6" w:rsidRDefault="00EE46B6" w:rsidP="006C2FAD">
            <w:pPr>
              <w:pStyle w:val="TableParagraph"/>
              <w:tabs>
                <w:tab w:val="left" w:pos="589"/>
                <w:tab w:val="left" w:pos="591"/>
              </w:tabs>
              <w:spacing w:before="66"/>
              <w:ind w:left="0"/>
              <w:rPr>
                <w:sz w:val="20"/>
              </w:rPr>
            </w:pPr>
          </w:p>
        </w:tc>
        <w:tc>
          <w:tcPr>
            <w:tcW w:w="3099" w:type="dxa"/>
            <w:tcBorders>
              <w:top w:val="single" w:sz="4" w:space="0" w:color="000000"/>
              <w:left w:val="single" w:sz="4" w:space="0" w:color="000000"/>
              <w:bottom w:val="single" w:sz="4" w:space="0" w:color="000000"/>
              <w:right w:val="single" w:sz="4" w:space="0" w:color="000000"/>
            </w:tcBorders>
          </w:tcPr>
          <w:p w:rsidR="00EE46B6" w:rsidRDefault="00EE46B6" w:rsidP="00EE4AFB">
            <w:pPr>
              <w:pStyle w:val="TableParagraph"/>
              <w:spacing w:before="31"/>
              <w:rPr>
                <w:sz w:val="20"/>
              </w:rPr>
            </w:pPr>
            <w:r>
              <w:rPr>
                <w:sz w:val="20"/>
              </w:rPr>
              <w:t>Not Applicable</w:t>
            </w:r>
          </w:p>
        </w:tc>
      </w:tr>
      <w:tr w:rsidR="00EE46B6" w:rsidTr="00D40794">
        <w:trPr>
          <w:trHeight w:val="627"/>
        </w:trPr>
        <w:tc>
          <w:tcPr>
            <w:tcW w:w="525" w:type="dxa"/>
            <w:tcBorders>
              <w:top w:val="single" w:sz="4" w:space="0" w:color="000000"/>
              <w:left w:val="single" w:sz="4" w:space="0" w:color="000000"/>
              <w:bottom w:val="single" w:sz="4" w:space="0" w:color="000000"/>
              <w:right w:val="single" w:sz="4" w:space="0" w:color="000000"/>
            </w:tcBorders>
          </w:tcPr>
          <w:p w:rsidR="00EE46B6" w:rsidRDefault="00EE46B6" w:rsidP="00EE4AFB">
            <w:pPr>
              <w:pStyle w:val="TableParagraph"/>
              <w:ind w:left="0"/>
              <w:rPr>
                <w:rFonts w:ascii="Times New Roman"/>
                <w:sz w:val="20"/>
              </w:rPr>
            </w:pPr>
          </w:p>
        </w:tc>
        <w:tc>
          <w:tcPr>
            <w:tcW w:w="6916" w:type="dxa"/>
            <w:tcBorders>
              <w:top w:val="single" w:sz="4" w:space="0" w:color="000000"/>
              <w:left w:val="single" w:sz="4" w:space="0" w:color="000000"/>
              <w:bottom w:val="single" w:sz="4" w:space="0" w:color="000000"/>
              <w:right w:val="single" w:sz="4" w:space="0" w:color="000000"/>
            </w:tcBorders>
          </w:tcPr>
          <w:p w:rsidR="006C2FAD" w:rsidRDefault="00EE46B6" w:rsidP="006C2FAD">
            <w:pPr>
              <w:pStyle w:val="TableParagraph"/>
              <w:tabs>
                <w:tab w:val="left" w:pos="589"/>
                <w:tab w:val="left" w:pos="591"/>
              </w:tabs>
              <w:spacing w:before="32"/>
              <w:ind w:left="590" w:hanging="511"/>
              <w:rPr>
                <w:sz w:val="20"/>
              </w:rPr>
            </w:pPr>
            <w:r>
              <w:rPr>
                <w:sz w:val="20"/>
              </w:rPr>
              <w:t>(The details required to be furnished for principal items of goods traded or manufactured or services rendered)</w:t>
            </w:r>
          </w:p>
        </w:tc>
        <w:tc>
          <w:tcPr>
            <w:tcW w:w="3099" w:type="dxa"/>
            <w:tcBorders>
              <w:top w:val="single" w:sz="4" w:space="0" w:color="000000"/>
              <w:left w:val="single" w:sz="4" w:space="0" w:color="000000"/>
              <w:bottom w:val="single" w:sz="4" w:space="0" w:color="000000"/>
              <w:right w:val="single" w:sz="4" w:space="0" w:color="000000"/>
            </w:tcBorders>
          </w:tcPr>
          <w:p w:rsidR="00EE46B6" w:rsidRPr="00EE46B6" w:rsidRDefault="00EE46B6" w:rsidP="00EE46B6">
            <w:pPr>
              <w:pStyle w:val="TableParagraph"/>
              <w:spacing w:before="31"/>
              <w:rPr>
                <w:sz w:val="20"/>
              </w:rPr>
            </w:pPr>
          </w:p>
        </w:tc>
      </w:tr>
      <w:tr w:rsidR="00EE46B6" w:rsidTr="00D40794">
        <w:trPr>
          <w:trHeight w:val="798"/>
        </w:trPr>
        <w:tc>
          <w:tcPr>
            <w:tcW w:w="525" w:type="dxa"/>
            <w:tcBorders>
              <w:top w:val="single" w:sz="4" w:space="0" w:color="000000"/>
              <w:left w:val="single" w:sz="4" w:space="0" w:color="000000"/>
              <w:bottom w:val="single" w:sz="4" w:space="0" w:color="000000"/>
              <w:right w:val="single" w:sz="4" w:space="0" w:color="000000"/>
            </w:tcBorders>
          </w:tcPr>
          <w:p w:rsidR="00EE46B6" w:rsidRPr="00EE46B6" w:rsidRDefault="00EE46B6" w:rsidP="00EE46B6">
            <w:pPr>
              <w:pStyle w:val="TableParagraph"/>
              <w:ind w:left="0"/>
              <w:rPr>
                <w:rFonts w:ascii="Times New Roman"/>
                <w:sz w:val="20"/>
              </w:rPr>
            </w:pPr>
            <w:r w:rsidRPr="00EE46B6">
              <w:rPr>
                <w:rFonts w:ascii="Times New Roman"/>
                <w:sz w:val="20"/>
              </w:rPr>
              <w:t>41</w:t>
            </w:r>
          </w:p>
        </w:tc>
        <w:tc>
          <w:tcPr>
            <w:tcW w:w="6916" w:type="dxa"/>
            <w:tcBorders>
              <w:top w:val="single" w:sz="4" w:space="0" w:color="000000"/>
              <w:left w:val="single" w:sz="4" w:space="0" w:color="000000"/>
              <w:bottom w:val="single" w:sz="4" w:space="0" w:color="000000"/>
              <w:right w:val="single" w:sz="4" w:space="0" w:color="000000"/>
            </w:tcBorders>
          </w:tcPr>
          <w:p w:rsidR="006C2FAD" w:rsidRPr="006C2FAD" w:rsidRDefault="006C2FAD" w:rsidP="006C2FAD">
            <w:pPr>
              <w:rPr>
                <w:sz w:val="20"/>
              </w:rPr>
            </w:pPr>
            <w:r w:rsidRPr="006C2FAD">
              <w:rPr>
                <w:sz w:val="20"/>
              </w:rPr>
              <w:t>Please furnish the details of demand raised or refund issued during the previous year under any tax laws other than Income-tax Act, 1961 and Wealth tax Act, 1957 along</w:t>
            </w:r>
            <w:r w:rsidR="00AC32A0">
              <w:rPr>
                <w:sz w:val="20"/>
              </w:rPr>
              <w:t xml:space="preserve"> </w:t>
            </w:r>
            <w:r w:rsidRPr="006C2FAD">
              <w:rPr>
                <w:sz w:val="20"/>
              </w:rPr>
              <w:t>with details of relevant proceedings.</w:t>
            </w:r>
          </w:p>
          <w:p w:rsidR="00EE46B6" w:rsidRDefault="00EE46B6" w:rsidP="006C2FAD">
            <w:pPr>
              <w:pStyle w:val="TableParagraph"/>
              <w:tabs>
                <w:tab w:val="left" w:pos="589"/>
                <w:tab w:val="left" w:pos="591"/>
              </w:tabs>
              <w:spacing w:before="32"/>
              <w:rPr>
                <w:sz w:val="20"/>
              </w:rPr>
            </w:pPr>
          </w:p>
        </w:tc>
        <w:tc>
          <w:tcPr>
            <w:tcW w:w="3099" w:type="dxa"/>
            <w:tcBorders>
              <w:top w:val="single" w:sz="4" w:space="0" w:color="000000"/>
              <w:left w:val="single" w:sz="4" w:space="0" w:color="000000"/>
              <w:bottom w:val="single" w:sz="4" w:space="0" w:color="000000"/>
              <w:right w:val="single" w:sz="4" w:space="0" w:color="000000"/>
            </w:tcBorders>
          </w:tcPr>
          <w:p w:rsidR="00EE46B6" w:rsidRDefault="00EE46B6" w:rsidP="00EE4AFB">
            <w:pPr>
              <w:pStyle w:val="TableParagraph"/>
              <w:spacing w:before="31"/>
              <w:rPr>
                <w:sz w:val="20"/>
              </w:rPr>
            </w:pPr>
            <w:r>
              <w:rPr>
                <w:sz w:val="20"/>
              </w:rPr>
              <w:t>At Head Office</w:t>
            </w:r>
          </w:p>
        </w:tc>
      </w:tr>
      <w:tr w:rsidR="006C2FAD" w:rsidTr="00D40794">
        <w:trPr>
          <w:trHeight w:val="798"/>
        </w:trPr>
        <w:tc>
          <w:tcPr>
            <w:tcW w:w="525" w:type="dxa"/>
            <w:tcBorders>
              <w:top w:val="single" w:sz="4" w:space="0" w:color="000000"/>
              <w:left w:val="single" w:sz="4" w:space="0" w:color="000000"/>
              <w:bottom w:val="single" w:sz="4" w:space="0" w:color="000000"/>
              <w:right w:val="single" w:sz="4" w:space="0" w:color="000000"/>
            </w:tcBorders>
          </w:tcPr>
          <w:p w:rsidR="006C2FAD" w:rsidRDefault="006C2FAD" w:rsidP="006C2FAD">
            <w:pPr>
              <w:rPr>
                <w:rFonts w:eastAsia="Times New Roman"/>
                <w:sz w:val="18"/>
                <w:szCs w:val="18"/>
                <w:lang w:bidi="hi-IN"/>
              </w:rPr>
            </w:pPr>
            <w:r>
              <w:rPr>
                <w:sz w:val="18"/>
                <w:szCs w:val="18"/>
              </w:rPr>
              <w:t>42</w:t>
            </w:r>
          </w:p>
          <w:p w:rsidR="006C2FAD" w:rsidRPr="00EE46B6" w:rsidRDefault="006C2FAD" w:rsidP="00EE46B6">
            <w:pPr>
              <w:pStyle w:val="TableParagraph"/>
              <w:ind w:left="0"/>
              <w:rPr>
                <w:rFonts w:ascii="Times New Roman"/>
                <w:sz w:val="20"/>
              </w:rPr>
            </w:pPr>
          </w:p>
        </w:tc>
        <w:tc>
          <w:tcPr>
            <w:tcW w:w="6916" w:type="dxa"/>
            <w:tcBorders>
              <w:top w:val="single" w:sz="4" w:space="0" w:color="000000"/>
              <w:left w:val="single" w:sz="4" w:space="0" w:color="000000"/>
              <w:bottom w:val="single" w:sz="4" w:space="0" w:color="000000"/>
              <w:right w:val="single" w:sz="4" w:space="0" w:color="000000"/>
            </w:tcBorders>
          </w:tcPr>
          <w:p w:rsidR="006C2FAD" w:rsidRPr="004C2F71" w:rsidRDefault="006C2FAD" w:rsidP="006C2FAD">
            <w:pPr>
              <w:rPr>
                <w:sz w:val="20"/>
              </w:rPr>
            </w:pPr>
            <w:r>
              <w:rPr>
                <w:color w:val="000000"/>
                <w:sz w:val="18"/>
                <w:szCs w:val="18"/>
              </w:rPr>
              <w:t>(</w:t>
            </w:r>
            <w:r w:rsidRPr="004C2F71">
              <w:rPr>
                <w:sz w:val="20"/>
              </w:rPr>
              <w:t>a) Whether the assessee is required to furnish statement in Form No.61 or Form No.61A or Form 61B? (Yes/No)</w:t>
            </w:r>
          </w:p>
          <w:p w:rsidR="006C2FAD" w:rsidRDefault="006C2FAD" w:rsidP="006C2FAD">
            <w:pPr>
              <w:rPr>
                <w:color w:val="000000"/>
                <w:sz w:val="18"/>
                <w:szCs w:val="18"/>
              </w:rPr>
            </w:pPr>
            <w:r w:rsidRPr="004C2F71">
              <w:rPr>
                <w:sz w:val="20"/>
              </w:rPr>
              <w:t>(b) If yes, please furnish</w:t>
            </w:r>
            <w:r>
              <w:rPr>
                <w:color w:val="000000"/>
                <w:sz w:val="18"/>
                <w:szCs w:val="18"/>
              </w:rPr>
              <w:t xml:space="preserve"> :</w:t>
            </w:r>
          </w:p>
          <w:tbl>
            <w:tblPr>
              <w:tblStyle w:val="TableGrid"/>
              <w:tblW w:w="0" w:type="auto"/>
              <w:tblLayout w:type="fixed"/>
              <w:tblLook w:val="04A0" w:firstRow="1" w:lastRow="0" w:firstColumn="1" w:lastColumn="0" w:noHBand="0" w:noVBand="1"/>
            </w:tblPr>
            <w:tblGrid>
              <w:gridCol w:w="1325"/>
              <w:gridCol w:w="720"/>
              <w:gridCol w:w="1170"/>
              <w:gridCol w:w="1170"/>
              <w:gridCol w:w="2506"/>
            </w:tblGrid>
            <w:tr w:rsidR="006C2FAD" w:rsidTr="004C2F71">
              <w:tc>
                <w:tcPr>
                  <w:tcW w:w="1325" w:type="dxa"/>
                </w:tcPr>
                <w:p w:rsidR="006C2FAD" w:rsidRPr="004C2F71" w:rsidRDefault="006C2FAD" w:rsidP="006C2FAD">
                  <w:pPr>
                    <w:rPr>
                      <w:sz w:val="20"/>
                    </w:rPr>
                  </w:pPr>
                  <w:r w:rsidRPr="004C2F71">
                    <w:rPr>
                      <w:sz w:val="20"/>
                    </w:rPr>
                    <w:t>Income tax Department Reporting Entity Identification Number</w:t>
                  </w:r>
                </w:p>
                <w:p w:rsidR="006C2FAD" w:rsidRPr="004C2F71" w:rsidRDefault="006C2FAD" w:rsidP="006C2FAD">
                  <w:pPr>
                    <w:rPr>
                      <w:sz w:val="20"/>
                    </w:rPr>
                  </w:pPr>
                </w:p>
              </w:tc>
              <w:tc>
                <w:tcPr>
                  <w:tcW w:w="720" w:type="dxa"/>
                </w:tcPr>
                <w:p w:rsidR="006C2FAD" w:rsidRPr="004C2F71" w:rsidRDefault="006C2FAD" w:rsidP="006C2FAD">
                  <w:pPr>
                    <w:rPr>
                      <w:sz w:val="20"/>
                    </w:rPr>
                  </w:pPr>
                  <w:r w:rsidRPr="004C2F71">
                    <w:rPr>
                      <w:sz w:val="20"/>
                    </w:rPr>
                    <w:t>Type of Form</w:t>
                  </w:r>
                </w:p>
                <w:p w:rsidR="006C2FAD" w:rsidRPr="004C2F71" w:rsidRDefault="006C2FAD" w:rsidP="006C2FAD">
                  <w:pPr>
                    <w:rPr>
                      <w:sz w:val="20"/>
                    </w:rPr>
                  </w:pPr>
                </w:p>
              </w:tc>
              <w:tc>
                <w:tcPr>
                  <w:tcW w:w="1170" w:type="dxa"/>
                </w:tcPr>
                <w:p w:rsidR="006C2FAD" w:rsidRPr="004C2F71" w:rsidRDefault="006C2FAD" w:rsidP="006C2FAD">
                  <w:pPr>
                    <w:rPr>
                      <w:sz w:val="20"/>
                    </w:rPr>
                  </w:pPr>
                  <w:r w:rsidRPr="004C2F71">
                    <w:rPr>
                      <w:sz w:val="20"/>
                    </w:rPr>
                    <w:t>Due date for furnishing</w:t>
                  </w:r>
                </w:p>
                <w:p w:rsidR="006C2FAD" w:rsidRPr="004C2F71" w:rsidRDefault="006C2FAD" w:rsidP="006C2FAD">
                  <w:pPr>
                    <w:rPr>
                      <w:sz w:val="20"/>
                    </w:rPr>
                  </w:pPr>
                </w:p>
              </w:tc>
              <w:tc>
                <w:tcPr>
                  <w:tcW w:w="1170" w:type="dxa"/>
                </w:tcPr>
                <w:p w:rsidR="006C2FAD" w:rsidRPr="004C2F71" w:rsidRDefault="006C2FAD" w:rsidP="006C2FAD">
                  <w:pPr>
                    <w:rPr>
                      <w:sz w:val="20"/>
                    </w:rPr>
                  </w:pPr>
                  <w:r w:rsidRPr="004C2F71">
                    <w:rPr>
                      <w:sz w:val="20"/>
                    </w:rPr>
                    <w:t>Date of furnishing, if</w:t>
                  </w:r>
                </w:p>
                <w:p w:rsidR="006C2FAD" w:rsidRPr="004C2F71" w:rsidRDefault="006C2FAD" w:rsidP="006C2FAD">
                  <w:pPr>
                    <w:rPr>
                      <w:sz w:val="20"/>
                    </w:rPr>
                  </w:pPr>
                </w:p>
              </w:tc>
              <w:tc>
                <w:tcPr>
                  <w:tcW w:w="2506" w:type="dxa"/>
                </w:tcPr>
                <w:p w:rsidR="006C2FAD" w:rsidRPr="004C2F71" w:rsidRDefault="006C2FAD" w:rsidP="006C2FAD">
                  <w:pPr>
                    <w:rPr>
                      <w:sz w:val="20"/>
                    </w:rPr>
                  </w:pPr>
                  <w:r w:rsidRPr="004C2F71">
                    <w:rPr>
                      <w:sz w:val="20"/>
                    </w:rPr>
                    <w:t>Whether the Form contains information about all details/ furnished transactions which are required to be reported. If not, please furnish list of the details/transactions which are not reported.</w:t>
                  </w:r>
                </w:p>
                <w:p w:rsidR="006C2FAD" w:rsidRPr="004C2F71" w:rsidRDefault="006C2FAD" w:rsidP="006C2FAD">
                  <w:pPr>
                    <w:rPr>
                      <w:sz w:val="20"/>
                    </w:rPr>
                  </w:pPr>
                </w:p>
              </w:tc>
            </w:tr>
            <w:tr w:rsidR="006C2FAD" w:rsidTr="004C2F71">
              <w:tc>
                <w:tcPr>
                  <w:tcW w:w="1325" w:type="dxa"/>
                </w:tcPr>
                <w:p w:rsidR="006C2FAD" w:rsidRDefault="006C2FAD" w:rsidP="006C2FAD">
                  <w:pPr>
                    <w:rPr>
                      <w:rFonts w:eastAsia="Times New Roman"/>
                      <w:color w:val="000000"/>
                      <w:sz w:val="18"/>
                      <w:szCs w:val="18"/>
                      <w:lang w:bidi="hi-IN"/>
                    </w:rPr>
                  </w:pPr>
                </w:p>
              </w:tc>
              <w:tc>
                <w:tcPr>
                  <w:tcW w:w="720" w:type="dxa"/>
                </w:tcPr>
                <w:p w:rsidR="006C2FAD" w:rsidRDefault="006C2FAD" w:rsidP="006C2FAD">
                  <w:pPr>
                    <w:rPr>
                      <w:rFonts w:eastAsia="Times New Roman"/>
                      <w:color w:val="000000"/>
                      <w:sz w:val="18"/>
                      <w:szCs w:val="18"/>
                      <w:lang w:bidi="hi-IN"/>
                    </w:rPr>
                  </w:pPr>
                </w:p>
              </w:tc>
              <w:tc>
                <w:tcPr>
                  <w:tcW w:w="1170" w:type="dxa"/>
                </w:tcPr>
                <w:p w:rsidR="006C2FAD" w:rsidRDefault="006C2FAD" w:rsidP="006C2FAD">
                  <w:pPr>
                    <w:rPr>
                      <w:rFonts w:eastAsia="Times New Roman"/>
                      <w:color w:val="000000"/>
                      <w:sz w:val="18"/>
                      <w:szCs w:val="18"/>
                      <w:lang w:bidi="hi-IN"/>
                    </w:rPr>
                  </w:pPr>
                </w:p>
              </w:tc>
              <w:tc>
                <w:tcPr>
                  <w:tcW w:w="1170" w:type="dxa"/>
                </w:tcPr>
                <w:p w:rsidR="006C2FAD" w:rsidRDefault="006C2FAD" w:rsidP="006C2FAD">
                  <w:pPr>
                    <w:rPr>
                      <w:rFonts w:eastAsia="Times New Roman"/>
                      <w:color w:val="000000"/>
                      <w:sz w:val="18"/>
                      <w:szCs w:val="18"/>
                      <w:lang w:bidi="hi-IN"/>
                    </w:rPr>
                  </w:pPr>
                </w:p>
              </w:tc>
              <w:tc>
                <w:tcPr>
                  <w:tcW w:w="2506" w:type="dxa"/>
                </w:tcPr>
                <w:p w:rsidR="006C2FAD" w:rsidRDefault="006C2FAD" w:rsidP="006C2FAD">
                  <w:pPr>
                    <w:rPr>
                      <w:rFonts w:eastAsia="Times New Roman"/>
                      <w:color w:val="000000"/>
                      <w:sz w:val="18"/>
                      <w:szCs w:val="18"/>
                      <w:lang w:bidi="hi-IN"/>
                    </w:rPr>
                  </w:pPr>
                </w:p>
              </w:tc>
            </w:tr>
          </w:tbl>
          <w:p w:rsidR="006C2FAD" w:rsidRPr="006C2FAD" w:rsidRDefault="006C2FAD" w:rsidP="006C2FAD">
            <w:pPr>
              <w:rPr>
                <w:sz w:val="20"/>
              </w:rPr>
            </w:pPr>
          </w:p>
        </w:tc>
        <w:tc>
          <w:tcPr>
            <w:tcW w:w="3099" w:type="dxa"/>
            <w:tcBorders>
              <w:top w:val="single" w:sz="4" w:space="0" w:color="000000"/>
              <w:left w:val="single" w:sz="4" w:space="0" w:color="000000"/>
              <w:bottom w:val="single" w:sz="4" w:space="0" w:color="000000"/>
              <w:right w:val="single" w:sz="4" w:space="0" w:color="000000"/>
            </w:tcBorders>
          </w:tcPr>
          <w:p w:rsidR="006C2FAD" w:rsidRDefault="006C2FAD" w:rsidP="00EE4AFB">
            <w:pPr>
              <w:pStyle w:val="TableParagraph"/>
              <w:spacing w:before="31"/>
              <w:rPr>
                <w:sz w:val="20"/>
              </w:rPr>
            </w:pPr>
          </w:p>
        </w:tc>
      </w:tr>
      <w:tr w:rsidR="006C2FAD" w:rsidTr="00D40794">
        <w:trPr>
          <w:trHeight w:val="798"/>
        </w:trPr>
        <w:tc>
          <w:tcPr>
            <w:tcW w:w="525" w:type="dxa"/>
            <w:tcBorders>
              <w:top w:val="single" w:sz="4" w:space="0" w:color="000000"/>
              <w:left w:val="single" w:sz="4" w:space="0" w:color="000000"/>
              <w:bottom w:val="single" w:sz="4" w:space="0" w:color="000000"/>
              <w:right w:val="single" w:sz="4" w:space="0" w:color="000000"/>
            </w:tcBorders>
          </w:tcPr>
          <w:p w:rsidR="006C2FAD" w:rsidRDefault="006C2FAD" w:rsidP="006C2FAD">
            <w:pPr>
              <w:rPr>
                <w:rFonts w:eastAsia="Times New Roman"/>
                <w:sz w:val="18"/>
                <w:szCs w:val="18"/>
                <w:lang w:bidi="hi-IN"/>
              </w:rPr>
            </w:pPr>
            <w:r>
              <w:rPr>
                <w:sz w:val="18"/>
                <w:szCs w:val="18"/>
              </w:rPr>
              <w:t>43</w:t>
            </w:r>
          </w:p>
          <w:p w:rsidR="006C2FAD" w:rsidRDefault="006C2FAD" w:rsidP="006C2FAD">
            <w:pPr>
              <w:rPr>
                <w:sz w:val="18"/>
                <w:szCs w:val="18"/>
              </w:rPr>
            </w:pPr>
          </w:p>
        </w:tc>
        <w:tc>
          <w:tcPr>
            <w:tcW w:w="6916" w:type="dxa"/>
            <w:tcBorders>
              <w:top w:val="single" w:sz="4" w:space="0" w:color="000000"/>
              <w:left w:val="single" w:sz="4" w:space="0" w:color="000000"/>
              <w:bottom w:val="single" w:sz="4" w:space="0" w:color="000000"/>
              <w:right w:val="single" w:sz="4" w:space="0" w:color="000000"/>
            </w:tcBorders>
          </w:tcPr>
          <w:p w:rsidR="006C2FAD" w:rsidRPr="004C2F71" w:rsidRDefault="006C2FAD" w:rsidP="006C2FAD">
            <w:pPr>
              <w:rPr>
                <w:sz w:val="20"/>
              </w:rPr>
            </w:pPr>
            <w:r w:rsidRPr="004C2F71">
              <w:rPr>
                <w:sz w:val="20"/>
              </w:rPr>
              <w:t>(a) Whether the assessee or its parent entity or alternate reporting entity is liable to furnish the report as referred to in sub-section (2) of section 286? (Yes/No)</w:t>
            </w:r>
          </w:p>
          <w:p w:rsidR="006C2FAD" w:rsidRPr="004C2F71" w:rsidRDefault="006C2FAD" w:rsidP="006C2FAD">
            <w:pPr>
              <w:rPr>
                <w:sz w:val="20"/>
              </w:rPr>
            </w:pPr>
            <w:r w:rsidRPr="004C2F71">
              <w:rPr>
                <w:sz w:val="20"/>
              </w:rPr>
              <w:t>(b) If yes, please furnish the following details :</w:t>
            </w:r>
          </w:p>
          <w:p w:rsidR="006C2FAD" w:rsidRPr="004C2F71" w:rsidRDefault="006C2FAD" w:rsidP="006C2FAD">
            <w:pPr>
              <w:rPr>
                <w:sz w:val="20"/>
              </w:rPr>
            </w:pPr>
          </w:p>
          <w:p w:rsidR="006C2FAD" w:rsidRPr="004C2F71" w:rsidRDefault="006C2FAD" w:rsidP="004C2F71">
            <w:pPr>
              <w:pStyle w:val="TableParagraph"/>
              <w:tabs>
                <w:tab w:val="left" w:pos="1099"/>
                <w:tab w:val="left" w:pos="1101"/>
              </w:tabs>
              <w:spacing w:before="67"/>
              <w:ind w:left="1100"/>
              <w:rPr>
                <w:sz w:val="20"/>
              </w:rPr>
            </w:pPr>
            <w:r>
              <w:rPr>
                <w:color w:val="000000"/>
                <w:sz w:val="18"/>
                <w:szCs w:val="18"/>
              </w:rPr>
              <w:t>(</w:t>
            </w:r>
            <w:proofErr w:type="spellStart"/>
            <w:r w:rsidRPr="004C2F71">
              <w:rPr>
                <w:sz w:val="20"/>
              </w:rPr>
              <w:t>i</w:t>
            </w:r>
            <w:proofErr w:type="spellEnd"/>
            <w:r w:rsidRPr="004C2F71">
              <w:rPr>
                <w:sz w:val="20"/>
              </w:rPr>
              <w:t>) Whether report has been furnished by the assessee or its parent entity or an alternate reporting entity</w:t>
            </w:r>
          </w:p>
          <w:p w:rsidR="006C2FAD" w:rsidRPr="004C2F71" w:rsidRDefault="006C2FAD" w:rsidP="004C2F71">
            <w:pPr>
              <w:pStyle w:val="TableParagraph"/>
              <w:tabs>
                <w:tab w:val="left" w:pos="1099"/>
                <w:tab w:val="left" w:pos="1101"/>
              </w:tabs>
              <w:spacing w:before="67"/>
              <w:ind w:left="1100"/>
              <w:rPr>
                <w:sz w:val="20"/>
              </w:rPr>
            </w:pPr>
            <w:r w:rsidRPr="004C2F71">
              <w:rPr>
                <w:sz w:val="20"/>
              </w:rPr>
              <w:t>(ii) Name of parent entity</w:t>
            </w:r>
          </w:p>
          <w:p w:rsidR="006C2FAD" w:rsidRPr="004C2F71" w:rsidRDefault="006C2FAD" w:rsidP="004C2F71">
            <w:pPr>
              <w:pStyle w:val="TableParagraph"/>
              <w:tabs>
                <w:tab w:val="left" w:pos="1099"/>
                <w:tab w:val="left" w:pos="1101"/>
              </w:tabs>
              <w:spacing w:before="67"/>
              <w:ind w:left="1100"/>
              <w:rPr>
                <w:sz w:val="20"/>
              </w:rPr>
            </w:pPr>
            <w:r w:rsidRPr="004C2F71">
              <w:rPr>
                <w:sz w:val="20"/>
              </w:rPr>
              <w:lastRenderedPageBreak/>
              <w:t>(iii) Name of alternate reporting entity (if applicable)</w:t>
            </w:r>
          </w:p>
          <w:p w:rsidR="006C2FAD" w:rsidRPr="004C2F71" w:rsidRDefault="006C2FAD" w:rsidP="004C2F71">
            <w:pPr>
              <w:pStyle w:val="TableParagraph"/>
              <w:tabs>
                <w:tab w:val="left" w:pos="1099"/>
                <w:tab w:val="left" w:pos="1101"/>
              </w:tabs>
              <w:spacing w:before="67"/>
              <w:ind w:left="1100"/>
              <w:rPr>
                <w:sz w:val="20"/>
              </w:rPr>
            </w:pPr>
            <w:r w:rsidRPr="004C2F71">
              <w:rPr>
                <w:sz w:val="20"/>
              </w:rPr>
              <w:t>(iv) Date of furnishing of report</w:t>
            </w:r>
          </w:p>
          <w:p w:rsidR="006C2FAD" w:rsidRDefault="006C2FAD" w:rsidP="006C2FAD">
            <w:pPr>
              <w:rPr>
                <w:color w:val="000000"/>
                <w:sz w:val="18"/>
                <w:szCs w:val="18"/>
              </w:rPr>
            </w:pPr>
          </w:p>
        </w:tc>
        <w:tc>
          <w:tcPr>
            <w:tcW w:w="3099" w:type="dxa"/>
            <w:tcBorders>
              <w:top w:val="single" w:sz="4" w:space="0" w:color="000000"/>
              <w:left w:val="single" w:sz="4" w:space="0" w:color="000000"/>
              <w:bottom w:val="single" w:sz="4" w:space="0" w:color="000000"/>
              <w:right w:val="single" w:sz="4" w:space="0" w:color="000000"/>
            </w:tcBorders>
          </w:tcPr>
          <w:p w:rsidR="006C2FAD" w:rsidRDefault="006C2FAD" w:rsidP="00EE4AFB">
            <w:pPr>
              <w:pStyle w:val="TableParagraph"/>
              <w:spacing w:before="31"/>
              <w:rPr>
                <w:sz w:val="20"/>
              </w:rPr>
            </w:pPr>
          </w:p>
        </w:tc>
      </w:tr>
      <w:tr w:rsidR="006C2FAD" w:rsidTr="00D40794">
        <w:trPr>
          <w:trHeight w:val="249"/>
        </w:trPr>
        <w:tc>
          <w:tcPr>
            <w:tcW w:w="525" w:type="dxa"/>
            <w:tcBorders>
              <w:top w:val="single" w:sz="4" w:space="0" w:color="000000"/>
              <w:left w:val="single" w:sz="4" w:space="0" w:color="000000"/>
              <w:bottom w:val="single" w:sz="4" w:space="0" w:color="000000"/>
              <w:right w:val="single" w:sz="4" w:space="0" w:color="000000"/>
            </w:tcBorders>
          </w:tcPr>
          <w:p w:rsidR="006C2FAD" w:rsidRPr="004C2F71" w:rsidRDefault="006C2FAD" w:rsidP="006C2FAD">
            <w:pPr>
              <w:rPr>
                <w:sz w:val="18"/>
                <w:szCs w:val="18"/>
              </w:rPr>
            </w:pPr>
            <w:r w:rsidRPr="004C2F71">
              <w:rPr>
                <w:sz w:val="18"/>
                <w:szCs w:val="18"/>
              </w:rPr>
              <w:t>44</w:t>
            </w:r>
          </w:p>
          <w:p w:rsidR="006C2FAD" w:rsidRDefault="006C2FAD" w:rsidP="006C2FAD">
            <w:pPr>
              <w:rPr>
                <w:sz w:val="18"/>
                <w:szCs w:val="18"/>
              </w:rPr>
            </w:pPr>
          </w:p>
        </w:tc>
        <w:tc>
          <w:tcPr>
            <w:tcW w:w="6916" w:type="dxa"/>
            <w:tcBorders>
              <w:top w:val="single" w:sz="4" w:space="0" w:color="000000"/>
              <w:left w:val="single" w:sz="4" w:space="0" w:color="000000"/>
              <w:bottom w:val="single" w:sz="4" w:space="0" w:color="000000"/>
              <w:right w:val="single" w:sz="4" w:space="0" w:color="000000"/>
            </w:tcBorders>
          </w:tcPr>
          <w:p w:rsidR="006C2FAD" w:rsidRPr="006C2FAD" w:rsidRDefault="006C2FAD" w:rsidP="006C2FAD">
            <w:pPr>
              <w:rPr>
                <w:rFonts w:eastAsia="Times New Roman"/>
                <w:color w:val="FF0000"/>
                <w:sz w:val="18"/>
                <w:szCs w:val="18"/>
                <w:lang w:bidi="hi-IN"/>
              </w:rPr>
            </w:pPr>
            <w:r w:rsidRPr="004C2F71">
              <w:rPr>
                <w:sz w:val="20"/>
              </w:rPr>
              <w:t>Break-up of total expenditure of entities registered or not registered under the GST</w:t>
            </w:r>
            <w:r>
              <w:rPr>
                <w:color w:val="FF0000"/>
                <w:sz w:val="18"/>
                <w:szCs w:val="18"/>
              </w:rPr>
              <w:t>:</w:t>
            </w:r>
          </w:p>
        </w:tc>
        <w:tc>
          <w:tcPr>
            <w:tcW w:w="3099" w:type="dxa"/>
            <w:tcBorders>
              <w:top w:val="single" w:sz="4" w:space="0" w:color="000000"/>
              <w:left w:val="single" w:sz="4" w:space="0" w:color="000000"/>
              <w:bottom w:val="single" w:sz="4" w:space="0" w:color="000000"/>
              <w:right w:val="single" w:sz="4" w:space="0" w:color="000000"/>
            </w:tcBorders>
          </w:tcPr>
          <w:p w:rsidR="006C2FAD" w:rsidRDefault="006C2FAD" w:rsidP="00EE4AFB">
            <w:pPr>
              <w:pStyle w:val="TableParagraph"/>
              <w:spacing w:before="31"/>
              <w:rPr>
                <w:sz w:val="20"/>
              </w:rPr>
            </w:pPr>
          </w:p>
        </w:tc>
      </w:tr>
    </w:tbl>
    <w:tbl>
      <w:tblPr>
        <w:tblStyle w:val="TableGrid"/>
        <w:tblW w:w="10643" w:type="dxa"/>
        <w:tblInd w:w="265" w:type="dxa"/>
        <w:tblLook w:val="04A0" w:firstRow="1" w:lastRow="0" w:firstColumn="1" w:lastColumn="0" w:noHBand="0" w:noVBand="1"/>
      </w:tblPr>
      <w:tblGrid>
        <w:gridCol w:w="551"/>
        <w:gridCol w:w="1710"/>
        <w:gridCol w:w="1002"/>
        <w:gridCol w:w="1284"/>
        <w:gridCol w:w="1106"/>
        <w:gridCol w:w="1106"/>
        <w:gridCol w:w="3884"/>
      </w:tblGrid>
      <w:tr w:rsidR="004C2F71" w:rsidTr="00D40794">
        <w:tc>
          <w:tcPr>
            <w:tcW w:w="551" w:type="dxa"/>
          </w:tcPr>
          <w:p w:rsidR="004C2F71" w:rsidRPr="004C2F71" w:rsidRDefault="004C2F71" w:rsidP="004C2F71">
            <w:pPr>
              <w:rPr>
                <w:sz w:val="20"/>
              </w:rPr>
            </w:pPr>
            <w:r w:rsidRPr="004C2F71">
              <w:rPr>
                <w:sz w:val="20"/>
              </w:rPr>
              <w:t>SL. No.</w:t>
            </w:r>
          </w:p>
          <w:p w:rsidR="004C2F71" w:rsidRPr="004C2F71" w:rsidRDefault="004C2F71">
            <w:pPr>
              <w:rPr>
                <w:sz w:val="20"/>
              </w:rPr>
            </w:pPr>
          </w:p>
        </w:tc>
        <w:tc>
          <w:tcPr>
            <w:tcW w:w="1710" w:type="dxa"/>
          </w:tcPr>
          <w:p w:rsidR="004C2F71" w:rsidRPr="004C2F71" w:rsidRDefault="004C2F71" w:rsidP="004C2F71">
            <w:pPr>
              <w:rPr>
                <w:sz w:val="20"/>
              </w:rPr>
            </w:pPr>
            <w:r w:rsidRPr="004C2F71">
              <w:rPr>
                <w:sz w:val="20"/>
              </w:rPr>
              <w:t>Total amount of</w:t>
            </w:r>
            <w:r w:rsidRPr="004C2F71">
              <w:rPr>
                <w:sz w:val="20"/>
              </w:rPr>
              <w:br/>
              <w:t>Expenditure incurred</w:t>
            </w:r>
            <w:r w:rsidRPr="004C2F71">
              <w:rPr>
                <w:sz w:val="20"/>
              </w:rPr>
              <w:br/>
              <w:t xml:space="preserve">during the year </w:t>
            </w:r>
          </w:p>
          <w:p w:rsidR="004C2F71" w:rsidRPr="004C2F71" w:rsidRDefault="004C2F71">
            <w:pPr>
              <w:rPr>
                <w:sz w:val="20"/>
              </w:rPr>
            </w:pPr>
          </w:p>
        </w:tc>
        <w:tc>
          <w:tcPr>
            <w:tcW w:w="4498" w:type="dxa"/>
            <w:gridSpan w:val="4"/>
          </w:tcPr>
          <w:p w:rsidR="004C2F71" w:rsidRPr="004C2F71" w:rsidRDefault="004C2F71" w:rsidP="004C2F71">
            <w:pPr>
              <w:rPr>
                <w:sz w:val="20"/>
              </w:rPr>
            </w:pPr>
            <w:r w:rsidRPr="004C2F71">
              <w:rPr>
                <w:sz w:val="20"/>
              </w:rPr>
              <w:t>Expenditure in respect of entities registered under GST</w:t>
            </w:r>
          </w:p>
          <w:p w:rsidR="004C2F71" w:rsidRPr="004C2F71" w:rsidRDefault="004C2F71">
            <w:pPr>
              <w:rPr>
                <w:sz w:val="20"/>
              </w:rPr>
            </w:pPr>
          </w:p>
        </w:tc>
        <w:tc>
          <w:tcPr>
            <w:tcW w:w="3884" w:type="dxa"/>
          </w:tcPr>
          <w:p w:rsidR="004C2F71" w:rsidRPr="004C2F71" w:rsidRDefault="004C2F71" w:rsidP="004C2F71">
            <w:pPr>
              <w:rPr>
                <w:sz w:val="20"/>
              </w:rPr>
            </w:pPr>
            <w:r w:rsidRPr="004C2F71">
              <w:rPr>
                <w:sz w:val="20"/>
              </w:rPr>
              <w:t>Expenditure relating to</w:t>
            </w:r>
            <w:r w:rsidRPr="004C2F71">
              <w:rPr>
                <w:sz w:val="20"/>
              </w:rPr>
              <w:br/>
              <w:t>entities not registered</w:t>
            </w:r>
            <w:r w:rsidRPr="004C2F71">
              <w:rPr>
                <w:sz w:val="20"/>
              </w:rPr>
              <w:br/>
              <w:t>under GST</w:t>
            </w:r>
          </w:p>
          <w:p w:rsidR="004C2F71" w:rsidRPr="004C2F71" w:rsidRDefault="004C2F71">
            <w:pPr>
              <w:rPr>
                <w:sz w:val="20"/>
              </w:rPr>
            </w:pPr>
          </w:p>
        </w:tc>
      </w:tr>
      <w:tr w:rsidR="004C2F71" w:rsidTr="00D40794">
        <w:tc>
          <w:tcPr>
            <w:tcW w:w="551" w:type="dxa"/>
          </w:tcPr>
          <w:p w:rsidR="004C2F71" w:rsidRPr="004C2F71" w:rsidRDefault="004C2F71">
            <w:pPr>
              <w:rPr>
                <w:sz w:val="20"/>
              </w:rPr>
            </w:pPr>
          </w:p>
        </w:tc>
        <w:tc>
          <w:tcPr>
            <w:tcW w:w="1710" w:type="dxa"/>
          </w:tcPr>
          <w:p w:rsidR="004C2F71" w:rsidRPr="004C2F71" w:rsidRDefault="004C2F71">
            <w:pPr>
              <w:rPr>
                <w:sz w:val="20"/>
              </w:rPr>
            </w:pPr>
          </w:p>
        </w:tc>
        <w:tc>
          <w:tcPr>
            <w:tcW w:w="1002" w:type="dxa"/>
          </w:tcPr>
          <w:p w:rsidR="004C2F71" w:rsidRPr="004C2F71" w:rsidRDefault="004C2F71">
            <w:pPr>
              <w:rPr>
                <w:sz w:val="20"/>
              </w:rPr>
            </w:pPr>
            <w:r w:rsidRPr="004C2F71">
              <w:rPr>
                <w:sz w:val="20"/>
              </w:rPr>
              <w:t>Relating to goods or services exempt</w:t>
            </w:r>
            <w:r w:rsidRPr="004C2F71">
              <w:rPr>
                <w:sz w:val="20"/>
              </w:rPr>
              <w:br/>
              <w:t>from GST</w:t>
            </w:r>
          </w:p>
        </w:tc>
        <w:tc>
          <w:tcPr>
            <w:tcW w:w="1284" w:type="dxa"/>
          </w:tcPr>
          <w:p w:rsidR="004C2F71" w:rsidRPr="004C2F71" w:rsidRDefault="004C2F71">
            <w:pPr>
              <w:rPr>
                <w:sz w:val="20"/>
              </w:rPr>
            </w:pPr>
            <w:r w:rsidRPr="004C2F71">
              <w:rPr>
                <w:sz w:val="20"/>
              </w:rPr>
              <w:t>Relating to entities</w:t>
            </w:r>
            <w:r w:rsidRPr="004C2F71">
              <w:rPr>
                <w:sz w:val="20"/>
              </w:rPr>
              <w:br/>
              <w:t>falling under composition</w:t>
            </w:r>
            <w:r w:rsidRPr="004C2F71">
              <w:rPr>
                <w:sz w:val="20"/>
              </w:rPr>
              <w:br/>
              <w:t xml:space="preserve">scheme </w:t>
            </w:r>
          </w:p>
        </w:tc>
        <w:tc>
          <w:tcPr>
            <w:tcW w:w="1106" w:type="dxa"/>
          </w:tcPr>
          <w:p w:rsidR="004C2F71" w:rsidRPr="004C2F71" w:rsidRDefault="004C2F71" w:rsidP="004C2F71">
            <w:pPr>
              <w:rPr>
                <w:sz w:val="20"/>
              </w:rPr>
            </w:pPr>
            <w:r w:rsidRPr="004C2F71">
              <w:rPr>
                <w:sz w:val="20"/>
              </w:rPr>
              <w:t>Relating to other</w:t>
            </w:r>
            <w:r w:rsidRPr="004C2F71">
              <w:rPr>
                <w:sz w:val="20"/>
              </w:rPr>
              <w:br/>
              <w:t>registered entities</w:t>
            </w:r>
          </w:p>
          <w:p w:rsidR="004C2F71" w:rsidRPr="004C2F71" w:rsidRDefault="004C2F71">
            <w:pPr>
              <w:rPr>
                <w:sz w:val="20"/>
              </w:rPr>
            </w:pPr>
          </w:p>
        </w:tc>
        <w:tc>
          <w:tcPr>
            <w:tcW w:w="1106" w:type="dxa"/>
          </w:tcPr>
          <w:p w:rsidR="004C2F71" w:rsidRPr="004C2F71" w:rsidRDefault="004C2F71" w:rsidP="004C2F71">
            <w:pPr>
              <w:rPr>
                <w:sz w:val="20"/>
              </w:rPr>
            </w:pPr>
            <w:r w:rsidRPr="004C2F71">
              <w:rPr>
                <w:sz w:val="20"/>
              </w:rPr>
              <w:t xml:space="preserve">Total payment to registered </w:t>
            </w:r>
            <w:proofErr w:type="spellStart"/>
            <w:r w:rsidRPr="004C2F71">
              <w:rPr>
                <w:sz w:val="20"/>
              </w:rPr>
              <w:t>entitites</w:t>
            </w:r>
            <w:proofErr w:type="spellEnd"/>
          </w:p>
          <w:p w:rsidR="004C2F71" w:rsidRPr="004C2F71" w:rsidRDefault="004C2F71">
            <w:pPr>
              <w:rPr>
                <w:sz w:val="20"/>
              </w:rPr>
            </w:pPr>
          </w:p>
        </w:tc>
        <w:tc>
          <w:tcPr>
            <w:tcW w:w="3884" w:type="dxa"/>
          </w:tcPr>
          <w:p w:rsidR="004C2F71" w:rsidRPr="004C2F71" w:rsidRDefault="004C2F71">
            <w:pPr>
              <w:rPr>
                <w:sz w:val="20"/>
              </w:rPr>
            </w:pPr>
          </w:p>
        </w:tc>
      </w:tr>
      <w:tr w:rsidR="004C2F71" w:rsidTr="00D40794">
        <w:tc>
          <w:tcPr>
            <w:tcW w:w="551" w:type="dxa"/>
          </w:tcPr>
          <w:p w:rsidR="004C2F71" w:rsidRPr="004C2F71" w:rsidRDefault="004C2F71">
            <w:pPr>
              <w:rPr>
                <w:sz w:val="20"/>
              </w:rPr>
            </w:pPr>
            <w:r w:rsidRPr="004C2F71">
              <w:rPr>
                <w:sz w:val="20"/>
              </w:rPr>
              <w:t>1</w:t>
            </w:r>
          </w:p>
        </w:tc>
        <w:tc>
          <w:tcPr>
            <w:tcW w:w="1710" w:type="dxa"/>
          </w:tcPr>
          <w:p w:rsidR="004C2F71" w:rsidRPr="004C2F71" w:rsidRDefault="004C2F71">
            <w:pPr>
              <w:rPr>
                <w:sz w:val="20"/>
              </w:rPr>
            </w:pPr>
            <w:r w:rsidRPr="004C2F71">
              <w:rPr>
                <w:sz w:val="20"/>
              </w:rPr>
              <w:t>2</w:t>
            </w:r>
          </w:p>
        </w:tc>
        <w:tc>
          <w:tcPr>
            <w:tcW w:w="1002" w:type="dxa"/>
          </w:tcPr>
          <w:p w:rsidR="004C2F71" w:rsidRPr="004C2F71" w:rsidRDefault="004C2F71" w:rsidP="004C2F71">
            <w:pPr>
              <w:rPr>
                <w:sz w:val="20"/>
              </w:rPr>
            </w:pPr>
            <w:r w:rsidRPr="004C2F71">
              <w:rPr>
                <w:sz w:val="20"/>
              </w:rPr>
              <w:t>3</w:t>
            </w:r>
          </w:p>
        </w:tc>
        <w:tc>
          <w:tcPr>
            <w:tcW w:w="1284" w:type="dxa"/>
          </w:tcPr>
          <w:p w:rsidR="004C2F71" w:rsidRPr="004C2F71" w:rsidRDefault="004C2F71" w:rsidP="004C2F71">
            <w:pPr>
              <w:rPr>
                <w:sz w:val="20"/>
              </w:rPr>
            </w:pPr>
            <w:r w:rsidRPr="004C2F71">
              <w:rPr>
                <w:sz w:val="20"/>
              </w:rPr>
              <w:t>4</w:t>
            </w:r>
          </w:p>
        </w:tc>
        <w:tc>
          <w:tcPr>
            <w:tcW w:w="1106" w:type="dxa"/>
          </w:tcPr>
          <w:p w:rsidR="004C2F71" w:rsidRPr="004C2F71" w:rsidRDefault="004C2F71" w:rsidP="004C2F71">
            <w:pPr>
              <w:rPr>
                <w:sz w:val="20"/>
              </w:rPr>
            </w:pPr>
            <w:r w:rsidRPr="004C2F71">
              <w:rPr>
                <w:sz w:val="20"/>
              </w:rPr>
              <w:t>5</w:t>
            </w:r>
          </w:p>
        </w:tc>
        <w:tc>
          <w:tcPr>
            <w:tcW w:w="1106" w:type="dxa"/>
          </w:tcPr>
          <w:p w:rsidR="004C2F71" w:rsidRPr="004C2F71" w:rsidRDefault="004C2F71" w:rsidP="004C2F71">
            <w:pPr>
              <w:rPr>
                <w:sz w:val="20"/>
              </w:rPr>
            </w:pPr>
            <w:r w:rsidRPr="004C2F71">
              <w:rPr>
                <w:sz w:val="20"/>
              </w:rPr>
              <w:t>6</w:t>
            </w:r>
          </w:p>
        </w:tc>
        <w:tc>
          <w:tcPr>
            <w:tcW w:w="3884" w:type="dxa"/>
          </w:tcPr>
          <w:p w:rsidR="004C2F71" w:rsidRPr="004C2F71" w:rsidRDefault="004C2F71">
            <w:pPr>
              <w:rPr>
                <w:sz w:val="20"/>
              </w:rPr>
            </w:pPr>
            <w:r w:rsidRPr="004C2F71">
              <w:rPr>
                <w:sz w:val="20"/>
              </w:rPr>
              <w:t>7</w:t>
            </w:r>
          </w:p>
        </w:tc>
      </w:tr>
      <w:tr w:rsidR="004C2F71" w:rsidTr="00D40794">
        <w:tc>
          <w:tcPr>
            <w:tcW w:w="551" w:type="dxa"/>
          </w:tcPr>
          <w:p w:rsidR="004C2F71" w:rsidRDefault="004C2F71">
            <w:pPr>
              <w:rPr>
                <w:rFonts w:ascii="Arial Narrow"/>
                <w:sz w:val="29"/>
              </w:rPr>
            </w:pPr>
          </w:p>
        </w:tc>
        <w:tc>
          <w:tcPr>
            <w:tcW w:w="1710" w:type="dxa"/>
          </w:tcPr>
          <w:p w:rsidR="004C2F71" w:rsidRDefault="004C2F71">
            <w:pPr>
              <w:rPr>
                <w:rFonts w:ascii="Arial Narrow"/>
                <w:sz w:val="29"/>
              </w:rPr>
            </w:pPr>
          </w:p>
        </w:tc>
        <w:tc>
          <w:tcPr>
            <w:tcW w:w="1002" w:type="dxa"/>
          </w:tcPr>
          <w:p w:rsidR="004C2F71" w:rsidRDefault="004C2F71" w:rsidP="004C2F71">
            <w:pPr>
              <w:rPr>
                <w:color w:val="FF0000"/>
                <w:sz w:val="18"/>
                <w:szCs w:val="18"/>
              </w:rPr>
            </w:pPr>
          </w:p>
        </w:tc>
        <w:tc>
          <w:tcPr>
            <w:tcW w:w="1284" w:type="dxa"/>
          </w:tcPr>
          <w:p w:rsidR="004C2F71" w:rsidRDefault="004C2F71" w:rsidP="004C2F71">
            <w:pPr>
              <w:rPr>
                <w:color w:val="FF0000"/>
                <w:sz w:val="18"/>
                <w:szCs w:val="18"/>
              </w:rPr>
            </w:pPr>
          </w:p>
        </w:tc>
        <w:tc>
          <w:tcPr>
            <w:tcW w:w="1106" w:type="dxa"/>
          </w:tcPr>
          <w:p w:rsidR="004C2F71" w:rsidRDefault="004C2F71" w:rsidP="004C2F71">
            <w:pPr>
              <w:rPr>
                <w:color w:val="FF0000"/>
                <w:sz w:val="18"/>
                <w:szCs w:val="18"/>
              </w:rPr>
            </w:pPr>
          </w:p>
        </w:tc>
        <w:tc>
          <w:tcPr>
            <w:tcW w:w="1106" w:type="dxa"/>
          </w:tcPr>
          <w:p w:rsidR="004C2F71" w:rsidRDefault="004C2F71" w:rsidP="004C2F71">
            <w:pPr>
              <w:rPr>
                <w:color w:val="FF0000"/>
                <w:sz w:val="18"/>
                <w:szCs w:val="18"/>
              </w:rPr>
            </w:pPr>
          </w:p>
        </w:tc>
        <w:tc>
          <w:tcPr>
            <w:tcW w:w="3884" w:type="dxa"/>
          </w:tcPr>
          <w:p w:rsidR="004C2F71" w:rsidRDefault="004C2F71">
            <w:pPr>
              <w:rPr>
                <w:rFonts w:ascii="Arial Narrow"/>
                <w:sz w:val="29"/>
              </w:rPr>
            </w:pPr>
          </w:p>
        </w:tc>
      </w:tr>
    </w:tbl>
    <w:p w:rsidR="004C2F71" w:rsidRDefault="004C2F71">
      <w:pPr>
        <w:rPr>
          <w:rFonts w:ascii="Arial Narrow"/>
          <w:sz w:val="29"/>
        </w:rPr>
      </w:pPr>
    </w:p>
    <w:p w:rsidR="004C2F71" w:rsidRDefault="004C2F71">
      <w:pPr>
        <w:rPr>
          <w:rFonts w:ascii="Arial Narrow"/>
          <w:sz w:val="29"/>
        </w:rPr>
      </w:pPr>
    </w:p>
    <w:p w:rsidR="004C2F71" w:rsidRDefault="004C2F71" w:rsidP="004C2F71">
      <w:pPr>
        <w:rPr>
          <w:rFonts w:ascii="Arial Narrow"/>
          <w:sz w:val="29"/>
        </w:rPr>
      </w:pPr>
      <w:r>
        <w:rPr>
          <w:rFonts w:ascii="Arial Narrow"/>
          <w:sz w:val="29"/>
        </w:rPr>
        <w:t>………………………………</w:t>
      </w:r>
    </w:p>
    <w:p w:rsidR="004C2F71" w:rsidRPr="004C2F71" w:rsidRDefault="004C2F71" w:rsidP="004C2F71">
      <w:pPr>
        <w:widowControl/>
        <w:autoSpaceDE/>
        <w:autoSpaceDN/>
        <w:jc w:val="right"/>
        <w:rPr>
          <w:rFonts w:eastAsia="Times New Roman"/>
          <w:sz w:val="18"/>
          <w:szCs w:val="18"/>
          <w:lang w:bidi="hi-IN"/>
        </w:rPr>
      </w:pPr>
      <w:r w:rsidRPr="004C2F71">
        <w:rPr>
          <w:rFonts w:eastAsia="Times New Roman"/>
          <w:sz w:val="18"/>
          <w:szCs w:val="18"/>
          <w:lang w:bidi="hi-IN"/>
        </w:rPr>
        <w:t>*(Signature and stamp/seal of the signatory)</w:t>
      </w:r>
    </w:p>
    <w:p w:rsidR="004C2F71" w:rsidRDefault="004C2F71" w:rsidP="004C2F71">
      <w:pPr>
        <w:jc w:val="right"/>
        <w:rPr>
          <w:rFonts w:ascii="Arial Narrow"/>
          <w:sz w:val="29"/>
        </w:rPr>
      </w:pPr>
    </w:p>
    <w:p w:rsidR="004C2F71" w:rsidRDefault="004C2F71" w:rsidP="004C2F71">
      <w:pPr>
        <w:widowControl/>
        <w:autoSpaceDE/>
        <w:autoSpaceDN/>
        <w:rPr>
          <w:rFonts w:eastAsia="Times New Roman"/>
          <w:sz w:val="18"/>
          <w:szCs w:val="18"/>
          <w:lang w:bidi="hi-IN"/>
        </w:rPr>
      </w:pPr>
      <w:r w:rsidRPr="004C2F71">
        <w:rPr>
          <w:rFonts w:eastAsia="Times New Roman"/>
          <w:sz w:val="18"/>
          <w:szCs w:val="18"/>
          <w:lang w:bidi="hi-IN"/>
        </w:rPr>
        <w:t>Place:</w:t>
      </w:r>
      <w:r>
        <w:rPr>
          <w:rFonts w:eastAsia="Times New Roman"/>
          <w:sz w:val="18"/>
          <w:szCs w:val="18"/>
          <w:lang w:bidi="hi-IN"/>
        </w:rPr>
        <w:t>……………………</w:t>
      </w:r>
    </w:p>
    <w:p w:rsidR="004C2F71" w:rsidRDefault="004C2F71" w:rsidP="004C2F71">
      <w:pPr>
        <w:widowControl/>
        <w:autoSpaceDE/>
        <w:autoSpaceDN/>
        <w:rPr>
          <w:rFonts w:eastAsia="Times New Roman"/>
          <w:sz w:val="18"/>
          <w:szCs w:val="18"/>
          <w:lang w:bidi="hi-IN"/>
        </w:rPr>
      </w:pPr>
    </w:p>
    <w:p w:rsidR="004C2F71" w:rsidRPr="004C2F71" w:rsidRDefault="004C2F71" w:rsidP="004C2F71">
      <w:pPr>
        <w:widowControl/>
        <w:autoSpaceDE/>
        <w:autoSpaceDN/>
        <w:rPr>
          <w:rFonts w:eastAsia="Times New Roman"/>
          <w:sz w:val="18"/>
          <w:szCs w:val="18"/>
          <w:lang w:bidi="hi-IN"/>
        </w:rPr>
      </w:pPr>
    </w:p>
    <w:p w:rsidR="004C2F71" w:rsidRPr="004C2F71" w:rsidRDefault="004C2F71" w:rsidP="004C2F71">
      <w:pPr>
        <w:widowControl/>
        <w:autoSpaceDE/>
        <w:autoSpaceDN/>
        <w:rPr>
          <w:rFonts w:eastAsia="Times New Roman"/>
          <w:sz w:val="18"/>
          <w:szCs w:val="18"/>
          <w:lang w:bidi="hi-IN"/>
        </w:rPr>
      </w:pPr>
      <w:r w:rsidRPr="004C2F71">
        <w:rPr>
          <w:rFonts w:eastAsia="Times New Roman"/>
          <w:sz w:val="18"/>
          <w:szCs w:val="18"/>
          <w:lang w:bidi="hi-IN"/>
        </w:rPr>
        <w:t xml:space="preserve">Date: </w:t>
      </w:r>
      <w:r>
        <w:rPr>
          <w:rFonts w:eastAsia="Times New Roman"/>
          <w:sz w:val="18"/>
          <w:szCs w:val="18"/>
          <w:lang w:bidi="hi-IN"/>
        </w:rPr>
        <w:t>…………………….</w:t>
      </w:r>
    </w:p>
    <w:p w:rsidR="004C2F71" w:rsidRPr="004C2F71" w:rsidRDefault="004C2F71" w:rsidP="004C2F71">
      <w:pPr>
        <w:ind w:left="6480"/>
        <w:rPr>
          <w:rFonts w:eastAsia="Times New Roman"/>
          <w:sz w:val="18"/>
          <w:szCs w:val="18"/>
          <w:lang w:bidi="hi-IN"/>
        </w:rPr>
      </w:pPr>
      <w:r w:rsidRPr="004C2F71">
        <w:rPr>
          <w:rFonts w:eastAsia="Times New Roman"/>
          <w:sz w:val="18"/>
          <w:szCs w:val="18"/>
          <w:lang w:bidi="hi-IN"/>
        </w:rPr>
        <w:t>Name of the signatory</w:t>
      </w:r>
      <w:r>
        <w:rPr>
          <w:rFonts w:eastAsia="Times New Roman"/>
          <w:sz w:val="18"/>
          <w:szCs w:val="18"/>
          <w:lang w:bidi="hi-IN"/>
        </w:rPr>
        <w:t>:……………………………..</w:t>
      </w:r>
    </w:p>
    <w:p w:rsidR="00520F45" w:rsidRDefault="00520F45" w:rsidP="004C2F71">
      <w:pPr>
        <w:tabs>
          <w:tab w:val="left" w:pos="1247"/>
        </w:tabs>
        <w:rPr>
          <w:rFonts w:ascii="Arial Narrow"/>
          <w:sz w:val="29"/>
        </w:rPr>
      </w:pPr>
    </w:p>
    <w:p w:rsidR="00520F45" w:rsidRDefault="004C2F71" w:rsidP="00EE4AFB">
      <w:pPr>
        <w:widowControl/>
        <w:autoSpaceDE/>
        <w:autoSpaceDN/>
        <w:ind w:left="5760" w:firstLine="720"/>
        <w:rPr>
          <w:rFonts w:ascii="Wingdings" w:hAnsi="Wingdings"/>
          <w:sz w:val="10"/>
        </w:rPr>
      </w:pPr>
      <w:bookmarkStart w:id="0" w:name="_GoBack"/>
      <w:bookmarkEnd w:id="0"/>
      <w:r w:rsidRPr="004C2F71">
        <w:rPr>
          <w:rFonts w:eastAsia="Times New Roman"/>
          <w:sz w:val="18"/>
          <w:szCs w:val="18"/>
          <w:lang w:bidi="hi-IN"/>
        </w:rPr>
        <w:t>Full address</w:t>
      </w:r>
      <w:r>
        <w:rPr>
          <w:rFonts w:eastAsia="Times New Roman"/>
          <w:sz w:val="18"/>
          <w:szCs w:val="18"/>
          <w:lang w:bidi="hi-IN"/>
        </w:rPr>
        <w:t>:……………………………….</w:t>
      </w:r>
    </w:p>
    <w:sectPr w:rsidR="00520F45" w:rsidSect="003E3A4F">
      <w:pgSz w:w="13040" w:h="17010"/>
      <w:pgMar w:top="1100" w:right="1320" w:bottom="580" w:left="1320" w:header="300" w:footer="3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39F4" w:rsidRDefault="00BC39F4">
      <w:r>
        <w:separator/>
      </w:r>
    </w:p>
  </w:endnote>
  <w:endnote w:type="continuationSeparator" w:id="0">
    <w:p w:rsidR="00BC39F4" w:rsidRDefault="00BC3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altName w:val="Arial Narrow"/>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6421" w:rsidRDefault="00D36421">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39F4" w:rsidRDefault="00BC39F4">
      <w:r>
        <w:separator/>
      </w:r>
    </w:p>
  </w:footnote>
  <w:footnote w:type="continuationSeparator" w:id="0">
    <w:p w:rsidR="00BC39F4" w:rsidRDefault="00BC39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80A12"/>
    <w:multiLevelType w:val="hybridMultilevel"/>
    <w:tmpl w:val="0ADCDD84"/>
    <w:lvl w:ilvl="0" w:tplc="8BACCA3E">
      <w:start w:val="1"/>
      <w:numFmt w:val="lowerLetter"/>
      <w:lvlText w:val="(%1)"/>
      <w:lvlJc w:val="left"/>
      <w:pPr>
        <w:ind w:left="590" w:hanging="510"/>
      </w:pPr>
      <w:rPr>
        <w:rFonts w:ascii="Arial" w:eastAsia="Arial" w:hAnsi="Arial" w:cs="Arial" w:hint="default"/>
        <w:spacing w:val="-1"/>
        <w:w w:val="100"/>
        <w:sz w:val="20"/>
        <w:szCs w:val="20"/>
        <w:lang w:val="en-US" w:eastAsia="en-US" w:bidi="en-US"/>
      </w:rPr>
    </w:lvl>
    <w:lvl w:ilvl="1" w:tplc="201E745A">
      <w:start w:val="1"/>
      <w:numFmt w:val="lowerRoman"/>
      <w:lvlText w:val="(%2)"/>
      <w:lvlJc w:val="left"/>
      <w:pPr>
        <w:ind w:left="1100" w:hanging="510"/>
      </w:pPr>
      <w:rPr>
        <w:rFonts w:ascii="Arial" w:eastAsia="Arial" w:hAnsi="Arial" w:cs="Arial" w:hint="default"/>
        <w:w w:val="100"/>
        <w:sz w:val="20"/>
        <w:szCs w:val="20"/>
        <w:lang w:val="en-US" w:eastAsia="en-US" w:bidi="en-US"/>
      </w:rPr>
    </w:lvl>
    <w:lvl w:ilvl="2" w:tplc="0E4CBEAC">
      <w:numFmt w:val="bullet"/>
      <w:lvlText w:val="•"/>
      <w:lvlJc w:val="left"/>
      <w:pPr>
        <w:ind w:left="1745" w:hanging="510"/>
      </w:pPr>
      <w:rPr>
        <w:rFonts w:hint="default"/>
        <w:lang w:val="en-US" w:eastAsia="en-US" w:bidi="en-US"/>
      </w:rPr>
    </w:lvl>
    <w:lvl w:ilvl="3" w:tplc="83806970">
      <w:numFmt w:val="bullet"/>
      <w:lvlText w:val="•"/>
      <w:lvlJc w:val="left"/>
      <w:pPr>
        <w:ind w:left="2390" w:hanging="510"/>
      </w:pPr>
      <w:rPr>
        <w:rFonts w:hint="default"/>
        <w:lang w:val="en-US" w:eastAsia="en-US" w:bidi="en-US"/>
      </w:rPr>
    </w:lvl>
    <w:lvl w:ilvl="4" w:tplc="79948BDE">
      <w:numFmt w:val="bullet"/>
      <w:lvlText w:val="•"/>
      <w:lvlJc w:val="left"/>
      <w:pPr>
        <w:ind w:left="3035" w:hanging="510"/>
      </w:pPr>
      <w:rPr>
        <w:rFonts w:hint="default"/>
        <w:lang w:val="en-US" w:eastAsia="en-US" w:bidi="en-US"/>
      </w:rPr>
    </w:lvl>
    <w:lvl w:ilvl="5" w:tplc="2E607F6C">
      <w:numFmt w:val="bullet"/>
      <w:lvlText w:val="•"/>
      <w:lvlJc w:val="left"/>
      <w:pPr>
        <w:ind w:left="3680" w:hanging="510"/>
      </w:pPr>
      <w:rPr>
        <w:rFonts w:hint="default"/>
        <w:lang w:val="en-US" w:eastAsia="en-US" w:bidi="en-US"/>
      </w:rPr>
    </w:lvl>
    <w:lvl w:ilvl="6" w:tplc="EF66D088">
      <w:numFmt w:val="bullet"/>
      <w:lvlText w:val="•"/>
      <w:lvlJc w:val="left"/>
      <w:pPr>
        <w:ind w:left="4325" w:hanging="510"/>
      </w:pPr>
      <w:rPr>
        <w:rFonts w:hint="default"/>
        <w:lang w:val="en-US" w:eastAsia="en-US" w:bidi="en-US"/>
      </w:rPr>
    </w:lvl>
    <w:lvl w:ilvl="7" w:tplc="8C5E59A8">
      <w:numFmt w:val="bullet"/>
      <w:lvlText w:val="•"/>
      <w:lvlJc w:val="left"/>
      <w:pPr>
        <w:ind w:left="4970" w:hanging="510"/>
      </w:pPr>
      <w:rPr>
        <w:rFonts w:hint="default"/>
        <w:lang w:val="en-US" w:eastAsia="en-US" w:bidi="en-US"/>
      </w:rPr>
    </w:lvl>
    <w:lvl w:ilvl="8" w:tplc="D6F612AC">
      <w:numFmt w:val="bullet"/>
      <w:lvlText w:val="•"/>
      <w:lvlJc w:val="left"/>
      <w:pPr>
        <w:ind w:left="5615" w:hanging="510"/>
      </w:pPr>
      <w:rPr>
        <w:rFonts w:hint="default"/>
        <w:lang w:val="en-US" w:eastAsia="en-US" w:bidi="en-US"/>
      </w:rPr>
    </w:lvl>
  </w:abstractNum>
  <w:abstractNum w:abstractNumId="1" w15:restartNumberingAfterBreak="0">
    <w:nsid w:val="04C23611"/>
    <w:multiLevelType w:val="hybridMultilevel"/>
    <w:tmpl w:val="AB9E38D8"/>
    <w:lvl w:ilvl="0" w:tplc="2930A0FC">
      <w:start w:val="1"/>
      <w:numFmt w:val="lowerLetter"/>
      <w:lvlText w:val="(%1)"/>
      <w:lvlJc w:val="left"/>
      <w:pPr>
        <w:ind w:left="590" w:hanging="510"/>
      </w:pPr>
      <w:rPr>
        <w:rFonts w:ascii="Arial" w:eastAsia="Arial" w:hAnsi="Arial" w:cs="Arial" w:hint="default"/>
        <w:spacing w:val="-1"/>
        <w:w w:val="100"/>
        <w:sz w:val="20"/>
        <w:szCs w:val="20"/>
        <w:lang w:val="en-US" w:eastAsia="en-US" w:bidi="en-US"/>
      </w:rPr>
    </w:lvl>
    <w:lvl w:ilvl="1" w:tplc="508A2B72">
      <w:numFmt w:val="bullet"/>
      <w:lvlText w:val="•"/>
      <w:lvlJc w:val="left"/>
      <w:pPr>
        <w:ind w:left="1230" w:hanging="510"/>
      </w:pPr>
      <w:rPr>
        <w:rFonts w:hint="default"/>
        <w:lang w:val="en-US" w:eastAsia="en-US" w:bidi="en-US"/>
      </w:rPr>
    </w:lvl>
    <w:lvl w:ilvl="2" w:tplc="FFD09668">
      <w:numFmt w:val="bullet"/>
      <w:lvlText w:val="•"/>
      <w:lvlJc w:val="left"/>
      <w:pPr>
        <w:ind w:left="1861" w:hanging="510"/>
      </w:pPr>
      <w:rPr>
        <w:rFonts w:hint="default"/>
        <w:lang w:val="en-US" w:eastAsia="en-US" w:bidi="en-US"/>
      </w:rPr>
    </w:lvl>
    <w:lvl w:ilvl="3" w:tplc="8508040E">
      <w:numFmt w:val="bullet"/>
      <w:lvlText w:val="•"/>
      <w:lvlJc w:val="left"/>
      <w:pPr>
        <w:ind w:left="2491" w:hanging="510"/>
      </w:pPr>
      <w:rPr>
        <w:rFonts w:hint="default"/>
        <w:lang w:val="en-US" w:eastAsia="en-US" w:bidi="en-US"/>
      </w:rPr>
    </w:lvl>
    <w:lvl w:ilvl="4" w:tplc="E4AC43BA">
      <w:numFmt w:val="bullet"/>
      <w:lvlText w:val="•"/>
      <w:lvlJc w:val="left"/>
      <w:pPr>
        <w:ind w:left="3122" w:hanging="510"/>
      </w:pPr>
      <w:rPr>
        <w:rFonts w:hint="default"/>
        <w:lang w:val="en-US" w:eastAsia="en-US" w:bidi="en-US"/>
      </w:rPr>
    </w:lvl>
    <w:lvl w:ilvl="5" w:tplc="C568C56E">
      <w:numFmt w:val="bullet"/>
      <w:lvlText w:val="•"/>
      <w:lvlJc w:val="left"/>
      <w:pPr>
        <w:ind w:left="3753" w:hanging="510"/>
      </w:pPr>
      <w:rPr>
        <w:rFonts w:hint="default"/>
        <w:lang w:val="en-US" w:eastAsia="en-US" w:bidi="en-US"/>
      </w:rPr>
    </w:lvl>
    <w:lvl w:ilvl="6" w:tplc="AEEE8CDA">
      <w:numFmt w:val="bullet"/>
      <w:lvlText w:val="•"/>
      <w:lvlJc w:val="left"/>
      <w:pPr>
        <w:ind w:left="4383" w:hanging="510"/>
      </w:pPr>
      <w:rPr>
        <w:rFonts w:hint="default"/>
        <w:lang w:val="en-US" w:eastAsia="en-US" w:bidi="en-US"/>
      </w:rPr>
    </w:lvl>
    <w:lvl w:ilvl="7" w:tplc="01289E62">
      <w:numFmt w:val="bullet"/>
      <w:lvlText w:val="•"/>
      <w:lvlJc w:val="left"/>
      <w:pPr>
        <w:ind w:left="5014" w:hanging="510"/>
      </w:pPr>
      <w:rPr>
        <w:rFonts w:hint="default"/>
        <w:lang w:val="en-US" w:eastAsia="en-US" w:bidi="en-US"/>
      </w:rPr>
    </w:lvl>
    <w:lvl w:ilvl="8" w:tplc="8B6C55E0">
      <w:numFmt w:val="bullet"/>
      <w:lvlText w:val="•"/>
      <w:lvlJc w:val="left"/>
      <w:pPr>
        <w:ind w:left="5644" w:hanging="510"/>
      </w:pPr>
      <w:rPr>
        <w:rFonts w:hint="default"/>
        <w:lang w:val="en-US" w:eastAsia="en-US" w:bidi="en-US"/>
      </w:rPr>
    </w:lvl>
  </w:abstractNum>
  <w:abstractNum w:abstractNumId="2" w15:restartNumberingAfterBreak="0">
    <w:nsid w:val="0A8F3B02"/>
    <w:multiLevelType w:val="hybridMultilevel"/>
    <w:tmpl w:val="0E60BCDC"/>
    <w:lvl w:ilvl="0" w:tplc="C9D80106">
      <w:start w:val="2"/>
      <w:numFmt w:val="lowerRoman"/>
      <w:lvlText w:val="(%1)"/>
      <w:lvlJc w:val="left"/>
      <w:pPr>
        <w:ind w:left="590" w:hanging="510"/>
      </w:pPr>
      <w:rPr>
        <w:rFonts w:ascii="Arial" w:eastAsia="Arial" w:hAnsi="Arial" w:cs="Arial" w:hint="default"/>
        <w:spacing w:val="-1"/>
        <w:w w:val="100"/>
        <w:sz w:val="20"/>
        <w:szCs w:val="20"/>
        <w:lang w:val="en-US" w:eastAsia="en-US" w:bidi="en-US"/>
      </w:rPr>
    </w:lvl>
    <w:lvl w:ilvl="1" w:tplc="A2D0A8DE">
      <w:start w:val="1"/>
      <w:numFmt w:val="upperLetter"/>
      <w:lvlText w:val="(%2)"/>
      <w:lvlJc w:val="left"/>
      <w:pPr>
        <w:ind w:left="1100" w:hanging="510"/>
      </w:pPr>
      <w:rPr>
        <w:rFonts w:ascii="Arial" w:eastAsia="Arial" w:hAnsi="Arial" w:cs="Arial" w:hint="default"/>
        <w:spacing w:val="-1"/>
        <w:w w:val="100"/>
        <w:sz w:val="20"/>
        <w:szCs w:val="20"/>
        <w:lang w:val="en-US" w:eastAsia="en-US" w:bidi="en-US"/>
      </w:rPr>
    </w:lvl>
    <w:lvl w:ilvl="2" w:tplc="E3CCBCC8">
      <w:start w:val="1"/>
      <w:numFmt w:val="upperRoman"/>
      <w:lvlText w:val="(%3)"/>
      <w:lvlJc w:val="left"/>
      <w:pPr>
        <w:ind w:left="1611" w:hanging="511"/>
      </w:pPr>
      <w:rPr>
        <w:rFonts w:ascii="Arial" w:eastAsia="Arial" w:hAnsi="Arial" w:cs="Arial" w:hint="default"/>
        <w:spacing w:val="-1"/>
        <w:w w:val="100"/>
        <w:sz w:val="20"/>
        <w:szCs w:val="20"/>
        <w:lang w:val="en-US" w:eastAsia="en-US" w:bidi="en-US"/>
      </w:rPr>
    </w:lvl>
    <w:lvl w:ilvl="3" w:tplc="F5705A5C">
      <w:numFmt w:val="bullet"/>
      <w:lvlText w:val="•"/>
      <w:lvlJc w:val="left"/>
      <w:pPr>
        <w:ind w:left="2280" w:hanging="511"/>
      </w:pPr>
      <w:rPr>
        <w:rFonts w:hint="default"/>
        <w:lang w:val="en-US" w:eastAsia="en-US" w:bidi="en-US"/>
      </w:rPr>
    </w:lvl>
    <w:lvl w:ilvl="4" w:tplc="FFD6720C">
      <w:numFmt w:val="bullet"/>
      <w:lvlText w:val="•"/>
      <w:lvlJc w:val="left"/>
      <w:pPr>
        <w:ind w:left="2941" w:hanging="511"/>
      </w:pPr>
      <w:rPr>
        <w:rFonts w:hint="default"/>
        <w:lang w:val="en-US" w:eastAsia="en-US" w:bidi="en-US"/>
      </w:rPr>
    </w:lvl>
    <w:lvl w:ilvl="5" w:tplc="A1B8B65C">
      <w:numFmt w:val="bullet"/>
      <w:lvlText w:val="•"/>
      <w:lvlJc w:val="left"/>
      <w:pPr>
        <w:ind w:left="3602" w:hanging="511"/>
      </w:pPr>
      <w:rPr>
        <w:rFonts w:hint="default"/>
        <w:lang w:val="en-US" w:eastAsia="en-US" w:bidi="en-US"/>
      </w:rPr>
    </w:lvl>
    <w:lvl w:ilvl="6" w:tplc="683C58C4">
      <w:numFmt w:val="bullet"/>
      <w:lvlText w:val="•"/>
      <w:lvlJc w:val="left"/>
      <w:pPr>
        <w:ind w:left="4263" w:hanging="511"/>
      </w:pPr>
      <w:rPr>
        <w:rFonts w:hint="default"/>
        <w:lang w:val="en-US" w:eastAsia="en-US" w:bidi="en-US"/>
      </w:rPr>
    </w:lvl>
    <w:lvl w:ilvl="7" w:tplc="B9D6CFAC">
      <w:numFmt w:val="bullet"/>
      <w:lvlText w:val="•"/>
      <w:lvlJc w:val="left"/>
      <w:pPr>
        <w:ind w:left="4923" w:hanging="511"/>
      </w:pPr>
      <w:rPr>
        <w:rFonts w:hint="default"/>
        <w:lang w:val="en-US" w:eastAsia="en-US" w:bidi="en-US"/>
      </w:rPr>
    </w:lvl>
    <w:lvl w:ilvl="8" w:tplc="82266546">
      <w:numFmt w:val="bullet"/>
      <w:lvlText w:val="•"/>
      <w:lvlJc w:val="left"/>
      <w:pPr>
        <w:ind w:left="5584" w:hanging="511"/>
      </w:pPr>
      <w:rPr>
        <w:rFonts w:hint="default"/>
        <w:lang w:val="en-US" w:eastAsia="en-US" w:bidi="en-US"/>
      </w:rPr>
    </w:lvl>
  </w:abstractNum>
  <w:abstractNum w:abstractNumId="3" w15:restartNumberingAfterBreak="0">
    <w:nsid w:val="0BCD79F0"/>
    <w:multiLevelType w:val="hybridMultilevel"/>
    <w:tmpl w:val="A6686BE2"/>
    <w:lvl w:ilvl="0" w:tplc="DCE6FA08">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0CBD63BB"/>
    <w:multiLevelType w:val="hybridMultilevel"/>
    <w:tmpl w:val="9AF2D7F2"/>
    <w:lvl w:ilvl="0" w:tplc="FB5ED916">
      <w:start w:val="1"/>
      <w:numFmt w:val="upperLetter"/>
      <w:lvlText w:val="(%1)"/>
      <w:lvlJc w:val="left"/>
      <w:pPr>
        <w:ind w:left="575" w:hanging="495"/>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5" w15:restartNumberingAfterBreak="0">
    <w:nsid w:val="10B10895"/>
    <w:multiLevelType w:val="hybridMultilevel"/>
    <w:tmpl w:val="525AD2C4"/>
    <w:lvl w:ilvl="0" w:tplc="5A0AB7DE">
      <w:start w:val="1"/>
      <w:numFmt w:val="low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6" w15:restartNumberingAfterBreak="0">
    <w:nsid w:val="1F6D4610"/>
    <w:multiLevelType w:val="hybridMultilevel"/>
    <w:tmpl w:val="E45C517C"/>
    <w:lvl w:ilvl="0" w:tplc="185240D6">
      <w:start w:val="2"/>
      <w:numFmt w:val="lowerRoman"/>
      <w:lvlText w:val="(%1)"/>
      <w:lvlJc w:val="left"/>
      <w:pPr>
        <w:ind w:left="800" w:hanging="72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7" w15:restartNumberingAfterBreak="0">
    <w:nsid w:val="22E906FE"/>
    <w:multiLevelType w:val="hybridMultilevel"/>
    <w:tmpl w:val="ED80F2AA"/>
    <w:lvl w:ilvl="0" w:tplc="07B286F6">
      <w:start w:val="6"/>
      <w:numFmt w:val="lowerRoman"/>
      <w:lvlText w:val="(%1)"/>
      <w:lvlJc w:val="left"/>
      <w:pPr>
        <w:ind w:left="590" w:hanging="510"/>
      </w:pPr>
      <w:rPr>
        <w:rFonts w:ascii="Arial" w:eastAsia="Arial" w:hAnsi="Arial" w:cs="Arial" w:hint="default"/>
        <w:spacing w:val="-1"/>
        <w:w w:val="100"/>
        <w:sz w:val="20"/>
        <w:szCs w:val="20"/>
        <w:lang w:val="en-US" w:eastAsia="en-US" w:bidi="en-US"/>
      </w:rPr>
    </w:lvl>
    <w:lvl w:ilvl="1" w:tplc="23862DAC">
      <w:start w:val="1"/>
      <w:numFmt w:val="upperLetter"/>
      <w:lvlText w:val="(%2)"/>
      <w:lvlJc w:val="left"/>
      <w:pPr>
        <w:ind w:left="1100" w:hanging="510"/>
      </w:pPr>
      <w:rPr>
        <w:rFonts w:ascii="Arial" w:eastAsia="Arial" w:hAnsi="Arial" w:cs="Arial" w:hint="default"/>
        <w:spacing w:val="-1"/>
        <w:w w:val="100"/>
        <w:sz w:val="20"/>
        <w:szCs w:val="20"/>
        <w:lang w:val="en-US" w:eastAsia="en-US" w:bidi="en-US"/>
      </w:rPr>
    </w:lvl>
    <w:lvl w:ilvl="2" w:tplc="91ACEC48">
      <w:numFmt w:val="bullet"/>
      <w:lvlText w:val="•"/>
      <w:lvlJc w:val="left"/>
      <w:pPr>
        <w:ind w:left="1745" w:hanging="510"/>
      </w:pPr>
      <w:rPr>
        <w:rFonts w:hint="default"/>
        <w:lang w:val="en-US" w:eastAsia="en-US" w:bidi="en-US"/>
      </w:rPr>
    </w:lvl>
    <w:lvl w:ilvl="3" w:tplc="2466B588">
      <w:numFmt w:val="bullet"/>
      <w:lvlText w:val="•"/>
      <w:lvlJc w:val="left"/>
      <w:pPr>
        <w:ind w:left="2390" w:hanging="510"/>
      </w:pPr>
      <w:rPr>
        <w:rFonts w:hint="default"/>
        <w:lang w:val="en-US" w:eastAsia="en-US" w:bidi="en-US"/>
      </w:rPr>
    </w:lvl>
    <w:lvl w:ilvl="4" w:tplc="A1328584">
      <w:numFmt w:val="bullet"/>
      <w:lvlText w:val="•"/>
      <w:lvlJc w:val="left"/>
      <w:pPr>
        <w:ind w:left="3035" w:hanging="510"/>
      </w:pPr>
      <w:rPr>
        <w:rFonts w:hint="default"/>
        <w:lang w:val="en-US" w:eastAsia="en-US" w:bidi="en-US"/>
      </w:rPr>
    </w:lvl>
    <w:lvl w:ilvl="5" w:tplc="A9BE4900">
      <w:numFmt w:val="bullet"/>
      <w:lvlText w:val="•"/>
      <w:lvlJc w:val="left"/>
      <w:pPr>
        <w:ind w:left="3680" w:hanging="510"/>
      </w:pPr>
      <w:rPr>
        <w:rFonts w:hint="default"/>
        <w:lang w:val="en-US" w:eastAsia="en-US" w:bidi="en-US"/>
      </w:rPr>
    </w:lvl>
    <w:lvl w:ilvl="6" w:tplc="03949D16">
      <w:numFmt w:val="bullet"/>
      <w:lvlText w:val="•"/>
      <w:lvlJc w:val="left"/>
      <w:pPr>
        <w:ind w:left="4325" w:hanging="510"/>
      </w:pPr>
      <w:rPr>
        <w:rFonts w:hint="default"/>
        <w:lang w:val="en-US" w:eastAsia="en-US" w:bidi="en-US"/>
      </w:rPr>
    </w:lvl>
    <w:lvl w:ilvl="7" w:tplc="F738A79A">
      <w:numFmt w:val="bullet"/>
      <w:lvlText w:val="•"/>
      <w:lvlJc w:val="left"/>
      <w:pPr>
        <w:ind w:left="4970" w:hanging="510"/>
      </w:pPr>
      <w:rPr>
        <w:rFonts w:hint="default"/>
        <w:lang w:val="en-US" w:eastAsia="en-US" w:bidi="en-US"/>
      </w:rPr>
    </w:lvl>
    <w:lvl w:ilvl="8" w:tplc="649E6A46">
      <w:numFmt w:val="bullet"/>
      <w:lvlText w:val="•"/>
      <w:lvlJc w:val="left"/>
      <w:pPr>
        <w:ind w:left="5615" w:hanging="510"/>
      </w:pPr>
      <w:rPr>
        <w:rFonts w:hint="default"/>
        <w:lang w:val="en-US" w:eastAsia="en-US" w:bidi="en-US"/>
      </w:rPr>
    </w:lvl>
  </w:abstractNum>
  <w:abstractNum w:abstractNumId="8" w15:restartNumberingAfterBreak="0">
    <w:nsid w:val="23594B8E"/>
    <w:multiLevelType w:val="hybridMultilevel"/>
    <w:tmpl w:val="51081550"/>
    <w:lvl w:ilvl="0" w:tplc="5198952C">
      <w:start w:val="1"/>
      <w:numFmt w:val="lowerLetter"/>
      <w:lvlText w:val="(%1)"/>
      <w:lvlJc w:val="left"/>
      <w:pPr>
        <w:ind w:left="590" w:hanging="51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9" w15:restartNumberingAfterBreak="0">
    <w:nsid w:val="2D60734A"/>
    <w:multiLevelType w:val="hybridMultilevel"/>
    <w:tmpl w:val="0A12CD4E"/>
    <w:lvl w:ilvl="0" w:tplc="016AB24E">
      <w:start w:val="9"/>
      <w:numFmt w:val="lowerLetter"/>
      <w:lvlText w:val="(%1)"/>
      <w:lvlJc w:val="left"/>
      <w:pPr>
        <w:ind w:left="825" w:hanging="360"/>
      </w:pPr>
      <w:rPr>
        <w:rFonts w:hint="default"/>
      </w:rPr>
    </w:lvl>
    <w:lvl w:ilvl="1" w:tplc="04090019">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0" w15:restartNumberingAfterBreak="0">
    <w:nsid w:val="2DFD08C4"/>
    <w:multiLevelType w:val="hybridMultilevel"/>
    <w:tmpl w:val="2F6ED7C0"/>
    <w:lvl w:ilvl="0" w:tplc="500AE4CE">
      <w:start w:val="9"/>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F272F88"/>
    <w:multiLevelType w:val="hybridMultilevel"/>
    <w:tmpl w:val="47ECA6DC"/>
    <w:lvl w:ilvl="0" w:tplc="B5089D6E">
      <w:start w:val="2"/>
      <w:numFmt w:val="upperLetter"/>
      <w:lvlText w:val="(%1)"/>
      <w:lvlJc w:val="left"/>
      <w:pPr>
        <w:ind w:left="590" w:hanging="510"/>
      </w:pPr>
      <w:rPr>
        <w:rFonts w:ascii="Arial" w:eastAsia="Arial" w:hAnsi="Arial" w:cs="Arial" w:hint="default"/>
        <w:spacing w:val="-2"/>
        <w:w w:val="100"/>
        <w:sz w:val="20"/>
        <w:szCs w:val="20"/>
        <w:lang w:val="en-US" w:eastAsia="en-US" w:bidi="en-US"/>
      </w:rPr>
    </w:lvl>
    <w:lvl w:ilvl="1" w:tplc="EF1CAB70">
      <w:start w:val="1"/>
      <w:numFmt w:val="upperRoman"/>
      <w:lvlText w:val="(%2)"/>
      <w:lvlJc w:val="left"/>
      <w:pPr>
        <w:ind w:left="1100" w:hanging="510"/>
      </w:pPr>
      <w:rPr>
        <w:rFonts w:ascii="Arial" w:eastAsia="Arial" w:hAnsi="Arial" w:cs="Arial" w:hint="default"/>
        <w:spacing w:val="-1"/>
        <w:w w:val="100"/>
        <w:sz w:val="20"/>
        <w:szCs w:val="20"/>
        <w:lang w:val="en-US" w:eastAsia="en-US" w:bidi="en-US"/>
      </w:rPr>
    </w:lvl>
    <w:lvl w:ilvl="2" w:tplc="9188B91C">
      <w:numFmt w:val="bullet"/>
      <w:lvlText w:val="•"/>
      <w:lvlJc w:val="left"/>
      <w:pPr>
        <w:ind w:left="1745" w:hanging="510"/>
      </w:pPr>
      <w:rPr>
        <w:rFonts w:hint="default"/>
        <w:lang w:val="en-US" w:eastAsia="en-US" w:bidi="en-US"/>
      </w:rPr>
    </w:lvl>
    <w:lvl w:ilvl="3" w:tplc="DFF203E0">
      <w:numFmt w:val="bullet"/>
      <w:lvlText w:val="•"/>
      <w:lvlJc w:val="left"/>
      <w:pPr>
        <w:ind w:left="2390" w:hanging="510"/>
      </w:pPr>
      <w:rPr>
        <w:rFonts w:hint="default"/>
        <w:lang w:val="en-US" w:eastAsia="en-US" w:bidi="en-US"/>
      </w:rPr>
    </w:lvl>
    <w:lvl w:ilvl="4" w:tplc="ECAC082A">
      <w:numFmt w:val="bullet"/>
      <w:lvlText w:val="•"/>
      <w:lvlJc w:val="left"/>
      <w:pPr>
        <w:ind w:left="3035" w:hanging="510"/>
      </w:pPr>
      <w:rPr>
        <w:rFonts w:hint="default"/>
        <w:lang w:val="en-US" w:eastAsia="en-US" w:bidi="en-US"/>
      </w:rPr>
    </w:lvl>
    <w:lvl w:ilvl="5" w:tplc="9E3AA56C">
      <w:numFmt w:val="bullet"/>
      <w:lvlText w:val="•"/>
      <w:lvlJc w:val="left"/>
      <w:pPr>
        <w:ind w:left="3680" w:hanging="510"/>
      </w:pPr>
      <w:rPr>
        <w:rFonts w:hint="default"/>
        <w:lang w:val="en-US" w:eastAsia="en-US" w:bidi="en-US"/>
      </w:rPr>
    </w:lvl>
    <w:lvl w:ilvl="6" w:tplc="A8369350">
      <w:numFmt w:val="bullet"/>
      <w:lvlText w:val="•"/>
      <w:lvlJc w:val="left"/>
      <w:pPr>
        <w:ind w:left="4325" w:hanging="510"/>
      </w:pPr>
      <w:rPr>
        <w:rFonts w:hint="default"/>
        <w:lang w:val="en-US" w:eastAsia="en-US" w:bidi="en-US"/>
      </w:rPr>
    </w:lvl>
    <w:lvl w:ilvl="7" w:tplc="D7403E02">
      <w:numFmt w:val="bullet"/>
      <w:lvlText w:val="•"/>
      <w:lvlJc w:val="left"/>
      <w:pPr>
        <w:ind w:left="4970" w:hanging="510"/>
      </w:pPr>
      <w:rPr>
        <w:rFonts w:hint="default"/>
        <w:lang w:val="en-US" w:eastAsia="en-US" w:bidi="en-US"/>
      </w:rPr>
    </w:lvl>
    <w:lvl w:ilvl="8" w:tplc="4C3AB5BA">
      <w:numFmt w:val="bullet"/>
      <w:lvlText w:val="•"/>
      <w:lvlJc w:val="left"/>
      <w:pPr>
        <w:ind w:left="5615" w:hanging="510"/>
      </w:pPr>
      <w:rPr>
        <w:rFonts w:hint="default"/>
        <w:lang w:val="en-US" w:eastAsia="en-US" w:bidi="en-US"/>
      </w:rPr>
    </w:lvl>
  </w:abstractNum>
  <w:abstractNum w:abstractNumId="12" w15:restartNumberingAfterBreak="0">
    <w:nsid w:val="49952B47"/>
    <w:multiLevelType w:val="hybridMultilevel"/>
    <w:tmpl w:val="E5268D38"/>
    <w:lvl w:ilvl="0" w:tplc="C4265FD6">
      <w:start w:val="1"/>
      <w:numFmt w:val="lowerRoman"/>
      <w:lvlText w:val="(%1)"/>
      <w:lvlJc w:val="left"/>
      <w:pPr>
        <w:ind w:left="1100" w:hanging="510"/>
      </w:pPr>
      <w:rPr>
        <w:rFonts w:ascii="Arial" w:eastAsia="Arial" w:hAnsi="Arial" w:cs="Arial" w:hint="default"/>
        <w:spacing w:val="-1"/>
        <w:w w:val="100"/>
        <w:sz w:val="20"/>
        <w:szCs w:val="20"/>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977A03"/>
    <w:multiLevelType w:val="hybridMultilevel"/>
    <w:tmpl w:val="DD3A8860"/>
    <w:lvl w:ilvl="0" w:tplc="377E3E8E">
      <w:start w:val="1"/>
      <w:numFmt w:val="lowerRoman"/>
      <w:lvlText w:val="(%1)"/>
      <w:lvlJc w:val="left"/>
      <w:pPr>
        <w:ind w:left="590" w:hanging="510"/>
      </w:pPr>
      <w:rPr>
        <w:rFonts w:ascii="Arial" w:eastAsia="Arial" w:hAnsi="Arial" w:cs="Arial"/>
        <w:spacing w:val="-19"/>
        <w:w w:val="100"/>
        <w:sz w:val="20"/>
        <w:szCs w:val="20"/>
        <w:lang w:val="en-US" w:eastAsia="en-US" w:bidi="en-US"/>
      </w:rPr>
    </w:lvl>
    <w:lvl w:ilvl="1" w:tplc="D1C6123E">
      <w:start w:val="1"/>
      <w:numFmt w:val="lowerRoman"/>
      <w:lvlText w:val="(%2)"/>
      <w:lvlJc w:val="left"/>
      <w:pPr>
        <w:ind w:left="1100" w:hanging="510"/>
      </w:pPr>
      <w:rPr>
        <w:rFonts w:ascii="Arial" w:eastAsia="Arial" w:hAnsi="Arial" w:cs="Arial" w:hint="default"/>
        <w:spacing w:val="-3"/>
        <w:w w:val="100"/>
        <w:sz w:val="20"/>
        <w:szCs w:val="20"/>
        <w:lang w:val="en-US" w:eastAsia="en-US" w:bidi="en-US"/>
      </w:rPr>
    </w:lvl>
    <w:lvl w:ilvl="2" w:tplc="1A4A0D72">
      <w:numFmt w:val="bullet"/>
      <w:lvlText w:val="•"/>
      <w:lvlJc w:val="left"/>
      <w:pPr>
        <w:ind w:left="1745" w:hanging="510"/>
      </w:pPr>
      <w:rPr>
        <w:rFonts w:hint="default"/>
        <w:lang w:val="en-US" w:eastAsia="en-US" w:bidi="en-US"/>
      </w:rPr>
    </w:lvl>
    <w:lvl w:ilvl="3" w:tplc="1F882DAC">
      <w:numFmt w:val="bullet"/>
      <w:lvlText w:val="•"/>
      <w:lvlJc w:val="left"/>
      <w:pPr>
        <w:ind w:left="2390" w:hanging="510"/>
      </w:pPr>
      <w:rPr>
        <w:rFonts w:hint="default"/>
        <w:lang w:val="en-US" w:eastAsia="en-US" w:bidi="en-US"/>
      </w:rPr>
    </w:lvl>
    <w:lvl w:ilvl="4" w:tplc="ABE63BF8">
      <w:numFmt w:val="bullet"/>
      <w:lvlText w:val="•"/>
      <w:lvlJc w:val="left"/>
      <w:pPr>
        <w:ind w:left="3035" w:hanging="510"/>
      </w:pPr>
      <w:rPr>
        <w:rFonts w:hint="default"/>
        <w:lang w:val="en-US" w:eastAsia="en-US" w:bidi="en-US"/>
      </w:rPr>
    </w:lvl>
    <w:lvl w:ilvl="5" w:tplc="171E4A94">
      <w:numFmt w:val="bullet"/>
      <w:lvlText w:val="•"/>
      <w:lvlJc w:val="left"/>
      <w:pPr>
        <w:ind w:left="3680" w:hanging="510"/>
      </w:pPr>
      <w:rPr>
        <w:rFonts w:hint="default"/>
        <w:lang w:val="en-US" w:eastAsia="en-US" w:bidi="en-US"/>
      </w:rPr>
    </w:lvl>
    <w:lvl w:ilvl="6" w:tplc="9EA25DEE">
      <w:numFmt w:val="bullet"/>
      <w:lvlText w:val="•"/>
      <w:lvlJc w:val="left"/>
      <w:pPr>
        <w:ind w:left="4325" w:hanging="510"/>
      </w:pPr>
      <w:rPr>
        <w:rFonts w:hint="default"/>
        <w:lang w:val="en-US" w:eastAsia="en-US" w:bidi="en-US"/>
      </w:rPr>
    </w:lvl>
    <w:lvl w:ilvl="7" w:tplc="069621F2">
      <w:numFmt w:val="bullet"/>
      <w:lvlText w:val="•"/>
      <w:lvlJc w:val="left"/>
      <w:pPr>
        <w:ind w:left="4970" w:hanging="510"/>
      </w:pPr>
      <w:rPr>
        <w:rFonts w:hint="default"/>
        <w:lang w:val="en-US" w:eastAsia="en-US" w:bidi="en-US"/>
      </w:rPr>
    </w:lvl>
    <w:lvl w:ilvl="8" w:tplc="A0F08F94">
      <w:numFmt w:val="bullet"/>
      <w:lvlText w:val="•"/>
      <w:lvlJc w:val="left"/>
      <w:pPr>
        <w:ind w:left="5615" w:hanging="510"/>
      </w:pPr>
      <w:rPr>
        <w:rFonts w:hint="default"/>
        <w:lang w:val="en-US" w:eastAsia="en-US" w:bidi="en-US"/>
      </w:rPr>
    </w:lvl>
  </w:abstractNum>
  <w:abstractNum w:abstractNumId="14" w15:restartNumberingAfterBreak="0">
    <w:nsid w:val="4E3B047F"/>
    <w:multiLevelType w:val="hybridMultilevel"/>
    <w:tmpl w:val="51302062"/>
    <w:lvl w:ilvl="0" w:tplc="B562EFC8">
      <w:start w:val="1"/>
      <w:numFmt w:val="upperLetter"/>
      <w:lvlText w:val="(%1)"/>
      <w:lvlJc w:val="left"/>
      <w:pPr>
        <w:ind w:left="590" w:hanging="510"/>
      </w:pPr>
      <w:rPr>
        <w:rFonts w:ascii="Arial" w:eastAsia="Arial" w:hAnsi="Arial" w:cs="Arial" w:hint="default"/>
        <w:w w:val="100"/>
        <w:sz w:val="20"/>
        <w:szCs w:val="20"/>
        <w:lang w:val="en-US" w:eastAsia="en-US" w:bidi="en-US"/>
      </w:rPr>
    </w:lvl>
    <w:lvl w:ilvl="1" w:tplc="85AA3F06">
      <w:start w:val="1"/>
      <w:numFmt w:val="lowerLetter"/>
      <w:lvlText w:val="(%2)"/>
      <w:lvlJc w:val="left"/>
      <w:pPr>
        <w:ind w:left="1100" w:hanging="510"/>
      </w:pPr>
      <w:rPr>
        <w:rFonts w:ascii="Arial" w:eastAsia="Arial" w:hAnsi="Arial" w:cs="Arial" w:hint="default"/>
        <w:spacing w:val="-1"/>
        <w:w w:val="100"/>
        <w:sz w:val="20"/>
        <w:szCs w:val="20"/>
        <w:lang w:val="en-US" w:eastAsia="en-US" w:bidi="en-US"/>
      </w:rPr>
    </w:lvl>
    <w:lvl w:ilvl="2" w:tplc="3992E3AC">
      <w:numFmt w:val="bullet"/>
      <w:lvlText w:val="•"/>
      <w:lvlJc w:val="left"/>
      <w:pPr>
        <w:ind w:left="1745" w:hanging="510"/>
      </w:pPr>
      <w:rPr>
        <w:rFonts w:hint="default"/>
        <w:lang w:val="en-US" w:eastAsia="en-US" w:bidi="en-US"/>
      </w:rPr>
    </w:lvl>
    <w:lvl w:ilvl="3" w:tplc="FE3CDD50">
      <w:numFmt w:val="bullet"/>
      <w:lvlText w:val="•"/>
      <w:lvlJc w:val="left"/>
      <w:pPr>
        <w:ind w:left="2390" w:hanging="510"/>
      </w:pPr>
      <w:rPr>
        <w:rFonts w:hint="default"/>
        <w:lang w:val="en-US" w:eastAsia="en-US" w:bidi="en-US"/>
      </w:rPr>
    </w:lvl>
    <w:lvl w:ilvl="4" w:tplc="DD103C98">
      <w:numFmt w:val="bullet"/>
      <w:lvlText w:val="•"/>
      <w:lvlJc w:val="left"/>
      <w:pPr>
        <w:ind w:left="3035" w:hanging="510"/>
      </w:pPr>
      <w:rPr>
        <w:rFonts w:hint="default"/>
        <w:lang w:val="en-US" w:eastAsia="en-US" w:bidi="en-US"/>
      </w:rPr>
    </w:lvl>
    <w:lvl w:ilvl="5" w:tplc="F8F0C76E">
      <w:numFmt w:val="bullet"/>
      <w:lvlText w:val="•"/>
      <w:lvlJc w:val="left"/>
      <w:pPr>
        <w:ind w:left="3680" w:hanging="510"/>
      </w:pPr>
      <w:rPr>
        <w:rFonts w:hint="default"/>
        <w:lang w:val="en-US" w:eastAsia="en-US" w:bidi="en-US"/>
      </w:rPr>
    </w:lvl>
    <w:lvl w:ilvl="6" w:tplc="5C7A343A">
      <w:numFmt w:val="bullet"/>
      <w:lvlText w:val="•"/>
      <w:lvlJc w:val="left"/>
      <w:pPr>
        <w:ind w:left="4325" w:hanging="510"/>
      </w:pPr>
      <w:rPr>
        <w:rFonts w:hint="default"/>
        <w:lang w:val="en-US" w:eastAsia="en-US" w:bidi="en-US"/>
      </w:rPr>
    </w:lvl>
    <w:lvl w:ilvl="7" w:tplc="E7B0D6D8">
      <w:numFmt w:val="bullet"/>
      <w:lvlText w:val="•"/>
      <w:lvlJc w:val="left"/>
      <w:pPr>
        <w:ind w:left="4970" w:hanging="510"/>
      </w:pPr>
      <w:rPr>
        <w:rFonts w:hint="default"/>
        <w:lang w:val="en-US" w:eastAsia="en-US" w:bidi="en-US"/>
      </w:rPr>
    </w:lvl>
    <w:lvl w:ilvl="8" w:tplc="C972D378">
      <w:numFmt w:val="bullet"/>
      <w:lvlText w:val="•"/>
      <w:lvlJc w:val="left"/>
      <w:pPr>
        <w:ind w:left="5615" w:hanging="510"/>
      </w:pPr>
      <w:rPr>
        <w:rFonts w:hint="default"/>
        <w:lang w:val="en-US" w:eastAsia="en-US" w:bidi="en-US"/>
      </w:rPr>
    </w:lvl>
  </w:abstractNum>
  <w:abstractNum w:abstractNumId="15" w15:restartNumberingAfterBreak="0">
    <w:nsid w:val="556C5646"/>
    <w:multiLevelType w:val="hybridMultilevel"/>
    <w:tmpl w:val="98904B3C"/>
    <w:lvl w:ilvl="0" w:tplc="5CB2753A">
      <w:start w:val="1"/>
      <w:numFmt w:val="lowerRoman"/>
      <w:lvlText w:val="(%1)"/>
      <w:lvlJc w:val="left"/>
      <w:pPr>
        <w:ind w:left="1125" w:hanging="72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6" w15:restartNumberingAfterBreak="0">
    <w:nsid w:val="56F0747B"/>
    <w:multiLevelType w:val="multilevel"/>
    <w:tmpl w:val="2BDE3740"/>
    <w:lvl w:ilvl="0">
      <w:start w:val="1"/>
      <w:numFmt w:val="lowerLetter"/>
      <w:lvlText w:val="(%1)"/>
      <w:lvlJc w:val="left"/>
      <w:pPr>
        <w:ind w:left="405" w:hanging="360"/>
      </w:pPr>
      <w:rPr>
        <w:rFonts w:hint="default"/>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7" w15:restartNumberingAfterBreak="0">
    <w:nsid w:val="57603D01"/>
    <w:multiLevelType w:val="hybridMultilevel"/>
    <w:tmpl w:val="0FC65E2A"/>
    <w:lvl w:ilvl="0" w:tplc="F5D0B204">
      <w:start w:val="1"/>
      <w:numFmt w:val="lowerRoman"/>
      <w:lvlText w:val="(%1)"/>
      <w:lvlJc w:val="left"/>
      <w:pPr>
        <w:ind w:left="1100" w:hanging="510"/>
      </w:pPr>
      <w:rPr>
        <w:rFonts w:ascii="Arial" w:eastAsia="Arial" w:hAnsi="Arial" w:cs="Arial" w:hint="default"/>
        <w:spacing w:val="-3"/>
        <w:w w:val="100"/>
        <w:sz w:val="20"/>
        <w:szCs w:val="20"/>
        <w:lang w:val="en-US" w:eastAsia="en-US" w:bidi="en-US"/>
      </w:rPr>
    </w:lvl>
    <w:lvl w:ilvl="1" w:tplc="E3A23A5A">
      <w:numFmt w:val="bullet"/>
      <w:lvlText w:val="•"/>
      <w:lvlJc w:val="left"/>
      <w:pPr>
        <w:ind w:left="1680" w:hanging="510"/>
      </w:pPr>
      <w:rPr>
        <w:rFonts w:hint="default"/>
        <w:lang w:val="en-US" w:eastAsia="en-US" w:bidi="en-US"/>
      </w:rPr>
    </w:lvl>
    <w:lvl w:ilvl="2" w:tplc="0ED0819A">
      <w:numFmt w:val="bullet"/>
      <w:lvlText w:val="•"/>
      <w:lvlJc w:val="left"/>
      <w:pPr>
        <w:ind w:left="2261" w:hanging="510"/>
      </w:pPr>
      <w:rPr>
        <w:rFonts w:hint="default"/>
        <w:lang w:val="en-US" w:eastAsia="en-US" w:bidi="en-US"/>
      </w:rPr>
    </w:lvl>
    <w:lvl w:ilvl="3" w:tplc="8B82A44E">
      <w:numFmt w:val="bullet"/>
      <w:lvlText w:val="•"/>
      <w:lvlJc w:val="left"/>
      <w:pPr>
        <w:ind w:left="2841" w:hanging="510"/>
      </w:pPr>
      <w:rPr>
        <w:rFonts w:hint="default"/>
        <w:lang w:val="en-US" w:eastAsia="en-US" w:bidi="en-US"/>
      </w:rPr>
    </w:lvl>
    <w:lvl w:ilvl="4" w:tplc="D4F68E72">
      <w:numFmt w:val="bullet"/>
      <w:lvlText w:val="•"/>
      <w:lvlJc w:val="left"/>
      <w:pPr>
        <w:ind w:left="3422" w:hanging="510"/>
      </w:pPr>
      <w:rPr>
        <w:rFonts w:hint="default"/>
        <w:lang w:val="en-US" w:eastAsia="en-US" w:bidi="en-US"/>
      </w:rPr>
    </w:lvl>
    <w:lvl w:ilvl="5" w:tplc="47702AA2">
      <w:numFmt w:val="bullet"/>
      <w:lvlText w:val="•"/>
      <w:lvlJc w:val="left"/>
      <w:pPr>
        <w:ind w:left="4003" w:hanging="510"/>
      </w:pPr>
      <w:rPr>
        <w:rFonts w:hint="default"/>
        <w:lang w:val="en-US" w:eastAsia="en-US" w:bidi="en-US"/>
      </w:rPr>
    </w:lvl>
    <w:lvl w:ilvl="6" w:tplc="D9C03FDC">
      <w:numFmt w:val="bullet"/>
      <w:lvlText w:val="•"/>
      <w:lvlJc w:val="left"/>
      <w:pPr>
        <w:ind w:left="4583" w:hanging="510"/>
      </w:pPr>
      <w:rPr>
        <w:rFonts w:hint="default"/>
        <w:lang w:val="en-US" w:eastAsia="en-US" w:bidi="en-US"/>
      </w:rPr>
    </w:lvl>
    <w:lvl w:ilvl="7" w:tplc="5A08623E">
      <w:numFmt w:val="bullet"/>
      <w:lvlText w:val="•"/>
      <w:lvlJc w:val="left"/>
      <w:pPr>
        <w:ind w:left="5164" w:hanging="510"/>
      </w:pPr>
      <w:rPr>
        <w:rFonts w:hint="default"/>
        <w:lang w:val="en-US" w:eastAsia="en-US" w:bidi="en-US"/>
      </w:rPr>
    </w:lvl>
    <w:lvl w:ilvl="8" w:tplc="6DCA73BE">
      <w:numFmt w:val="bullet"/>
      <w:lvlText w:val="•"/>
      <w:lvlJc w:val="left"/>
      <w:pPr>
        <w:ind w:left="5744" w:hanging="510"/>
      </w:pPr>
      <w:rPr>
        <w:rFonts w:hint="default"/>
        <w:lang w:val="en-US" w:eastAsia="en-US" w:bidi="en-US"/>
      </w:rPr>
    </w:lvl>
  </w:abstractNum>
  <w:abstractNum w:abstractNumId="18" w15:restartNumberingAfterBreak="0">
    <w:nsid w:val="59BA076D"/>
    <w:multiLevelType w:val="hybridMultilevel"/>
    <w:tmpl w:val="FEC44E6E"/>
    <w:lvl w:ilvl="0" w:tplc="3F6A201A">
      <w:start w:val="2"/>
      <w:numFmt w:val="upperLetter"/>
      <w:lvlText w:val="(%1)"/>
      <w:lvlJc w:val="left"/>
      <w:pPr>
        <w:ind w:left="590" w:hanging="510"/>
      </w:pPr>
      <w:rPr>
        <w:rFonts w:ascii="Arial" w:eastAsia="Arial" w:hAnsi="Arial" w:cs="Arial" w:hint="default"/>
        <w:spacing w:val="-2"/>
        <w:w w:val="100"/>
        <w:sz w:val="20"/>
        <w:szCs w:val="20"/>
        <w:lang w:val="en-US" w:eastAsia="en-US" w:bidi="en-US"/>
      </w:rPr>
    </w:lvl>
    <w:lvl w:ilvl="1" w:tplc="EABA8EC2">
      <w:start w:val="1"/>
      <w:numFmt w:val="upperRoman"/>
      <w:lvlText w:val="(%2)"/>
      <w:lvlJc w:val="left"/>
      <w:pPr>
        <w:ind w:left="1520" w:hanging="420"/>
      </w:pPr>
      <w:rPr>
        <w:rFonts w:ascii="Arial" w:eastAsia="Arial" w:hAnsi="Arial" w:cs="Arial" w:hint="default"/>
        <w:spacing w:val="-1"/>
        <w:w w:val="100"/>
        <w:sz w:val="20"/>
        <w:szCs w:val="20"/>
        <w:lang w:val="en-US" w:eastAsia="en-US" w:bidi="en-US"/>
      </w:rPr>
    </w:lvl>
    <w:lvl w:ilvl="2" w:tplc="237CAF7E">
      <w:numFmt w:val="bullet"/>
      <w:lvlText w:val="•"/>
      <w:lvlJc w:val="left"/>
      <w:pPr>
        <w:ind w:left="2118" w:hanging="420"/>
      </w:pPr>
      <w:rPr>
        <w:rFonts w:hint="default"/>
        <w:lang w:val="en-US" w:eastAsia="en-US" w:bidi="en-US"/>
      </w:rPr>
    </w:lvl>
    <w:lvl w:ilvl="3" w:tplc="0FB01F88">
      <w:numFmt w:val="bullet"/>
      <w:lvlText w:val="•"/>
      <w:lvlJc w:val="left"/>
      <w:pPr>
        <w:ind w:left="2716" w:hanging="420"/>
      </w:pPr>
      <w:rPr>
        <w:rFonts w:hint="default"/>
        <w:lang w:val="en-US" w:eastAsia="en-US" w:bidi="en-US"/>
      </w:rPr>
    </w:lvl>
    <w:lvl w:ilvl="4" w:tplc="098EFF34">
      <w:numFmt w:val="bullet"/>
      <w:lvlText w:val="•"/>
      <w:lvlJc w:val="left"/>
      <w:pPr>
        <w:ind w:left="3315" w:hanging="420"/>
      </w:pPr>
      <w:rPr>
        <w:rFonts w:hint="default"/>
        <w:lang w:val="en-US" w:eastAsia="en-US" w:bidi="en-US"/>
      </w:rPr>
    </w:lvl>
    <w:lvl w:ilvl="5" w:tplc="2EAAB710">
      <w:numFmt w:val="bullet"/>
      <w:lvlText w:val="•"/>
      <w:lvlJc w:val="left"/>
      <w:pPr>
        <w:ind w:left="3913" w:hanging="420"/>
      </w:pPr>
      <w:rPr>
        <w:rFonts w:hint="default"/>
        <w:lang w:val="en-US" w:eastAsia="en-US" w:bidi="en-US"/>
      </w:rPr>
    </w:lvl>
    <w:lvl w:ilvl="6" w:tplc="9326C78E">
      <w:numFmt w:val="bullet"/>
      <w:lvlText w:val="•"/>
      <w:lvlJc w:val="left"/>
      <w:pPr>
        <w:ind w:left="4512" w:hanging="420"/>
      </w:pPr>
      <w:rPr>
        <w:rFonts w:hint="default"/>
        <w:lang w:val="en-US" w:eastAsia="en-US" w:bidi="en-US"/>
      </w:rPr>
    </w:lvl>
    <w:lvl w:ilvl="7" w:tplc="3B78EC42">
      <w:numFmt w:val="bullet"/>
      <w:lvlText w:val="•"/>
      <w:lvlJc w:val="left"/>
      <w:pPr>
        <w:ind w:left="5110" w:hanging="420"/>
      </w:pPr>
      <w:rPr>
        <w:rFonts w:hint="default"/>
        <w:lang w:val="en-US" w:eastAsia="en-US" w:bidi="en-US"/>
      </w:rPr>
    </w:lvl>
    <w:lvl w:ilvl="8" w:tplc="59A0D7D6">
      <w:numFmt w:val="bullet"/>
      <w:lvlText w:val="•"/>
      <w:lvlJc w:val="left"/>
      <w:pPr>
        <w:ind w:left="5709" w:hanging="420"/>
      </w:pPr>
      <w:rPr>
        <w:rFonts w:hint="default"/>
        <w:lang w:val="en-US" w:eastAsia="en-US" w:bidi="en-US"/>
      </w:rPr>
    </w:lvl>
  </w:abstractNum>
  <w:abstractNum w:abstractNumId="19" w15:restartNumberingAfterBreak="0">
    <w:nsid w:val="59D34E3B"/>
    <w:multiLevelType w:val="hybridMultilevel"/>
    <w:tmpl w:val="D228E12C"/>
    <w:lvl w:ilvl="0" w:tplc="F00ED488">
      <w:start w:val="1"/>
      <w:numFmt w:val="decimal"/>
      <w:lvlText w:val="%1."/>
      <w:lvlJc w:val="left"/>
      <w:pPr>
        <w:ind w:left="590" w:hanging="510"/>
      </w:pPr>
      <w:rPr>
        <w:rFonts w:ascii="Arial" w:eastAsia="Arial" w:hAnsi="Arial" w:cs="Arial" w:hint="default"/>
        <w:spacing w:val="-23"/>
        <w:w w:val="100"/>
        <w:sz w:val="20"/>
        <w:szCs w:val="20"/>
        <w:lang w:val="en-US" w:eastAsia="en-US" w:bidi="en-US"/>
      </w:rPr>
    </w:lvl>
    <w:lvl w:ilvl="1" w:tplc="FF945A6C">
      <w:numFmt w:val="bullet"/>
      <w:lvlText w:val="•"/>
      <w:lvlJc w:val="left"/>
      <w:pPr>
        <w:ind w:left="1230" w:hanging="510"/>
      </w:pPr>
      <w:rPr>
        <w:rFonts w:hint="default"/>
        <w:lang w:val="en-US" w:eastAsia="en-US" w:bidi="en-US"/>
      </w:rPr>
    </w:lvl>
    <w:lvl w:ilvl="2" w:tplc="3A902374">
      <w:numFmt w:val="bullet"/>
      <w:lvlText w:val="•"/>
      <w:lvlJc w:val="left"/>
      <w:pPr>
        <w:ind w:left="1861" w:hanging="510"/>
      </w:pPr>
      <w:rPr>
        <w:rFonts w:hint="default"/>
        <w:lang w:val="en-US" w:eastAsia="en-US" w:bidi="en-US"/>
      </w:rPr>
    </w:lvl>
    <w:lvl w:ilvl="3" w:tplc="9C18F076">
      <w:numFmt w:val="bullet"/>
      <w:lvlText w:val="•"/>
      <w:lvlJc w:val="left"/>
      <w:pPr>
        <w:ind w:left="2491" w:hanging="510"/>
      </w:pPr>
      <w:rPr>
        <w:rFonts w:hint="default"/>
        <w:lang w:val="en-US" w:eastAsia="en-US" w:bidi="en-US"/>
      </w:rPr>
    </w:lvl>
    <w:lvl w:ilvl="4" w:tplc="8FC023A8">
      <w:numFmt w:val="bullet"/>
      <w:lvlText w:val="•"/>
      <w:lvlJc w:val="left"/>
      <w:pPr>
        <w:ind w:left="3122" w:hanging="510"/>
      </w:pPr>
      <w:rPr>
        <w:rFonts w:hint="default"/>
        <w:lang w:val="en-US" w:eastAsia="en-US" w:bidi="en-US"/>
      </w:rPr>
    </w:lvl>
    <w:lvl w:ilvl="5" w:tplc="4E849B8E">
      <w:numFmt w:val="bullet"/>
      <w:lvlText w:val="•"/>
      <w:lvlJc w:val="left"/>
      <w:pPr>
        <w:ind w:left="3753" w:hanging="510"/>
      </w:pPr>
      <w:rPr>
        <w:rFonts w:hint="default"/>
        <w:lang w:val="en-US" w:eastAsia="en-US" w:bidi="en-US"/>
      </w:rPr>
    </w:lvl>
    <w:lvl w:ilvl="6" w:tplc="32C86C7A">
      <w:numFmt w:val="bullet"/>
      <w:lvlText w:val="•"/>
      <w:lvlJc w:val="left"/>
      <w:pPr>
        <w:ind w:left="4383" w:hanging="510"/>
      </w:pPr>
      <w:rPr>
        <w:rFonts w:hint="default"/>
        <w:lang w:val="en-US" w:eastAsia="en-US" w:bidi="en-US"/>
      </w:rPr>
    </w:lvl>
    <w:lvl w:ilvl="7" w:tplc="F2FC7792">
      <w:numFmt w:val="bullet"/>
      <w:lvlText w:val="•"/>
      <w:lvlJc w:val="left"/>
      <w:pPr>
        <w:ind w:left="5014" w:hanging="510"/>
      </w:pPr>
      <w:rPr>
        <w:rFonts w:hint="default"/>
        <w:lang w:val="en-US" w:eastAsia="en-US" w:bidi="en-US"/>
      </w:rPr>
    </w:lvl>
    <w:lvl w:ilvl="8" w:tplc="8828F50E">
      <w:numFmt w:val="bullet"/>
      <w:lvlText w:val="•"/>
      <w:lvlJc w:val="left"/>
      <w:pPr>
        <w:ind w:left="5644" w:hanging="510"/>
      </w:pPr>
      <w:rPr>
        <w:rFonts w:hint="default"/>
        <w:lang w:val="en-US" w:eastAsia="en-US" w:bidi="en-US"/>
      </w:rPr>
    </w:lvl>
  </w:abstractNum>
  <w:abstractNum w:abstractNumId="20" w15:restartNumberingAfterBreak="0">
    <w:nsid w:val="5B0473F8"/>
    <w:multiLevelType w:val="hybridMultilevel"/>
    <w:tmpl w:val="88802F8A"/>
    <w:lvl w:ilvl="0" w:tplc="2A625DFA">
      <w:start w:val="1"/>
      <w:numFmt w:val="lowerLetter"/>
      <w:lvlText w:val="(%1)"/>
      <w:lvlJc w:val="left"/>
      <w:pPr>
        <w:ind w:left="590" w:hanging="510"/>
      </w:pPr>
      <w:rPr>
        <w:rFonts w:ascii="Arial" w:eastAsia="Arial" w:hAnsi="Arial" w:cs="Arial" w:hint="default"/>
        <w:spacing w:val="-3"/>
        <w:w w:val="100"/>
        <w:sz w:val="20"/>
        <w:szCs w:val="20"/>
        <w:lang w:val="en-US" w:eastAsia="en-US" w:bidi="en-US"/>
      </w:rPr>
    </w:lvl>
    <w:lvl w:ilvl="1" w:tplc="D01AFF86">
      <w:start w:val="1"/>
      <w:numFmt w:val="decimal"/>
      <w:lvlText w:val="%2."/>
      <w:lvlJc w:val="left"/>
      <w:pPr>
        <w:ind w:left="1100" w:hanging="510"/>
      </w:pPr>
      <w:rPr>
        <w:rFonts w:ascii="Arial" w:eastAsia="Arial" w:hAnsi="Arial" w:cs="Arial" w:hint="default"/>
        <w:spacing w:val="-23"/>
        <w:w w:val="100"/>
        <w:sz w:val="20"/>
        <w:szCs w:val="20"/>
        <w:lang w:val="en-US" w:eastAsia="en-US" w:bidi="en-US"/>
      </w:rPr>
    </w:lvl>
    <w:lvl w:ilvl="2" w:tplc="48AC5232">
      <w:numFmt w:val="bullet"/>
      <w:lvlText w:val="•"/>
      <w:lvlJc w:val="left"/>
      <w:pPr>
        <w:ind w:left="1745" w:hanging="510"/>
      </w:pPr>
      <w:rPr>
        <w:rFonts w:hint="default"/>
        <w:lang w:val="en-US" w:eastAsia="en-US" w:bidi="en-US"/>
      </w:rPr>
    </w:lvl>
    <w:lvl w:ilvl="3" w:tplc="B6708EFA">
      <w:numFmt w:val="bullet"/>
      <w:lvlText w:val="•"/>
      <w:lvlJc w:val="left"/>
      <w:pPr>
        <w:ind w:left="2390" w:hanging="510"/>
      </w:pPr>
      <w:rPr>
        <w:rFonts w:hint="default"/>
        <w:lang w:val="en-US" w:eastAsia="en-US" w:bidi="en-US"/>
      </w:rPr>
    </w:lvl>
    <w:lvl w:ilvl="4" w:tplc="A3CA2856">
      <w:numFmt w:val="bullet"/>
      <w:lvlText w:val="•"/>
      <w:lvlJc w:val="left"/>
      <w:pPr>
        <w:ind w:left="3035" w:hanging="510"/>
      </w:pPr>
      <w:rPr>
        <w:rFonts w:hint="default"/>
        <w:lang w:val="en-US" w:eastAsia="en-US" w:bidi="en-US"/>
      </w:rPr>
    </w:lvl>
    <w:lvl w:ilvl="5" w:tplc="B246D7B4">
      <w:numFmt w:val="bullet"/>
      <w:lvlText w:val="•"/>
      <w:lvlJc w:val="left"/>
      <w:pPr>
        <w:ind w:left="3680" w:hanging="510"/>
      </w:pPr>
      <w:rPr>
        <w:rFonts w:hint="default"/>
        <w:lang w:val="en-US" w:eastAsia="en-US" w:bidi="en-US"/>
      </w:rPr>
    </w:lvl>
    <w:lvl w:ilvl="6" w:tplc="AAF874E0">
      <w:numFmt w:val="bullet"/>
      <w:lvlText w:val="•"/>
      <w:lvlJc w:val="left"/>
      <w:pPr>
        <w:ind w:left="4325" w:hanging="510"/>
      </w:pPr>
      <w:rPr>
        <w:rFonts w:hint="default"/>
        <w:lang w:val="en-US" w:eastAsia="en-US" w:bidi="en-US"/>
      </w:rPr>
    </w:lvl>
    <w:lvl w:ilvl="7" w:tplc="29C0077A">
      <w:numFmt w:val="bullet"/>
      <w:lvlText w:val="•"/>
      <w:lvlJc w:val="left"/>
      <w:pPr>
        <w:ind w:left="4970" w:hanging="510"/>
      </w:pPr>
      <w:rPr>
        <w:rFonts w:hint="default"/>
        <w:lang w:val="en-US" w:eastAsia="en-US" w:bidi="en-US"/>
      </w:rPr>
    </w:lvl>
    <w:lvl w:ilvl="8" w:tplc="5316ECF8">
      <w:numFmt w:val="bullet"/>
      <w:lvlText w:val="•"/>
      <w:lvlJc w:val="left"/>
      <w:pPr>
        <w:ind w:left="5615" w:hanging="510"/>
      </w:pPr>
      <w:rPr>
        <w:rFonts w:hint="default"/>
        <w:lang w:val="en-US" w:eastAsia="en-US" w:bidi="en-US"/>
      </w:rPr>
    </w:lvl>
  </w:abstractNum>
  <w:abstractNum w:abstractNumId="21" w15:restartNumberingAfterBreak="0">
    <w:nsid w:val="5B923F22"/>
    <w:multiLevelType w:val="hybridMultilevel"/>
    <w:tmpl w:val="819A6218"/>
    <w:lvl w:ilvl="0" w:tplc="8BD4C708">
      <w:start w:val="1"/>
      <w:numFmt w:val="lowerLetter"/>
      <w:lvlText w:val="(%1)"/>
      <w:lvlJc w:val="left"/>
      <w:pPr>
        <w:ind w:left="1100" w:hanging="510"/>
      </w:pPr>
      <w:rPr>
        <w:rFonts w:ascii="Arial" w:eastAsia="Arial" w:hAnsi="Arial" w:cs="Arial" w:hint="default"/>
        <w:spacing w:val="-23"/>
        <w:w w:val="100"/>
        <w:sz w:val="20"/>
        <w:szCs w:val="20"/>
        <w:lang w:val="en-US" w:eastAsia="en-US" w:bidi="en-US"/>
      </w:rPr>
    </w:lvl>
    <w:lvl w:ilvl="1" w:tplc="2CA636DA">
      <w:numFmt w:val="bullet"/>
      <w:lvlText w:val="•"/>
      <w:lvlJc w:val="left"/>
      <w:pPr>
        <w:ind w:left="1680" w:hanging="510"/>
      </w:pPr>
      <w:rPr>
        <w:rFonts w:hint="default"/>
        <w:lang w:val="en-US" w:eastAsia="en-US" w:bidi="en-US"/>
      </w:rPr>
    </w:lvl>
    <w:lvl w:ilvl="2" w:tplc="AD30B864">
      <w:numFmt w:val="bullet"/>
      <w:lvlText w:val="•"/>
      <w:lvlJc w:val="left"/>
      <w:pPr>
        <w:ind w:left="2261" w:hanging="510"/>
      </w:pPr>
      <w:rPr>
        <w:rFonts w:hint="default"/>
        <w:lang w:val="en-US" w:eastAsia="en-US" w:bidi="en-US"/>
      </w:rPr>
    </w:lvl>
    <w:lvl w:ilvl="3" w:tplc="476EDCAE">
      <w:numFmt w:val="bullet"/>
      <w:lvlText w:val="•"/>
      <w:lvlJc w:val="left"/>
      <w:pPr>
        <w:ind w:left="2841" w:hanging="510"/>
      </w:pPr>
      <w:rPr>
        <w:rFonts w:hint="default"/>
        <w:lang w:val="en-US" w:eastAsia="en-US" w:bidi="en-US"/>
      </w:rPr>
    </w:lvl>
    <w:lvl w:ilvl="4" w:tplc="833616E0">
      <w:numFmt w:val="bullet"/>
      <w:lvlText w:val="•"/>
      <w:lvlJc w:val="left"/>
      <w:pPr>
        <w:ind w:left="3422" w:hanging="510"/>
      </w:pPr>
      <w:rPr>
        <w:rFonts w:hint="default"/>
        <w:lang w:val="en-US" w:eastAsia="en-US" w:bidi="en-US"/>
      </w:rPr>
    </w:lvl>
    <w:lvl w:ilvl="5" w:tplc="E8C8BE00">
      <w:numFmt w:val="bullet"/>
      <w:lvlText w:val="•"/>
      <w:lvlJc w:val="left"/>
      <w:pPr>
        <w:ind w:left="4003" w:hanging="510"/>
      </w:pPr>
      <w:rPr>
        <w:rFonts w:hint="default"/>
        <w:lang w:val="en-US" w:eastAsia="en-US" w:bidi="en-US"/>
      </w:rPr>
    </w:lvl>
    <w:lvl w:ilvl="6" w:tplc="7E420840">
      <w:numFmt w:val="bullet"/>
      <w:lvlText w:val="•"/>
      <w:lvlJc w:val="left"/>
      <w:pPr>
        <w:ind w:left="4583" w:hanging="510"/>
      </w:pPr>
      <w:rPr>
        <w:rFonts w:hint="default"/>
        <w:lang w:val="en-US" w:eastAsia="en-US" w:bidi="en-US"/>
      </w:rPr>
    </w:lvl>
    <w:lvl w:ilvl="7" w:tplc="C70EE88E">
      <w:numFmt w:val="bullet"/>
      <w:lvlText w:val="•"/>
      <w:lvlJc w:val="left"/>
      <w:pPr>
        <w:ind w:left="5164" w:hanging="510"/>
      </w:pPr>
      <w:rPr>
        <w:rFonts w:hint="default"/>
        <w:lang w:val="en-US" w:eastAsia="en-US" w:bidi="en-US"/>
      </w:rPr>
    </w:lvl>
    <w:lvl w:ilvl="8" w:tplc="4B8477FE">
      <w:numFmt w:val="bullet"/>
      <w:lvlText w:val="•"/>
      <w:lvlJc w:val="left"/>
      <w:pPr>
        <w:ind w:left="5744" w:hanging="510"/>
      </w:pPr>
      <w:rPr>
        <w:rFonts w:hint="default"/>
        <w:lang w:val="en-US" w:eastAsia="en-US" w:bidi="en-US"/>
      </w:rPr>
    </w:lvl>
  </w:abstractNum>
  <w:abstractNum w:abstractNumId="22" w15:restartNumberingAfterBreak="0">
    <w:nsid w:val="5CF91802"/>
    <w:multiLevelType w:val="hybridMultilevel"/>
    <w:tmpl w:val="71B6CA6A"/>
    <w:lvl w:ilvl="0" w:tplc="BE36BFF8">
      <w:start w:val="2"/>
      <w:numFmt w:val="lowerLetter"/>
      <w:lvlText w:val="(%1)"/>
      <w:lvlJc w:val="left"/>
      <w:pPr>
        <w:ind w:left="590" w:hanging="510"/>
      </w:pPr>
      <w:rPr>
        <w:rFonts w:ascii="Arial" w:eastAsia="Arial" w:hAnsi="Arial" w:cs="Arial" w:hint="default"/>
        <w:spacing w:val="-1"/>
        <w:w w:val="100"/>
        <w:sz w:val="20"/>
        <w:szCs w:val="20"/>
        <w:lang w:val="en-US" w:eastAsia="en-US" w:bidi="en-US"/>
      </w:rPr>
    </w:lvl>
    <w:lvl w:ilvl="1" w:tplc="376E01FC">
      <w:start w:val="1"/>
      <w:numFmt w:val="lowerRoman"/>
      <w:lvlText w:val="(%2)"/>
      <w:lvlJc w:val="left"/>
      <w:pPr>
        <w:ind w:left="1611" w:hanging="511"/>
      </w:pPr>
      <w:rPr>
        <w:rFonts w:ascii="Arial" w:eastAsia="Arial" w:hAnsi="Arial" w:cs="Arial" w:hint="default"/>
        <w:w w:val="100"/>
        <w:sz w:val="20"/>
        <w:szCs w:val="20"/>
        <w:lang w:val="en-US" w:eastAsia="en-US" w:bidi="en-US"/>
      </w:rPr>
    </w:lvl>
    <w:lvl w:ilvl="2" w:tplc="7AA440D0">
      <w:numFmt w:val="bullet"/>
      <w:lvlText w:val="•"/>
      <w:lvlJc w:val="left"/>
      <w:pPr>
        <w:ind w:left="1620" w:hanging="511"/>
      </w:pPr>
      <w:rPr>
        <w:rFonts w:hint="default"/>
        <w:lang w:val="en-US" w:eastAsia="en-US" w:bidi="en-US"/>
      </w:rPr>
    </w:lvl>
    <w:lvl w:ilvl="3" w:tplc="EDC41142">
      <w:numFmt w:val="bullet"/>
      <w:lvlText w:val="•"/>
      <w:lvlJc w:val="left"/>
      <w:pPr>
        <w:ind w:left="2280" w:hanging="511"/>
      </w:pPr>
      <w:rPr>
        <w:rFonts w:hint="default"/>
        <w:lang w:val="en-US" w:eastAsia="en-US" w:bidi="en-US"/>
      </w:rPr>
    </w:lvl>
    <w:lvl w:ilvl="4" w:tplc="9138768A">
      <w:numFmt w:val="bullet"/>
      <w:lvlText w:val="•"/>
      <w:lvlJc w:val="left"/>
      <w:pPr>
        <w:ind w:left="2941" w:hanging="511"/>
      </w:pPr>
      <w:rPr>
        <w:rFonts w:hint="default"/>
        <w:lang w:val="en-US" w:eastAsia="en-US" w:bidi="en-US"/>
      </w:rPr>
    </w:lvl>
    <w:lvl w:ilvl="5" w:tplc="040C9990">
      <w:numFmt w:val="bullet"/>
      <w:lvlText w:val="•"/>
      <w:lvlJc w:val="left"/>
      <w:pPr>
        <w:ind w:left="3602" w:hanging="511"/>
      </w:pPr>
      <w:rPr>
        <w:rFonts w:hint="default"/>
        <w:lang w:val="en-US" w:eastAsia="en-US" w:bidi="en-US"/>
      </w:rPr>
    </w:lvl>
    <w:lvl w:ilvl="6" w:tplc="9BEACE1A">
      <w:numFmt w:val="bullet"/>
      <w:lvlText w:val="•"/>
      <w:lvlJc w:val="left"/>
      <w:pPr>
        <w:ind w:left="4263" w:hanging="511"/>
      </w:pPr>
      <w:rPr>
        <w:rFonts w:hint="default"/>
        <w:lang w:val="en-US" w:eastAsia="en-US" w:bidi="en-US"/>
      </w:rPr>
    </w:lvl>
    <w:lvl w:ilvl="7" w:tplc="31A280A0">
      <w:numFmt w:val="bullet"/>
      <w:lvlText w:val="•"/>
      <w:lvlJc w:val="left"/>
      <w:pPr>
        <w:ind w:left="4923" w:hanging="511"/>
      </w:pPr>
      <w:rPr>
        <w:rFonts w:hint="default"/>
        <w:lang w:val="en-US" w:eastAsia="en-US" w:bidi="en-US"/>
      </w:rPr>
    </w:lvl>
    <w:lvl w:ilvl="8" w:tplc="1D0A4A3A">
      <w:numFmt w:val="bullet"/>
      <w:lvlText w:val="•"/>
      <w:lvlJc w:val="left"/>
      <w:pPr>
        <w:ind w:left="5584" w:hanging="511"/>
      </w:pPr>
      <w:rPr>
        <w:rFonts w:hint="default"/>
        <w:lang w:val="en-US" w:eastAsia="en-US" w:bidi="en-US"/>
      </w:rPr>
    </w:lvl>
  </w:abstractNum>
  <w:abstractNum w:abstractNumId="23" w15:restartNumberingAfterBreak="0">
    <w:nsid w:val="64101489"/>
    <w:multiLevelType w:val="hybridMultilevel"/>
    <w:tmpl w:val="F9665FEC"/>
    <w:lvl w:ilvl="0" w:tplc="649C2318">
      <w:start w:val="2"/>
      <w:numFmt w:val="lowerLetter"/>
      <w:lvlText w:val="(%1)"/>
      <w:lvlJc w:val="left"/>
      <w:pPr>
        <w:ind w:left="590" w:hanging="510"/>
      </w:pPr>
      <w:rPr>
        <w:rFonts w:ascii="Arial" w:eastAsia="Arial" w:hAnsi="Arial" w:cs="Arial" w:hint="default"/>
        <w:spacing w:val="-1"/>
        <w:w w:val="100"/>
        <w:sz w:val="20"/>
        <w:szCs w:val="20"/>
        <w:lang w:val="en-US" w:eastAsia="en-US" w:bidi="en-US"/>
      </w:rPr>
    </w:lvl>
    <w:lvl w:ilvl="1" w:tplc="C4265FD6">
      <w:start w:val="1"/>
      <w:numFmt w:val="lowerRoman"/>
      <w:lvlText w:val="(%2)"/>
      <w:lvlJc w:val="left"/>
      <w:pPr>
        <w:ind w:left="1100" w:hanging="510"/>
      </w:pPr>
      <w:rPr>
        <w:rFonts w:ascii="Arial" w:eastAsia="Arial" w:hAnsi="Arial" w:cs="Arial" w:hint="default"/>
        <w:spacing w:val="-1"/>
        <w:w w:val="100"/>
        <w:sz w:val="20"/>
        <w:szCs w:val="20"/>
        <w:lang w:val="en-US" w:eastAsia="en-US" w:bidi="en-US"/>
      </w:rPr>
    </w:lvl>
    <w:lvl w:ilvl="2" w:tplc="F86A8B64">
      <w:start w:val="1"/>
      <w:numFmt w:val="upperLetter"/>
      <w:lvlText w:val="(%3)"/>
      <w:lvlJc w:val="left"/>
      <w:pPr>
        <w:ind w:left="1611" w:hanging="511"/>
      </w:pPr>
      <w:rPr>
        <w:rFonts w:ascii="Arial" w:eastAsia="Arial" w:hAnsi="Arial" w:cs="Arial" w:hint="default"/>
        <w:spacing w:val="-1"/>
        <w:w w:val="100"/>
        <w:sz w:val="20"/>
        <w:szCs w:val="20"/>
        <w:lang w:val="en-US" w:eastAsia="en-US" w:bidi="en-US"/>
      </w:rPr>
    </w:lvl>
    <w:lvl w:ilvl="3" w:tplc="050CFCFA">
      <w:start w:val="1"/>
      <w:numFmt w:val="upperRoman"/>
      <w:lvlText w:val="(%4)"/>
      <w:lvlJc w:val="left"/>
      <w:pPr>
        <w:ind w:left="2121" w:hanging="510"/>
      </w:pPr>
      <w:rPr>
        <w:rFonts w:ascii="Arial" w:eastAsia="Arial" w:hAnsi="Arial" w:cs="Arial" w:hint="default"/>
        <w:spacing w:val="-1"/>
        <w:w w:val="100"/>
        <w:sz w:val="20"/>
        <w:szCs w:val="20"/>
        <w:lang w:val="en-US" w:eastAsia="en-US" w:bidi="en-US"/>
      </w:rPr>
    </w:lvl>
    <w:lvl w:ilvl="4" w:tplc="A090349E">
      <w:numFmt w:val="bullet"/>
      <w:lvlText w:val="•"/>
      <w:lvlJc w:val="left"/>
      <w:pPr>
        <w:ind w:left="2803" w:hanging="510"/>
      </w:pPr>
      <w:rPr>
        <w:rFonts w:hint="default"/>
        <w:lang w:val="en-US" w:eastAsia="en-US" w:bidi="en-US"/>
      </w:rPr>
    </w:lvl>
    <w:lvl w:ilvl="5" w:tplc="FF7615EC">
      <w:numFmt w:val="bullet"/>
      <w:lvlText w:val="•"/>
      <w:lvlJc w:val="left"/>
      <w:pPr>
        <w:ind w:left="3487" w:hanging="510"/>
      </w:pPr>
      <w:rPr>
        <w:rFonts w:hint="default"/>
        <w:lang w:val="en-US" w:eastAsia="en-US" w:bidi="en-US"/>
      </w:rPr>
    </w:lvl>
    <w:lvl w:ilvl="6" w:tplc="6D9C6964">
      <w:numFmt w:val="bullet"/>
      <w:lvlText w:val="•"/>
      <w:lvlJc w:val="left"/>
      <w:pPr>
        <w:ind w:left="4171" w:hanging="510"/>
      </w:pPr>
      <w:rPr>
        <w:rFonts w:hint="default"/>
        <w:lang w:val="en-US" w:eastAsia="en-US" w:bidi="en-US"/>
      </w:rPr>
    </w:lvl>
    <w:lvl w:ilvl="7" w:tplc="91A273D4">
      <w:numFmt w:val="bullet"/>
      <w:lvlText w:val="•"/>
      <w:lvlJc w:val="left"/>
      <w:pPr>
        <w:ind w:left="4854" w:hanging="510"/>
      </w:pPr>
      <w:rPr>
        <w:rFonts w:hint="default"/>
        <w:lang w:val="en-US" w:eastAsia="en-US" w:bidi="en-US"/>
      </w:rPr>
    </w:lvl>
    <w:lvl w:ilvl="8" w:tplc="24C2A9D6">
      <w:numFmt w:val="bullet"/>
      <w:lvlText w:val="•"/>
      <w:lvlJc w:val="left"/>
      <w:pPr>
        <w:ind w:left="5538" w:hanging="510"/>
      </w:pPr>
      <w:rPr>
        <w:rFonts w:hint="default"/>
        <w:lang w:val="en-US" w:eastAsia="en-US" w:bidi="en-US"/>
      </w:rPr>
    </w:lvl>
  </w:abstractNum>
  <w:abstractNum w:abstractNumId="24" w15:restartNumberingAfterBreak="0">
    <w:nsid w:val="6513588C"/>
    <w:multiLevelType w:val="hybridMultilevel"/>
    <w:tmpl w:val="4AE24E1E"/>
    <w:lvl w:ilvl="0" w:tplc="7F6846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1F2922"/>
    <w:multiLevelType w:val="hybridMultilevel"/>
    <w:tmpl w:val="98904B3C"/>
    <w:lvl w:ilvl="0" w:tplc="5CB2753A">
      <w:start w:val="1"/>
      <w:numFmt w:val="lowerRoman"/>
      <w:lvlText w:val="(%1)"/>
      <w:lvlJc w:val="left"/>
      <w:pPr>
        <w:ind w:left="1125" w:hanging="720"/>
      </w:pPr>
      <w:rPr>
        <w:rFonts w:hint="default"/>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6" w15:restartNumberingAfterBreak="0">
    <w:nsid w:val="6AA47568"/>
    <w:multiLevelType w:val="hybridMultilevel"/>
    <w:tmpl w:val="2AD80456"/>
    <w:lvl w:ilvl="0" w:tplc="68D07800">
      <w:start w:val="1"/>
      <w:numFmt w:val="lowerLetter"/>
      <w:lvlText w:val="(%1)"/>
      <w:lvlJc w:val="left"/>
      <w:pPr>
        <w:ind w:left="465" w:hanging="360"/>
      </w:pPr>
      <w:rPr>
        <w:rFonts w:hint="default"/>
      </w:rPr>
    </w:lvl>
    <w:lvl w:ilvl="1" w:tplc="04090019">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7" w15:restartNumberingAfterBreak="0">
    <w:nsid w:val="7CA63C80"/>
    <w:multiLevelType w:val="hybridMultilevel"/>
    <w:tmpl w:val="D3309590"/>
    <w:lvl w:ilvl="0" w:tplc="A65A502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8" w15:restartNumberingAfterBreak="0">
    <w:nsid w:val="7D515497"/>
    <w:multiLevelType w:val="hybridMultilevel"/>
    <w:tmpl w:val="B51A212A"/>
    <w:lvl w:ilvl="0" w:tplc="A8F2EA92">
      <w:start w:val="1"/>
      <w:numFmt w:val="lowerRoman"/>
      <w:lvlText w:val="(%1)"/>
      <w:lvlJc w:val="left"/>
      <w:pPr>
        <w:ind w:left="1611" w:hanging="511"/>
      </w:pPr>
      <w:rPr>
        <w:rFonts w:ascii="Arial" w:eastAsia="Arial" w:hAnsi="Arial" w:cs="Arial" w:hint="default"/>
        <w:w w:val="100"/>
        <w:sz w:val="20"/>
        <w:szCs w:val="20"/>
        <w:lang w:val="en-US" w:eastAsia="en-US" w:bidi="en-US"/>
      </w:rPr>
    </w:lvl>
    <w:lvl w:ilvl="1" w:tplc="6E52A21A">
      <w:numFmt w:val="bullet"/>
      <w:lvlText w:val="•"/>
      <w:lvlJc w:val="left"/>
      <w:pPr>
        <w:ind w:left="2148" w:hanging="511"/>
      </w:pPr>
      <w:rPr>
        <w:rFonts w:hint="default"/>
        <w:lang w:val="en-US" w:eastAsia="en-US" w:bidi="en-US"/>
      </w:rPr>
    </w:lvl>
    <w:lvl w:ilvl="2" w:tplc="494A1102">
      <w:numFmt w:val="bullet"/>
      <w:lvlText w:val="•"/>
      <w:lvlJc w:val="left"/>
      <w:pPr>
        <w:ind w:left="2677" w:hanging="511"/>
      </w:pPr>
      <w:rPr>
        <w:rFonts w:hint="default"/>
        <w:lang w:val="en-US" w:eastAsia="en-US" w:bidi="en-US"/>
      </w:rPr>
    </w:lvl>
    <w:lvl w:ilvl="3" w:tplc="CCB02D80">
      <w:numFmt w:val="bullet"/>
      <w:lvlText w:val="•"/>
      <w:lvlJc w:val="left"/>
      <w:pPr>
        <w:ind w:left="3205" w:hanging="511"/>
      </w:pPr>
      <w:rPr>
        <w:rFonts w:hint="default"/>
        <w:lang w:val="en-US" w:eastAsia="en-US" w:bidi="en-US"/>
      </w:rPr>
    </w:lvl>
    <w:lvl w:ilvl="4" w:tplc="016836F6">
      <w:numFmt w:val="bullet"/>
      <w:lvlText w:val="•"/>
      <w:lvlJc w:val="left"/>
      <w:pPr>
        <w:ind w:left="3734" w:hanging="511"/>
      </w:pPr>
      <w:rPr>
        <w:rFonts w:hint="default"/>
        <w:lang w:val="en-US" w:eastAsia="en-US" w:bidi="en-US"/>
      </w:rPr>
    </w:lvl>
    <w:lvl w:ilvl="5" w:tplc="FEC691EA">
      <w:numFmt w:val="bullet"/>
      <w:lvlText w:val="•"/>
      <w:lvlJc w:val="left"/>
      <w:pPr>
        <w:ind w:left="4263" w:hanging="511"/>
      </w:pPr>
      <w:rPr>
        <w:rFonts w:hint="default"/>
        <w:lang w:val="en-US" w:eastAsia="en-US" w:bidi="en-US"/>
      </w:rPr>
    </w:lvl>
    <w:lvl w:ilvl="6" w:tplc="3B3E0F2A">
      <w:numFmt w:val="bullet"/>
      <w:lvlText w:val="•"/>
      <w:lvlJc w:val="left"/>
      <w:pPr>
        <w:ind w:left="4791" w:hanging="511"/>
      </w:pPr>
      <w:rPr>
        <w:rFonts w:hint="default"/>
        <w:lang w:val="en-US" w:eastAsia="en-US" w:bidi="en-US"/>
      </w:rPr>
    </w:lvl>
    <w:lvl w:ilvl="7" w:tplc="04EE7C9A">
      <w:numFmt w:val="bullet"/>
      <w:lvlText w:val="•"/>
      <w:lvlJc w:val="left"/>
      <w:pPr>
        <w:ind w:left="5320" w:hanging="511"/>
      </w:pPr>
      <w:rPr>
        <w:rFonts w:hint="default"/>
        <w:lang w:val="en-US" w:eastAsia="en-US" w:bidi="en-US"/>
      </w:rPr>
    </w:lvl>
    <w:lvl w:ilvl="8" w:tplc="AC6E6CDC">
      <w:numFmt w:val="bullet"/>
      <w:lvlText w:val="•"/>
      <w:lvlJc w:val="left"/>
      <w:pPr>
        <w:ind w:left="5848" w:hanging="511"/>
      </w:pPr>
      <w:rPr>
        <w:rFonts w:hint="default"/>
        <w:lang w:val="en-US" w:eastAsia="en-US" w:bidi="en-US"/>
      </w:rPr>
    </w:lvl>
  </w:abstractNum>
  <w:abstractNum w:abstractNumId="29" w15:restartNumberingAfterBreak="0">
    <w:nsid w:val="7FCC0A33"/>
    <w:multiLevelType w:val="hybridMultilevel"/>
    <w:tmpl w:val="00BEF358"/>
    <w:lvl w:ilvl="0" w:tplc="FE2A15CC">
      <w:start w:val="1"/>
      <w:numFmt w:val="decimal"/>
      <w:lvlText w:val="%1."/>
      <w:lvlJc w:val="left"/>
      <w:pPr>
        <w:ind w:left="746" w:hanging="510"/>
      </w:pPr>
      <w:rPr>
        <w:rFonts w:ascii="Arial" w:eastAsia="Arial" w:hAnsi="Arial" w:cs="Arial" w:hint="default"/>
        <w:spacing w:val="-27"/>
        <w:w w:val="100"/>
        <w:sz w:val="20"/>
        <w:szCs w:val="20"/>
        <w:lang w:val="en-US" w:eastAsia="en-US" w:bidi="en-US"/>
      </w:rPr>
    </w:lvl>
    <w:lvl w:ilvl="1" w:tplc="A8601028">
      <w:start w:val="1"/>
      <w:numFmt w:val="lowerLetter"/>
      <w:lvlText w:val="%2."/>
      <w:lvlJc w:val="left"/>
      <w:pPr>
        <w:ind w:left="1230" w:hanging="510"/>
      </w:pPr>
      <w:rPr>
        <w:rFonts w:ascii="Arial" w:eastAsia="Arial" w:hAnsi="Arial" w:cs="Arial" w:hint="default"/>
        <w:spacing w:val="-22"/>
        <w:w w:val="100"/>
        <w:sz w:val="20"/>
        <w:szCs w:val="20"/>
        <w:lang w:val="en-US" w:eastAsia="en-US" w:bidi="en-US"/>
      </w:rPr>
    </w:lvl>
    <w:lvl w:ilvl="2" w:tplc="132E5028">
      <w:numFmt w:val="bullet"/>
      <w:lvlText w:val="•"/>
      <w:lvlJc w:val="left"/>
      <w:pPr>
        <w:ind w:left="1653" w:hanging="510"/>
      </w:pPr>
      <w:rPr>
        <w:rFonts w:hint="default"/>
        <w:lang w:val="en-US" w:eastAsia="en-US" w:bidi="en-US"/>
      </w:rPr>
    </w:lvl>
    <w:lvl w:ilvl="3" w:tplc="6E9CB416">
      <w:numFmt w:val="bullet"/>
      <w:lvlText w:val="•"/>
      <w:lvlJc w:val="left"/>
      <w:pPr>
        <w:ind w:left="2066" w:hanging="510"/>
      </w:pPr>
      <w:rPr>
        <w:rFonts w:hint="default"/>
        <w:lang w:val="en-US" w:eastAsia="en-US" w:bidi="en-US"/>
      </w:rPr>
    </w:lvl>
    <w:lvl w:ilvl="4" w:tplc="4294B9D6">
      <w:numFmt w:val="bullet"/>
      <w:lvlText w:val="•"/>
      <w:lvlJc w:val="left"/>
      <w:pPr>
        <w:ind w:left="2479" w:hanging="510"/>
      </w:pPr>
      <w:rPr>
        <w:rFonts w:hint="default"/>
        <w:lang w:val="en-US" w:eastAsia="en-US" w:bidi="en-US"/>
      </w:rPr>
    </w:lvl>
    <w:lvl w:ilvl="5" w:tplc="D9C4EF10">
      <w:numFmt w:val="bullet"/>
      <w:lvlText w:val="•"/>
      <w:lvlJc w:val="left"/>
      <w:pPr>
        <w:ind w:left="2892" w:hanging="510"/>
      </w:pPr>
      <w:rPr>
        <w:rFonts w:hint="default"/>
        <w:lang w:val="en-US" w:eastAsia="en-US" w:bidi="en-US"/>
      </w:rPr>
    </w:lvl>
    <w:lvl w:ilvl="6" w:tplc="D9648DFE">
      <w:numFmt w:val="bullet"/>
      <w:lvlText w:val="•"/>
      <w:lvlJc w:val="left"/>
      <w:pPr>
        <w:ind w:left="3305" w:hanging="510"/>
      </w:pPr>
      <w:rPr>
        <w:rFonts w:hint="default"/>
        <w:lang w:val="en-US" w:eastAsia="en-US" w:bidi="en-US"/>
      </w:rPr>
    </w:lvl>
    <w:lvl w:ilvl="7" w:tplc="F2205DE8">
      <w:numFmt w:val="bullet"/>
      <w:lvlText w:val="•"/>
      <w:lvlJc w:val="left"/>
      <w:pPr>
        <w:ind w:left="3718" w:hanging="510"/>
      </w:pPr>
      <w:rPr>
        <w:rFonts w:hint="default"/>
        <w:lang w:val="en-US" w:eastAsia="en-US" w:bidi="en-US"/>
      </w:rPr>
    </w:lvl>
    <w:lvl w:ilvl="8" w:tplc="19B2148E">
      <w:numFmt w:val="bullet"/>
      <w:lvlText w:val="•"/>
      <w:lvlJc w:val="left"/>
      <w:pPr>
        <w:ind w:left="4131" w:hanging="510"/>
      </w:pPr>
      <w:rPr>
        <w:rFonts w:hint="default"/>
        <w:lang w:val="en-US" w:eastAsia="en-US" w:bidi="en-US"/>
      </w:rPr>
    </w:lvl>
  </w:abstractNum>
  <w:num w:numId="1">
    <w:abstractNumId w:val="28"/>
  </w:num>
  <w:num w:numId="2">
    <w:abstractNumId w:val="19"/>
  </w:num>
  <w:num w:numId="3">
    <w:abstractNumId w:val="21"/>
  </w:num>
  <w:num w:numId="4">
    <w:abstractNumId w:val="22"/>
  </w:num>
  <w:num w:numId="5">
    <w:abstractNumId w:val="0"/>
  </w:num>
  <w:num w:numId="6">
    <w:abstractNumId w:val="20"/>
  </w:num>
  <w:num w:numId="7">
    <w:abstractNumId w:val="13"/>
  </w:num>
  <w:num w:numId="8">
    <w:abstractNumId w:val="17"/>
  </w:num>
  <w:num w:numId="9">
    <w:abstractNumId w:val="14"/>
  </w:num>
  <w:num w:numId="10">
    <w:abstractNumId w:val="7"/>
  </w:num>
  <w:num w:numId="11">
    <w:abstractNumId w:val="11"/>
  </w:num>
  <w:num w:numId="12">
    <w:abstractNumId w:val="2"/>
  </w:num>
  <w:num w:numId="13">
    <w:abstractNumId w:val="18"/>
  </w:num>
  <w:num w:numId="14">
    <w:abstractNumId w:val="23"/>
  </w:num>
  <w:num w:numId="15">
    <w:abstractNumId w:val="1"/>
  </w:num>
  <w:num w:numId="16">
    <w:abstractNumId w:val="29"/>
  </w:num>
  <w:num w:numId="17">
    <w:abstractNumId w:val="4"/>
  </w:num>
  <w:num w:numId="18">
    <w:abstractNumId w:val="5"/>
  </w:num>
  <w:num w:numId="19">
    <w:abstractNumId w:val="3"/>
  </w:num>
  <w:num w:numId="20">
    <w:abstractNumId w:val="27"/>
  </w:num>
  <w:num w:numId="21">
    <w:abstractNumId w:val="10"/>
  </w:num>
  <w:num w:numId="22">
    <w:abstractNumId w:val="12"/>
  </w:num>
  <w:num w:numId="23">
    <w:abstractNumId w:val="26"/>
  </w:num>
  <w:num w:numId="24">
    <w:abstractNumId w:val="25"/>
  </w:num>
  <w:num w:numId="25">
    <w:abstractNumId w:val="15"/>
  </w:num>
  <w:num w:numId="26">
    <w:abstractNumId w:val="9"/>
  </w:num>
  <w:num w:numId="27">
    <w:abstractNumId w:val="16"/>
  </w:num>
  <w:num w:numId="28">
    <w:abstractNumId w:val="6"/>
  </w:num>
  <w:num w:numId="29">
    <w:abstractNumId w:val="8"/>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doNotDisplayPageBoundaries/>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F45"/>
    <w:rsid w:val="00013BC7"/>
    <w:rsid w:val="00067D5F"/>
    <w:rsid w:val="000E267D"/>
    <w:rsid w:val="000F25DA"/>
    <w:rsid w:val="00110B57"/>
    <w:rsid w:val="00172300"/>
    <w:rsid w:val="001861EF"/>
    <w:rsid w:val="00237AC4"/>
    <w:rsid w:val="0025087B"/>
    <w:rsid w:val="0025639E"/>
    <w:rsid w:val="002C3DD9"/>
    <w:rsid w:val="00304B7D"/>
    <w:rsid w:val="003265FA"/>
    <w:rsid w:val="003E3A4F"/>
    <w:rsid w:val="0040154B"/>
    <w:rsid w:val="00433C82"/>
    <w:rsid w:val="00440B94"/>
    <w:rsid w:val="00453B78"/>
    <w:rsid w:val="004C2F71"/>
    <w:rsid w:val="004C79A3"/>
    <w:rsid w:val="00520F45"/>
    <w:rsid w:val="00557D26"/>
    <w:rsid w:val="005637A6"/>
    <w:rsid w:val="00583892"/>
    <w:rsid w:val="005D3EB5"/>
    <w:rsid w:val="005D641A"/>
    <w:rsid w:val="005E3105"/>
    <w:rsid w:val="005E643E"/>
    <w:rsid w:val="0069716C"/>
    <w:rsid w:val="006B0C3D"/>
    <w:rsid w:val="006B5A8A"/>
    <w:rsid w:val="006C2FAD"/>
    <w:rsid w:val="006E2342"/>
    <w:rsid w:val="00704984"/>
    <w:rsid w:val="00777DFF"/>
    <w:rsid w:val="007C1FFE"/>
    <w:rsid w:val="007F0BF9"/>
    <w:rsid w:val="007F4675"/>
    <w:rsid w:val="00805C52"/>
    <w:rsid w:val="0082040C"/>
    <w:rsid w:val="00822EDB"/>
    <w:rsid w:val="008341D2"/>
    <w:rsid w:val="008703A1"/>
    <w:rsid w:val="008B5336"/>
    <w:rsid w:val="008E6419"/>
    <w:rsid w:val="008F6BFF"/>
    <w:rsid w:val="00A56B17"/>
    <w:rsid w:val="00A649D7"/>
    <w:rsid w:val="00A7559C"/>
    <w:rsid w:val="00AA2AEE"/>
    <w:rsid w:val="00AC32A0"/>
    <w:rsid w:val="00B15A81"/>
    <w:rsid w:val="00B22DC8"/>
    <w:rsid w:val="00BC39F4"/>
    <w:rsid w:val="00BC6FD7"/>
    <w:rsid w:val="00BD25A2"/>
    <w:rsid w:val="00C42C8D"/>
    <w:rsid w:val="00CA2D74"/>
    <w:rsid w:val="00CB5B0B"/>
    <w:rsid w:val="00D0582A"/>
    <w:rsid w:val="00D07C70"/>
    <w:rsid w:val="00D300E1"/>
    <w:rsid w:val="00D36421"/>
    <w:rsid w:val="00D40794"/>
    <w:rsid w:val="00D41051"/>
    <w:rsid w:val="00DB588D"/>
    <w:rsid w:val="00E24FEF"/>
    <w:rsid w:val="00E911B0"/>
    <w:rsid w:val="00ED0BFB"/>
    <w:rsid w:val="00EE4609"/>
    <w:rsid w:val="00EE46B6"/>
    <w:rsid w:val="00EE4AFB"/>
    <w:rsid w:val="00F077AA"/>
    <w:rsid w:val="00F30528"/>
    <w:rsid w:val="00F660CD"/>
    <w:rsid w:val="00FD78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9A80A"/>
  <w15:docId w15:val="{E188CF6A-9B6B-45FD-A7C2-503F6CD18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3E3A4F"/>
    <w:rPr>
      <w:rFonts w:ascii="Arial" w:eastAsia="Arial" w:hAnsi="Arial" w:cs="Arial"/>
      <w:lang w:bidi="en-US"/>
    </w:rPr>
  </w:style>
  <w:style w:type="paragraph" w:styleId="Heading1">
    <w:name w:val="heading 1"/>
    <w:basedOn w:val="Normal"/>
    <w:uiPriority w:val="1"/>
    <w:qFormat/>
    <w:rsid w:val="003E3A4F"/>
    <w:pPr>
      <w:spacing w:before="100"/>
      <w:ind w:left="494"/>
      <w:outlineLvl w:val="0"/>
    </w:pPr>
    <w:rPr>
      <w:rFonts w:ascii="Arial Narrow" w:eastAsia="Arial Narrow" w:hAnsi="Arial Narrow" w:cs="Arial Narro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3E3A4F"/>
    <w:rPr>
      <w:sz w:val="20"/>
      <w:szCs w:val="20"/>
    </w:rPr>
  </w:style>
  <w:style w:type="paragraph" w:styleId="ListParagraph">
    <w:name w:val="List Paragraph"/>
    <w:basedOn w:val="Normal"/>
    <w:uiPriority w:val="1"/>
    <w:qFormat/>
    <w:rsid w:val="003E3A4F"/>
    <w:pPr>
      <w:spacing w:before="138"/>
      <w:ind w:left="746" w:right="38" w:hanging="510"/>
      <w:jc w:val="both"/>
    </w:pPr>
  </w:style>
  <w:style w:type="paragraph" w:customStyle="1" w:styleId="TableParagraph">
    <w:name w:val="Table Paragraph"/>
    <w:basedOn w:val="Normal"/>
    <w:uiPriority w:val="1"/>
    <w:qFormat/>
    <w:rsid w:val="003E3A4F"/>
    <w:pPr>
      <w:ind w:left="80"/>
    </w:pPr>
  </w:style>
  <w:style w:type="paragraph" w:styleId="Header">
    <w:name w:val="header"/>
    <w:basedOn w:val="Normal"/>
    <w:link w:val="HeaderChar"/>
    <w:uiPriority w:val="99"/>
    <w:unhideWhenUsed/>
    <w:rsid w:val="00FD7855"/>
    <w:pPr>
      <w:tabs>
        <w:tab w:val="center" w:pos="4680"/>
        <w:tab w:val="right" w:pos="9360"/>
      </w:tabs>
    </w:pPr>
  </w:style>
  <w:style w:type="character" w:customStyle="1" w:styleId="HeaderChar">
    <w:name w:val="Header Char"/>
    <w:basedOn w:val="DefaultParagraphFont"/>
    <w:link w:val="Header"/>
    <w:uiPriority w:val="99"/>
    <w:rsid w:val="00FD7855"/>
    <w:rPr>
      <w:rFonts w:ascii="Arial" w:eastAsia="Arial" w:hAnsi="Arial" w:cs="Arial"/>
      <w:lang w:bidi="en-US"/>
    </w:rPr>
  </w:style>
  <w:style w:type="paragraph" w:styleId="Footer">
    <w:name w:val="footer"/>
    <w:basedOn w:val="Normal"/>
    <w:link w:val="FooterChar"/>
    <w:uiPriority w:val="99"/>
    <w:unhideWhenUsed/>
    <w:rsid w:val="00FD7855"/>
    <w:pPr>
      <w:tabs>
        <w:tab w:val="center" w:pos="4680"/>
        <w:tab w:val="right" w:pos="9360"/>
      </w:tabs>
    </w:pPr>
  </w:style>
  <w:style w:type="character" w:customStyle="1" w:styleId="FooterChar">
    <w:name w:val="Footer Char"/>
    <w:basedOn w:val="DefaultParagraphFont"/>
    <w:link w:val="Footer"/>
    <w:uiPriority w:val="99"/>
    <w:rsid w:val="00FD7855"/>
    <w:rPr>
      <w:rFonts w:ascii="Arial" w:eastAsia="Arial" w:hAnsi="Arial" w:cs="Arial"/>
      <w:lang w:bidi="en-US"/>
    </w:rPr>
  </w:style>
  <w:style w:type="table" w:styleId="TableGrid">
    <w:name w:val="Table Grid"/>
    <w:basedOn w:val="TableNormal"/>
    <w:uiPriority w:val="39"/>
    <w:rsid w:val="00237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41D2"/>
    <w:rPr>
      <w:rFonts w:ascii="Tahoma" w:hAnsi="Tahoma" w:cs="Tahoma"/>
      <w:sz w:val="16"/>
      <w:szCs w:val="16"/>
    </w:rPr>
  </w:style>
  <w:style w:type="character" w:customStyle="1" w:styleId="BalloonTextChar">
    <w:name w:val="Balloon Text Char"/>
    <w:basedOn w:val="DefaultParagraphFont"/>
    <w:link w:val="BalloonText"/>
    <w:uiPriority w:val="99"/>
    <w:semiHidden/>
    <w:rsid w:val="008341D2"/>
    <w:rPr>
      <w:rFonts w:ascii="Tahoma" w:eastAsia="Arial"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4467">
      <w:bodyDiv w:val="1"/>
      <w:marLeft w:val="0"/>
      <w:marRight w:val="0"/>
      <w:marTop w:val="0"/>
      <w:marBottom w:val="0"/>
      <w:divBdr>
        <w:top w:val="none" w:sz="0" w:space="0" w:color="auto"/>
        <w:left w:val="none" w:sz="0" w:space="0" w:color="auto"/>
        <w:bottom w:val="none" w:sz="0" w:space="0" w:color="auto"/>
        <w:right w:val="none" w:sz="0" w:space="0" w:color="auto"/>
      </w:divBdr>
    </w:div>
    <w:div w:id="9449395">
      <w:bodyDiv w:val="1"/>
      <w:marLeft w:val="0"/>
      <w:marRight w:val="0"/>
      <w:marTop w:val="0"/>
      <w:marBottom w:val="0"/>
      <w:divBdr>
        <w:top w:val="none" w:sz="0" w:space="0" w:color="auto"/>
        <w:left w:val="none" w:sz="0" w:space="0" w:color="auto"/>
        <w:bottom w:val="none" w:sz="0" w:space="0" w:color="auto"/>
        <w:right w:val="none" w:sz="0" w:space="0" w:color="auto"/>
      </w:divBdr>
    </w:div>
    <w:div w:id="32662025">
      <w:bodyDiv w:val="1"/>
      <w:marLeft w:val="0"/>
      <w:marRight w:val="0"/>
      <w:marTop w:val="0"/>
      <w:marBottom w:val="0"/>
      <w:divBdr>
        <w:top w:val="none" w:sz="0" w:space="0" w:color="auto"/>
        <w:left w:val="none" w:sz="0" w:space="0" w:color="auto"/>
        <w:bottom w:val="none" w:sz="0" w:space="0" w:color="auto"/>
        <w:right w:val="none" w:sz="0" w:space="0" w:color="auto"/>
      </w:divBdr>
    </w:div>
    <w:div w:id="33502141">
      <w:bodyDiv w:val="1"/>
      <w:marLeft w:val="0"/>
      <w:marRight w:val="0"/>
      <w:marTop w:val="0"/>
      <w:marBottom w:val="0"/>
      <w:divBdr>
        <w:top w:val="none" w:sz="0" w:space="0" w:color="auto"/>
        <w:left w:val="none" w:sz="0" w:space="0" w:color="auto"/>
        <w:bottom w:val="none" w:sz="0" w:space="0" w:color="auto"/>
        <w:right w:val="none" w:sz="0" w:space="0" w:color="auto"/>
      </w:divBdr>
    </w:div>
    <w:div w:id="40254731">
      <w:bodyDiv w:val="1"/>
      <w:marLeft w:val="0"/>
      <w:marRight w:val="0"/>
      <w:marTop w:val="0"/>
      <w:marBottom w:val="0"/>
      <w:divBdr>
        <w:top w:val="none" w:sz="0" w:space="0" w:color="auto"/>
        <w:left w:val="none" w:sz="0" w:space="0" w:color="auto"/>
        <w:bottom w:val="none" w:sz="0" w:space="0" w:color="auto"/>
        <w:right w:val="none" w:sz="0" w:space="0" w:color="auto"/>
      </w:divBdr>
    </w:div>
    <w:div w:id="41365804">
      <w:bodyDiv w:val="1"/>
      <w:marLeft w:val="0"/>
      <w:marRight w:val="0"/>
      <w:marTop w:val="0"/>
      <w:marBottom w:val="0"/>
      <w:divBdr>
        <w:top w:val="none" w:sz="0" w:space="0" w:color="auto"/>
        <w:left w:val="none" w:sz="0" w:space="0" w:color="auto"/>
        <w:bottom w:val="none" w:sz="0" w:space="0" w:color="auto"/>
        <w:right w:val="none" w:sz="0" w:space="0" w:color="auto"/>
      </w:divBdr>
    </w:div>
    <w:div w:id="42099345">
      <w:bodyDiv w:val="1"/>
      <w:marLeft w:val="0"/>
      <w:marRight w:val="0"/>
      <w:marTop w:val="0"/>
      <w:marBottom w:val="0"/>
      <w:divBdr>
        <w:top w:val="none" w:sz="0" w:space="0" w:color="auto"/>
        <w:left w:val="none" w:sz="0" w:space="0" w:color="auto"/>
        <w:bottom w:val="none" w:sz="0" w:space="0" w:color="auto"/>
        <w:right w:val="none" w:sz="0" w:space="0" w:color="auto"/>
      </w:divBdr>
    </w:div>
    <w:div w:id="43875632">
      <w:bodyDiv w:val="1"/>
      <w:marLeft w:val="0"/>
      <w:marRight w:val="0"/>
      <w:marTop w:val="0"/>
      <w:marBottom w:val="0"/>
      <w:divBdr>
        <w:top w:val="none" w:sz="0" w:space="0" w:color="auto"/>
        <w:left w:val="none" w:sz="0" w:space="0" w:color="auto"/>
        <w:bottom w:val="none" w:sz="0" w:space="0" w:color="auto"/>
        <w:right w:val="none" w:sz="0" w:space="0" w:color="auto"/>
      </w:divBdr>
    </w:div>
    <w:div w:id="45764029">
      <w:bodyDiv w:val="1"/>
      <w:marLeft w:val="0"/>
      <w:marRight w:val="0"/>
      <w:marTop w:val="0"/>
      <w:marBottom w:val="0"/>
      <w:divBdr>
        <w:top w:val="none" w:sz="0" w:space="0" w:color="auto"/>
        <w:left w:val="none" w:sz="0" w:space="0" w:color="auto"/>
        <w:bottom w:val="none" w:sz="0" w:space="0" w:color="auto"/>
        <w:right w:val="none" w:sz="0" w:space="0" w:color="auto"/>
      </w:divBdr>
    </w:div>
    <w:div w:id="51468908">
      <w:bodyDiv w:val="1"/>
      <w:marLeft w:val="0"/>
      <w:marRight w:val="0"/>
      <w:marTop w:val="0"/>
      <w:marBottom w:val="0"/>
      <w:divBdr>
        <w:top w:val="none" w:sz="0" w:space="0" w:color="auto"/>
        <w:left w:val="none" w:sz="0" w:space="0" w:color="auto"/>
        <w:bottom w:val="none" w:sz="0" w:space="0" w:color="auto"/>
        <w:right w:val="none" w:sz="0" w:space="0" w:color="auto"/>
      </w:divBdr>
    </w:div>
    <w:div w:id="52119360">
      <w:bodyDiv w:val="1"/>
      <w:marLeft w:val="0"/>
      <w:marRight w:val="0"/>
      <w:marTop w:val="0"/>
      <w:marBottom w:val="0"/>
      <w:divBdr>
        <w:top w:val="none" w:sz="0" w:space="0" w:color="auto"/>
        <w:left w:val="none" w:sz="0" w:space="0" w:color="auto"/>
        <w:bottom w:val="none" w:sz="0" w:space="0" w:color="auto"/>
        <w:right w:val="none" w:sz="0" w:space="0" w:color="auto"/>
      </w:divBdr>
    </w:div>
    <w:div w:id="57214256">
      <w:bodyDiv w:val="1"/>
      <w:marLeft w:val="0"/>
      <w:marRight w:val="0"/>
      <w:marTop w:val="0"/>
      <w:marBottom w:val="0"/>
      <w:divBdr>
        <w:top w:val="none" w:sz="0" w:space="0" w:color="auto"/>
        <w:left w:val="none" w:sz="0" w:space="0" w:color="auto"/>
        <w:bottom w:val="none" w:sz="0" w:space="0" w:color="auto"/>
        <w:right w:val="none" w:sz="0" w:space="0" w:color="auto"/>
      </w:divBdr>
    </w:div>
    <w:div w:id="68502309">
      <w:bodyDiv w:val="1"/>
      <w:marLeft w:val="0"/>
      <w:marRight w:val="0"/>
      <w:marTop w:val="0"/>
      <w:marBottom w:val="0"/>
      <w:divBdr>
        <w:top w:val="none" w:sz="0" w:space="0" w:color="auto"/>
        <w:left w:val="none" w:sz="0" w:space="0" w:color="auto"/>
        <w:bottom w:val="none" w:sz="0" w:space="0" w:color="auto"/>
        <w:right w:val="none" w:sz="0" w:space="0" w:color="auto"/>
      </w:divBdr>
    </w:div>
    <w:div w:id="76900177">
      <w:bodyDiv w:val="1"/>
      <w:marLeft w:val="0"/>
      <w:marRight w:val="0"/>
      <w:marTop w:val="0"/>
      <w:marBottom w:val="0"/>
      <w:divBdr>
        <w:top w:val="none" w:sz="0" w:space="0" w:color="auto"/>
        <w:left w:val="none" w:sz="0" w:space="0" w:color="auto"/>
        <w:bottom w:val="none" w:sz="0" w:space="0" w:color="auto"/>
        <w:right w:val="none" w:sz="0" w:space="0" w:color="auto"/>
      </w:divBdr>
    </w:div>
    <w:div w:id="84886856">
      <w:bodyDiv w:val="1"/>
      <w:marLeft w:val="0"/>
      <w:marRight w:val="0"/>
      <w:marTop w:val="0"/>
      <w:marBottom w:val="0"/>
      <w:divBdr>
        <w:top w:val="none" w:sz="0" w:space="0" w:color="auto"/>
        <w:left w:val="none" w:sz="0" w:space="0" w:color="auto"/>
        <w:bottom w:val="none" w:sz="0" w:space="0" w:color="auto"/>
        <w:right w:val="none" w:sz="0" w:space="0" w:color="auto"/>
      </w:divBdr>
    </w:div>
    <w:div w:id="104889473">
      <w:bodyDiv w:val="1"/>
      <w:marLeft w:val="0"/>
      <w:marRight w:val="0"/>
      <w:marTop w:val="0"/>
      <w:marBottom w:val="0"/>
      <w:divBdr>
        <w:top w:val="none" w:sz="0" w:space="0" w:color="auto"/>
        <w:left w:val="none" w:sz="0" w:space="0" w:color="auto"/>
        <w:bottom w:val="none" w:sz="0" w:space="0" w:color="auto"/>
        <w:right w:val="none" w:sz="0" w:space="0" w:color="auto"/>
      </w:divBdr>
    </w:div>
    <w:div w:id="110825811">
      <w:bodyDiv w:val="1"/>
      <w:marLeft w:val="0"/>
      <w:marRight w:val="0"/>
      <w:marTop w:val="0"/>
      <w:marBottom w:val="0"/>
      <w:divBdr>
        <w:top w:val="none" w:sz="0" w:space="0" w:color="auto"/>
        <w:left w:val="none" w:sz="0" w:space="0" w:color="auto"/>
        <w:bottom w:val="none" w:sz="0" w:space="0" w:color="auto"/>
        <w:right w:val="none" w:sz="0" w:space="0" w:color="auto"/>
      </w:divBdr>
    </w:div>
    <w:div w:id="119804614">
      <w:bodyDiv w:val="1"/>
      <w:marLeft w:val="0"/>
      <w:marRight w:val="0"/>
      <w:marTop w:val="0"/>
      <w:marBottom w:val="0"/>
      <w:divBdr>
        <w:top w:val="none" w:sz="0" w:space="0" w:color="auto"/>
        <w:left w:val="none" w:sz="0" w:space="0" w:color="auto"/>
        <w:bottom w:val="none" w:sz="0" w:space="0" w:color="auto"/>
        <w:right w:val="none" w:sz="0" w:space="0" w:color="auto"/>
      </w:divBdr>
    </w:div>
    <w:div w:id="129640138">
      <w:bodyDiv w:val="1"/>
      <w:marLeft w:val="0"/>
      <w:marRight w:val="0"/>
      <w:marTop w:val="0"/>
      <w:marBottom w:val="0"/>
      <w:divBdr>
        <w:top w:val="none" w:sz="0" w:space="0" w:color="auto"/>
        <w:left w:val="none" w:sz="0" w:space="0" w:color="auto"/>
        <w:bottom w:val="none" w:sz="0" w:space="0" w:color="auto"/>
        <w:right w:val="none" w:sz="0" w:space="0" w:color="auto"/>
      </w:divBdr>
    </w:div>
    <w:div w:id="139924496">
      <w:bodyDiv w:val="1"/>
      <w:marLeft w:val="0"/>
      <w:marRight w:val="0"/>
      <w:marTop w:val="0"/>
      <w:marBottom w:val="0"/>
      <w:divBdr>
        <w:top w:val="none" w:sz="0" w:space="0" w:color="auto"/>
        <w:left w:val="none" w:sz="0" w:space="0" w:color="auto"/>
        <w:bottom w:val="none" w:sz="0" w:space="0" w:color="auto"/>
        <w:right w:val="none" w:sz="0" w:space="0" w:color="auto"/>
      </w:divBdr>
    </w:div>
    <w:div w:id="145630178">
      <w:bodyDiv w:val="1"/>
      <w:marLeft w:val="0"/>
      <w:marRight w:val="0"/>
      <w:marTop w:val="0"/>
      <w:marBottom w:val="0"/>
      <w:divBdr>
        <w:top w:val="none" w:sz="0" w:space="0" w:color="auto"/>
        <w:left w:val="none" w:sz="0" w:space="0" w:color="auto"/>
        <w:bottom w:val="none" w:sz="0" w:space="0" w:color="auto"/>
        <w:right w:val="none" w:sz="0" w:space="0" w:color="auto"/>
      </w:divBdr>
    </w:div>
    <w:div w:id="146090216">
      <w:bodyDiv w:val="1"/>
      <w:marLeft w:val="0"/>
      <w:marRight w:val="0"/>
      <w:marTop w:val="0"/>
      <w:marBottom w:val="0"/>
      <w:divBdr>
        <w:top w:val="none" w:sz="0" w:space="0" w:color="auto"/>
        <w:left w:val="none" w:sz="0" w:space="0" w:color="auto"/>
        <w:bottom w:val="none" w:sz="0" w:space="0" w:color="auto"/>
        <w:right w:val="none" w:sz="0" w:space="0" w:color="auto"/>
      </w:divBdr>
    </w:div>
    <w:div w:id="147326969">
      <w:bodyDiv w:val="1"/>
      <w:marLeft w:val="0"/>
      <w:marRight w:val="0"/>
      <w:marTop w:val="0"/>
      <w:marBottom w:val="0"/>
      <w:divBdr>
        <w:top w:val="none" w:sz="0" w:space="0" w:color="auto"/>
        <w:left w:val="none" w:sz="0" w:space="0" w:color="auto"/>
        <w:bottom w:val="none" w:sz="0" w:space="0" w:color="auto"/>
        <w:right w:val="none" w:sz="0" w:space="0" w:color="auto"/>
      </w:divBdr>
    </w:div>
    <w:div w:id="154689396">
      <w:bodyDiv w:val="1"/>
      <w:marLeft w:val="0"/>
      <w:marRight w:val="0"/>
      <w:marTop w:val="0"/>
      <w:marBottom w:val="0"/>
      <w:divBdr>
        <w:top w:val="none" w:sz="0" w:space="0" w:color="auto"/>
        <w:left w:val="none" w:sz="0" w:space="0" w:color="auto"/>
        <w:bottom w:val="none" w:sz="0" w:space="0" w:color="auto"/>
        <w:right w:val="none" w:sz="0" w:space="0" w:color="auto"/>
      </w:divBdr>
    </w:div>
    <w:div w:id="158428506">
      <w:bodyDiv w:val="1"/>
      <w:marLeft w:val="0"/>
      <w:marRight w:val="0"/>
      <w:marTop w:val="0"/>
      <w:marBottom w:val="0"/>
      <w:divBdr>
        <w:top w:val="none" w:sz="0" w:space="0" w:color="auto"/>
        <w:left w:val="none" w:sz="0" w:space="0" w:color="auto"/>
        <w:bottom w:val="none" w:sz="0" w:space="0" w:color="auto"/>
        <w:right w:val="none" w:sz="0" w:space="0" w:color="auto"/>
      </w:divBdr>
    </w:div>
    <w:div w:id="204416448">
      <w:bodyDiv w:val="1"/>
      <w:marLeft w:val="0"/>
      <w:marRight w:val="0"/>
      <w:marTop w:val="0"/>
      <w:marBottom w:val="0"/>
      <w:divBdr>
        <w:top w:val="none" w:sz="0" w:space="0" w:color="auto"/>
        <w:left w:val="none" w:sz="0" w:space="0" w:color="auto"/>
        <w:bottom w:val="none" w:sz="0" w:space="0" w:color="auto"/>
        <w:right w:val="none" w:sz="0" w:space="0" w:color="auto"/>
      </w:divBdr>
    </w:div>
    <w:div w:id="207575149">
      <w:bodyDiv w:val="1"/>
      <w:marLeft w:val="0"/>
      <w:marRight w:val="0"/>
      <w:marTop w:val="0"/>
      <w:marBottom w:val="0"/>
      <w:divBdr>
        <w:top w:val="none" w:sz="0" w:space="0" w:color="auto"/>
        <w:left w:val="none" w:sz="0" w:space="0" w:color="auto"/>
        <w:bottom w:val="none" w:sz="0" w:space="0" w:color="auto"/>
        <w:right w:val="none" w:sz="0" w:space="0" w:color="auto"/>
      </w:divBdr>
    </w:div>
    <w:div w:id="241063447">
      <w:bodyDiv w:val="1"/>
      <w:marLeft w:val="0"/>
      <w:marRight w:val="0"/>
      <w:marTop w:val="0"/>
      <w:marBottom w:val="0"/>
      <w:divBdr>
        <w:top w:val="none" w:sz="0" w:space="0" w:color="auto"/>
        <w:left w:val="none" w:sz="0" w:space="0" w:color="auto"/>
        <w:bottom w:val="none" w:sz="0" w:space="0" w:color="auto"/>
        <w:right w:val="none" w:sz="0" w:space="0" w:color="auto"/>
      </w:divBdr>
    </w:div>
    <w:div w:id="265815496">
      <w:bodyDiv w:val="1"/>
      <w:marLeft w:val="0"/>
      <w:marRight w:val="0"/>
      <w:marTop w:val="0"/>
      <w:marBottom w:val="0"/>
      <w:divBdr>
        <w:top w:val="none" w:sz="0" w:space="0" w:color="auto"/>
        <w:left w:val="none" w:sz="0" w:space="0" w:color="auto"/>
        <w:bottom w:val="none" w:sz="0" w:space="0" w:color="auto"/>
        <w:right w:val="none" w:sz="0" w:space="0" w:color="auto"/>
      </w:divBdr>
    </w:div>
    <w:div w:id="273679740">
      <w:bodyDiv w:val="1"/>
      <w:marLeft w:val="0"/>
      <w:marRight w:val="0"/>
      <w:marTop w:val="0"/>
      <w:marBottom w:val="0"/>
      <w:divBdr>
        <w:top w:val="none" w:sz="0" w:space="0" w:color="auto"/>
        <w:left w:val="none" w:sz="0" w:space="0" w:color="auto"/>
        <w:bottom w:val="none" w:sz="0" w:space="0" w:color="auto"/>
        <w:right w:val="none" w:sz="0" w:space="0" w:color="auto"/>
      </w:divBdr>
    </w:div>
    <w:div w:id="277876418">
      <w:bodyDiv w:val="1"/>
      <w:marLeft w:val="0"/>
      <w:marRight w:val="0"/>
      <w:marTop w:val="0"/>
      <w:marBottom w:val="0"/>
      <w:divBdr>
        <w:top w:val="none" w:sz="0" w:space="0" w:color="auto"/>
        <w:left w:val="none" w:sz="0" w:space="0" w:color="auto"/>
        <w:bottom w:val="none" w:sz="0" w:space="0" w:color="auto"/>
        <w:right w:val="none" w:sz="0" w:space="0" w:color="auto"/>
      </w:divBdr>
    </w:div>
    <w:div w:id="281501655">
      <w:bodyDiv w:val="1"/>
      <w:marLeft w:val="0"/>
      <w:marRight w:val="0"/>
      <w:marTop w:val="0"/>
      <w:marBottom w:val="0"/>
      <w:divBdr>
        <w:top w:val="none" w:sz="0" w:space="0" w:color="auto"/>
        <w:left w:val="none" w:sz="0" w:space="0" w:color="auto"/>
        <w:bottom w:val="none" w:sz="0" w:space="0" w:color="auto"/>
        <w:right w:val="none" w:sz="0" w:space="0" w:color="auto"/>
      </w:divBdr>
    </w:div>
    <w:div w:id="283002634">
      <w:bodyDiv w:val="1"/>
      <w:marLeft w:val="0"/>
      <w:marRight w:val="0"/>
      <w:marTop w:val="0"/>
      <w:marBottom w:val="0"/>
      <w:divBdr>
        <w:top w:val="none" w:sz="0" w:space="0" w:color="auto"/>
        <w:left w:val="none" w:sz="0" w:space="0" w:color="auto"/>
        <w:bottom w:val="none" w:sz="0" w:space="0" w:color="auto"/>
        <w:right w:val="none" w:sz="0" w:space="0" w:color="auto"/>
      </w:divBdr>
    </w:div>
    <w:div w:id="289556335">
      <w:bodyDiv w:val="1"/>
      <w:marLeft w:val="0"/>
      <w:marRight w:val="0"/>
      <w:marTop w:val="0"/>
      <w:marBottom w:val="0"/>
      <w:divBdr>
        <w:top w:val="none" w:sz="0" w:space="0" w:color="auto"/>
        <w:left w:val="none" w:sz="0" w:space="0" w:color="auto"/>
        <w:bottom w:val="none" w:sz="0" w:space="0" w:color="auto"/>
        <w:right w:val="none" w:sz="0" w:space="0" w:color="auto"/>
      </w:divBdr>
    </w:div>
    <w:div w:id="318968987">
      <w:bodyDiv w:val="1"/>
      <w:marLeft w:val="0"/>
      <w:marRight w:val="0"/>
      <w:marTop w:val="0"/>
      <w:marBottom w:val="0"/>
      <w:divBdr>
        <w:top w:val="none" w:sz="0" w:space="0" w:color="auto"/>
        <w:left w:val="none" w:sz="0" w:space="0" w:color="auto"/>
        <w:bottom w:val="none" w:sz="0" w:space="0" w:color="auto"/>
        <w:right w:val="none" w:sz="0" w:space="0" w:color="auto"/>
      </w:divBdr>
    </w:div>
    <w:div w:id="342710428">
      <w:bodyDiv w:val="1"/>
      <w:marLeft w:val="0"/>
      <w:marRight w:val="0"/>
      <w:marTop w:val="0"/>
      <w:marBottom w:val="0"/>
      <w:divBdr>
        <w:top w:val="none" w:sz="0" w:space="0" w:color="auto"/>
        <w:left w:val="none" w:sz="0" w:space="0" w:color="auto"/>
        <w:bottom w:val="none" w:sz="0" w:space="0" w:color="auto"/>
        <w:right w:val="none" w:sz="0" w:space="0" w:color="auto"/>
      </w:divBdr>
    </w:div>
    <w:div w:id="353963293">
      <w:bodyDiv w:val="1"/>
      <w:marLeft w:val="0"/>
      <w:marRight w:val="0"/>
      <w:marTop w:val="0"/>
      <w:marBottom w:val="0"/>
      <w:divBdr>
        <w:top w:val="none" w:sz="0" w:space="0" w:color="auto"/>
        <w:left w:val="none" w:sz="0" w:space="0" w:color="auto"/>
        <w:bottom w:val="none" w:sz="0" w:space="0" w:color="auto"/>
        <w:right w:val="none" w:sz="0" w:space="0" w:color="auto"/>
      </w:divBdr>
    </w:div>
    <w:div w:id="382407308">
      <w:bodyDiv w:val="1"/>
      <w:marLeft w:val="0"/>
      <w:marRight w:val="0"/>
      <w:marTop w:val="0"/>
      <w:marBottom w:val="0"/>
      <w:divBdr>
        <w:top w:val="none" w:sz="0" w:space="0" w:color="auto"/>
        <w:left w:val="none" w:sz="0" w:space="0" w:color="auto"/>
        <w:bottom w:val="none" w:sz="0" w:space="0" w:color="auto"/>
        <w:right w:val="none" w:sz="0" w:space="0" w:color="auto"/>
      </w:divBdr>
    </w:div>
    <w:div w:id="384450986">
      <w:bodyDiv w:val="1"/>
      <w:marLeft w:val="0"/>
      <w:marRight w:val="0"/>
      <w:marTop w:val="0"/>
      <w:marBottom w:val="0"/>
      <w:divBdr>
        <w:top w:val="none" w:sz="0" w:space="0" w:color="auto"/>
        <w:left w:val="none" w:sz="0" w:space="0" w:color="auto"/>
        <w:bottom w:val="none" w:sz="0" w:space="0" w:color="auto"/>
        <w:right w:val="none" w:sz="0" w:space="0" w:color="auto"/>
      </w:divBdr>
    </w:div>
    <w:div w:id="392585207">
      <w:bodyDiv w:val="1"/>
      <w:marLeft w:val="0"/>
      <w:marRight w:val="0"/>
      <w:marTop w:val="0"/>
      <w:marBottom w:val="0"/>
      <w:divBdr>
        <w:top w:val="none" w:sz="0" w:space="0" w:color="auto"/>
        <w:left w:val="none" w:sz="0" w:space="0" w:color="auto"/>
        <w:bottom w:val="none" w:sz="0" w:space="0" w:color="auto"/>
        <w:right w:val="none" w:sz="0" w:space="0" w:color="auto"/>
      </w:divBdr>
    </w:div>
    <w:div w:id="402024304">
      <w:bodyDiv w:val="1"/>
      <w:marLeft w:val="0"/>
      <w:marRight w:val="0"/>
      <w:marTop w:val="0"/>
      <w:marBottom w:val="0"/>
      <w:divBdr>
        <w:top w:val="none" w:sz="0" w:space="0" w:color="auto"/>
        <w:left w:val="none" w:sz="0" w:space="0" w:color="auto"/>
        <w:bottom w:val="none" w:sz="0" w:space="0" w:color="auto"/>
        <w:right w:val="none" w:sz="0" w:space="0" w:color="auto"/>
      </w:divBdr>
    </w:div>
    <w:div w:id="405224477">
      <w:bodyDiv w:val="1"/>
      <w:marLeft w:val="0"/>
      <w:marRight w:val="0"/>
      <w:marTop w:val="0"/>
      <w:marBottom w:val="0"/>
      <w:divBdr>
        <w:top w:val="none" w:sz="0" w:space="0" w:color="auto"/>
        <w:left w:val="none" w:sz="0" w:space="0" w:color="auto"/>
        <w:bottom w:val="none" w:sz="0" w:space="0" w:color="auto"/>
        <w:right w:val="none" w:sz="0" w:space="0" w:color="auto"/>
      </w:divBdr>
    </w:div>
    <w:div w:id="408426904">
      <w:bodyDiv w:val="1"/>
      <w:marLeft w:val="0"/>
      <w:marRight w:val="0"/>
      <w:marTop w:val="0"/>
      <w:marBottom w:val="0"/>
      <w:divBdr>
        <w:top w:val="none" w:sz="0" w:space="0" w:color="auto"/>
        <w:left w:val="none" w:sz="0" w:space="0" w:color="auto"/>
        <w:bottom w:val="none" w:sz="0" w:space="0" w:color="auto"/>
        <w:right w:val="none" w:sz="0" w:space="0" w:color="auto"/>
      </w:divBdr>
    </w:div>
    <w:div w:id="448596707">
      <w:bodyDiv w:val="1"/>
      <w:marLeft w:val="0"/>
      <w:marRight w:val="0"/>
      <w:marTop w:val="0"/>
      <w:marBottom w:val="0"/>
      <w:divBdr>
        <w:top w:val="none" w:sz="0" w:space="0" w:color="auto"/>
        <w:left w:val="none" w:sz="0" w:space="0" w:color="auto"/>
        <w:bottom w:val="none" w:sz="0" w:space="0" w:color="auto"/>
        <w:right w:val="none" w:sz="0" w:space="0" w:color="auto"/>
      </w:divBdr>
    </w:div>
    <w:div w:id="452864807">
      <w:bodyDiv w:val="1"/>
      <w:marLeft w:val="0"/>
      <w:marRight w:val="0"/>
      <w:marTop w:val="0"/>
      <w:marBottom w:val="0"/>
      <w:divBdr>
        <w:top w:val="none" w:sz="0" w:space="0" w:color="auto"/>
        <w:left w:val="none" w:sz="0" w:space="0" w:color="auto"/>
        <w:bottom w:val="none" w:sz="0" w:space="0" w:color="auto"/>
        <w:right w:val="none" w:sz="0" w:space="0" w:color="auto"/>
      </w:divBdr>
    </w:div>
    <w:div w:id="481117326">
      <w:bodyDiv w:val="1"/>
      <w:marLeft w:val="0"/>
      <w:marRight w:val="0"/>
      <w:marTop w:val="0"/>
      <w:marBottom w:val="0"/>
      <w:divBdr>
        <w:top w:val="none" w:sz="0" w:space="0" w:color="auto"/>
        <w:left w:val="none" w:sz="0" w:space="0" w:color="auto"/>
        <w:bottom w:val="none" w:sz="0" w:space="0" w:color="auto"/>
        <w:right w:val="none" w:sz="0" w:space="0" w:color="auto"/>
      </w:divBdr>
    </w:div>
    <w:div w:id="490562645">
      <w:bodyDiv w:val="1"/>
      <w:marLeft w:val="0"/>
      <w:marRight w:val="0"/>
      <w:marTop w:val="0"/>
      <w:marBottom w:val="0"/>
      <w:divBdr>
        <w:top w:val="none" w:sz="0" w:space="0" w:color="auto"/>
        <w:left w:val="none" w:sz="0" w:space="0" w:color="auto"/>
        <w:bottom w:val="none" w:sz="0" w:space="0" w:color="auto"/>
        <w:right w:val="none" w:sz="0" w:space="0" w:color="auto"/>
      </w:divBdr>
    </w:div>
    <w:div w:id="500320009">
      <w:bodyDiv w:val="1"/>
      <w:marLeft w:val="0"/>
      <w:marRight w:val="0"/>
      <w:marTop w:val="0"/>
      <w:marBottom w:val="0"/>
      <w:divBdr>
        <w:top w:val="none" w:sz="0" w:space="0" w:color="auto"/>
        <w:left w:val="none" w:sz="0" w:space="0" w:color="auto"/>
        <w:bottom w:val="none" w:sz="0" w:space="0" w:color="auto"/>
        <w:right w:val="none" w:sz="0" w:space="0" w:color="auto"/>
      </w:divBdr>
    </w:div>
    <w:div w:id="506286052">
      <w:bodyDiv w:val="1"/>
      <w:marLeft w:val="0"/>
      <w:marRight w:val="0"/>
      <w:marTop w:val="0"/>
      <w:marBottom w:val="0"/>
      <w:divBdr>
        <w:top w:val="none" w:sz="0" w:space="0" w:color="auto"/>
        <w:left w:val="none" w:sz="0" w:space="0" w:color="auto"/>
        <w:bottom w:val="none" w:sz="0" w:space="0" w:color="auto"/>
        <w:right w:val="none" w:sz="0" w:space="0" w:color="auto"/>
      </w:divBdr>
    </w:div>
    <w:div w:id="510678004">
      <w:bodyDiv w:val="1"/>
      <w:marLeft w:val="0"/>
      <w:marRight w:val="0"/>
      <w:marTop w:val="0"/>
      <w:marBottom w:val="0"/>
      <w:divBdr>
        <w:top w:val="none" w:sz="0" w:space="0" w:color="auto"/>
        <w:left w:val="none" w:sz="0" w:space="0" w:color="auto"/>
        <w:bottom w:val="none" w:sz="0" w:space="0" w:color="auto"/>
        <w:right w:val="none" w:sz="0" w:space="0" w:color="auto"/>
      </w:divBdr>
    </w:div>
    <w:div w:id="512650121">
      <w:bodyDiv w:val="1"/>
      <w:marLeft w:val="0"/>
      <w:marRight w:val="0"/>
      <w:marTop w:val="0"/>
      <w:marBottom w:val="0"/>
      <w:divBdr>
        <w:top w:val="none" w:sz="0" w:space="0" w:color="auto"/>
        <w:left w:val="none" w:sz="0" w:space="0" w:color="auto"/>
        <w:bottom w:val="none" w:sz="0" w:space="0" w:color="auto"/>
        <w:right w:val="none" w:sz="0" w:space="0" w:color="auto"/>
      </w:divBdr>
    </w:div>
    <w:div w:id="514002861">
      <w:bodyDiv w:val="1"/>
      <w:marLeft w:val="0"/>
      <w:marRight w:val="0"/>
      <w:marTop w:val="0"/>
      <w:marBottom w:val="0"/>
      <w:divBdr>
        <w:top w:val="none" w:sz="0" w:space="0" w:color="auto"/>
        <w:left w:val="none" w:sz="0" w:space="0" w:color="auto"/>
        <w:bottom w:val="none" w:sz="0" w:space="0" w:color="auto"/>
        <w:right w:val="none" w:sz="0" w:space="0" w:color="auto"/>
      </w:divBdr>
    </w:div>
    <w:div w:id="515726923">
      <w:bodyDiv w:val="1"/>
      <w:marLeft w:val="0"/>
      <w:marRight w:val="0"/>
      <w:marTop w:val="0"/>
      <w:marBottom w:val="0"/>
      <w:divBdr>
        <w:top w:val="none" w:sz="0" w:space="0" w:color="auto"/>
        <w:left w:val="none" w:sz="0" w:space="0" w:color="auto"/>
        <w:bottom w:val="none" w:sz="0" w:space="0" w:color="auto"/>
        <w:right w:val="none" w:sz="0" w:space="0" w:color="auto"/>
      </w:divBdr>
    </w:div>
    <w:div w:id="534315491">
      <w:bodyDiv w:val="1"/>
      <w:marLeft w:val="0"/>
      <w:marRight w:val="0"/>
      <w:marTop w:val="0"/>
      <w:marBottom w:val="0"/>
      <w:divBdr>
        <w:top w:val="none" w:sz="0" w:space="0" w:color="auto"/>
        <w:left w:val="none" w:sz="0" w:space="0" w:color="auto"/>
        <w:bottom w:val="none" w:sz="0" w:space="0" w:color="auto"/>
        <w:right w:val="none" w:sz="0" w:space="0" w:color="auto"/>
      </w:divBdr>
    </w:div>
    <w:div w:id="540677041">
      <w:bodyDiv w:val="1"/>
      <w:marLeft w:val="0"/>
      <w:marRight w:val="0"/>
      <w:marTop w:val="0"/>
      <w:marBottom w:val="0"/>
      <w:divBdr>
        <w:top w:val="none" w:sz="0" w:space="0" w:color="auto"/>
        <w:left w:val="none" w:sz="0" w:space="0" w:color="auto"/>
        <w:bottom w:val="none" w:sz="0" w:space="0" w:color="auto"/>
        <w:right w:val="none" w:sz="0" w:space="0" w:color="auto"/>
      </w:divBdr>
    </w:div>
    <w:div w:id="573508881">
      <w:bodyDiv w:val="1"/>
      <w:marLeft w:val="0"/>
      <w:marRight w:val="0"/>
      <w:marTop w:val="0"/>
      <w:marBottom w:val="0"/>
      <w:divBdr>
        <w:top w:val="none" w:sz="0" w:space="0" w:color="auto"/>
        <w:left w:val="none" w:sz="0" w:space="0" w:color="auto"/>
        <w:bottom w:val="none" w:sz="0" w:space="0" w:color="auto"/>
        <w:right w:val="none" w:sz="0" w:space="0" w:color="auto"/>
      </w:divBdr>
    </w:div>
    <w:div w:id="573704989">
      <w:bodyDiv w:val="1"/>
      <w:marLeft w:val="0"/>
      <w:marRight w:val="0"/>
      <w:marTop w:val="0"/>
      <w:marBottom w:val="0"/>
      <w:divBdr>
        <w:top w:val="none" w:sz="0" w:space="0" w:color="auto"/>
        <w:left w:val="none" w:sz="0" w:space="0" w:color="auto"/>
        <w:bottom w:val="none" w:sz="0" w:space="0" w:color="auto"/>
        <w:right w:val="none" w:sz="0" w:space="0" w:color="auto"/>
      </w:divBdr>
    </w:div>
    <w:div w:id="575012885">
      <w:bodyDiv w:val="1"/>
      <w:marLeft w:val="0"/>
      <w:marRight w:val="0"/>
      <w:marTop w:val="0"/>
      <w:marBottom w:val="0"/>
      <w:divBdr>
        <w:top w:val="none" w:sz="0" w:space="0" w:color="auto"/>
        <w:left w:val="none" w:sz="0" w:space="0" w:color="auto"/>
        <w:bottom w:val="none" w:sz="0" w:space="0" w:color="auto"/>
        <w:right w:val="none" w:sz="0" w:space="0" w:color="auto"/>
      </w:divBdr>
    </w:div>
    <w:div w:id="596986296">
      <w:bodyDiv w:val="1"/>
      <w:marLeft w:val="0"/>
      <w:marRight w:val="0"/>
      <w:marTop w:val="0"/>
      <w:marBottom w:val="0"/>
      <w:divBdr>
        <w:top w:val="none" w:sz="0" w:space="0" w:color="auto"/>
        <w:left w:val="none" w:sz="0" w:space="0" w:color="auto"/>
        <w:bottom w:val="none" w:sz="0" w:space="0" w:color="auto"/>
        <w:right w:val="none" w:sz="0" w:space="0" w:color="auto"/>
      </w:divBdr>
    </w:div>
    <w:div w:id="617420703">
      <w:bodyDiv w:val="1"/>
      <w:marLeft w:val="0"/>
      <w:marRight w:val="0"/>
      <w:marTop w:val="0"/>
      <w:marBottom w:val="0"/>
      <w:divBdr>
        <w:top w:val="none" w:sz="0" w:space="0" w:color="auto"/>
        <w:left w:val="none" w:sz="0" w:space="0" w:color="auto"/>
        <w:bottom w:val="none" w:sz="0" w:space="0" w:color="auto"/>
        <w:right w:val="none" w:sz="0" w:space="0" w:color="auto"/>
      </w:divBdr>
    </w:div>
    <w:div w:id="619921923">
      <w:bodyDiv w:val="1"/>
      <w:marLeft w:val="0"/>
      <w:marRight w:val="0"/>
      <w:marTop w:val="0"/>
      <w:marBottom w:val="0"/>
      <w:divBdr>
        <w:top w:val="none" w:sz="0" w:space="0" w:color="auto"/>
        <w:left w:val="none" w:sz="0" w:space="0" w:color="auto"/>
        <w:bottom w:val="none" w:sz="0" w:space="0" w:color="auto"/>
        <w:right w:val="none" w:sz="0" w:space="0" w:color="auto"/>
      </w:divBdr>
    </w:div>
    <w:div w:id="639574684">
      <w:bodyDiv w:val="1"/>
      <w:marLeft w:val="0"/>
      <w:marRight w:val="0"/>
      <w:marTop w:val="0"/>
      <w:marBottom w:val="0"/>
      <w:divBdr>
        <w:top w:val="none" w:sz="0" w:space="0" w:color="auto"/>
        <w:left w:val="none" w:sz="0" w:space="0" w:color="auto"/>
        <w:bottom w:val="none" w:sz="0" w:space="0" w:color="auto"/>
        <w:right w:val="none" w:sz="0" w:space="0" w:color="auto"/>
      </w:divBdr>
    </w:div>
    <w:div w:id="642271997">
      <w:bodyDiv w:val="1"/>
      <w:marLeft w:val="0"/>
      <w:marRight w:val="0"/>
      <w:marTop w:val="0"/>
      <w:marBottom w:val="0"/>
      <w:divBdr>
        <w:top w:val="none" w:sz="0" w:space="0" w:color="auto"/>
        <w:left w:val="none" w:sz="0" w:space="0" w:color="auto"/>
        <w:bottom w:val="none" w:sz="0" w:space="0" w:color="auto"/>
        <w:right w:val="none" w:sz="0" w:space="0" w:color="auto"/>
      </w:divBdr>
    </w:div>
    <w:div w:id="653409642">
      <w:bodyDiv w:val="1"/>
      <w:marLeft w:val="0"/>
      <w:marRight w:val="0"/>
      <w:marTop w:val="0"/>
      <w:marBottom w:val="0"/>
      <w:divBdr>
        <w:top w:val="none" w:sz="0" w:space="0" w:color="auto"/>
        <w:left w:val="none" w:sz="0" w:space="0" w:color="auto"/>
        <w:bottom w:val="none" w:sz="0" w:space="0" w:color="auto"/>
        <w:right w:val="none" w:sz="0" w:space="0" w:color="auto"/>
      </w:divBdr>
    </w:div>
    <w:div w:id="671295007">
      <w:bodyDiv w:val="1"/>
      <w:marLeft w:val="0"/>
      <w:marRight w:val="0"/>
      <w:marTop w:val="0"/>
      <w:marBottom w:val="0"/>
      <w:divBdr>
        <w:top w:val="none" w:sz="0" w:space="0" w:color="auto"/>
        <w:left w:val="none" w:sz="0" w:space="0" w:color="auto"/>
        <w:bottom w:val="none" w:sz="0" w:space="0" w:color="auto"/>
        <w:right w:val="none" w:sz="0" w:space="0" w:color="auto"/>
      </w:divBdr>
    </w:div>
    <w:div w:id="672993984">
      <w:bodyDiv w:val="1"/>
      <w:marLeft w:val="0"/>
      <w:marRight w:val="0"/>
      <w:marTop w:val="0"/>
      <w:marBottom w:val="0"/>
      <w:divBdr>
        <w:top w:val="none" w:sz="0" w:space="0" w:color="auto"/>
        <w:left w:val="none" w:sz="0" w:space="0" w:color="auto"/>
        <w:bottom w:val="none" w:sz="0" w:space="0" w:color="auto"/>
        <w:right w:val="none" w:sz="0" w:space="0" w:color="auto"/>
      </w:divBdr>
    </w:div>
    <w:div w:id="674038839">
      <w:bodyDiv w:val="1"/>
      <w:marLeft w:val="0"/>
      <w:marRight w:val="0"/>
      <w:marTop w:val="0"/>
      <w:marBottom w:val="0"/>
      <w:divBdr>
        <w:top w:val="none" w:sz="0" w:space="0" w:color="auto"/>
        <w:left w:val="none" w:sz="0" w:space="0" w:color="auto"/>
        <w:bottom w:val="none" w:sz="0" w:space="0" w:color="auto"/>
        <w:right w:val="none" w:sz="0" w:space="0" w:color="auto"/>
      </w:divBdr>
    </w:div>
    <w:div w:id="677462601">
      <w:bodyDiv w:val="1"/>
      <w:marLeft w:val="0"/>
      <w:marRight w:val="0"/>
      <w:marTop w:val="0"/>
      <w:marBottom w:val="0"/>
      <w:divBdr>
        <w:top w:val="none" w:sz="0" w:space="0" w:color="auto"/>
        <w:left w:val="none" w:sz="0" w:space="0" w:color="auto"/>
        <w:bottom w:val="none" w:sz="0" w:space="0" w:color="auto"/>
        <w:right w:val="none" w:sz="0" w:space="0" w:color="auto"/>
      </w:divBdr>
    </w:div>
    <w:div w:id="684403895">
      <w:bodyDiv w:val="1"/>
      <w:marLeft w:val="0"/>
      <w:marRight w:val="0"/>
      <w:marTop w:val="0"/>
      <w:marBottom w:val="0"/>
      <w:divBdr>
        <w:top w:val="none" w:sz="0" w:space="0" w:color="auto"/>
        <w:left w:val="none" w:sz="0" w:space="0" w:color="auto"/>
        <w:bottom w:val="none" w:sz="0" w:space="0" w:color="auto"/>
        <w:right w:val="none" w:sz="0" w:space="0" w:color="auto"/>
      </w:divBdr>
    </w:div>
    <w:div w:id="688870574">
      <w:bodyDiv w:val="1"/>
      <w:marLeft w:val="0"/>
      <w:marRight w:val="0"/>
      <w:marTop w:val="0"/>
      <w:marBottom w:val="0"/>
      <w:divBdr>
        <w:top w:val="none" w:sz="0" w:space="0" w:color="auto"/>
        <w:left w:val="none" w:sz="0" w:space="0" w:color="auto"/>
        <w:bottom w:val="none" w:sz="0" w:space="0" w:color="auto"/>
        <w:right w:val="none" w:sz="0" w:space="0" w:color="auto"/>
      </w:divBdr>
    </w:div>
    <w:div w:id="697974163">
      <w:bodyDiv w:val="1"/>
      <w:marLeft w:val="0"/>
      <w:marRight w:val="0"/>
      <w:marTop w:val="0"/>
      <w:marBottom w:val="0"/>
      <w:divBdr>
        <w:top w:val="none" w:sz="0" w:space="0" w:color="auto"/>
        <w:left w:val="none" w:sz="0" w:space="0" w:color="auto"/>
        <w:bottom w:val="none" w:sz="0" w:space="0" w:color="auto"/>
        <w:right w:val="none" w:sz="0" w:space="0" w:color="auto"/>
      </w:divBdr>
    </w:div>
    <w:div w:id="702445085">
      <w:bodyDiv w:val="1"/>
      <w:marLeft w:val="0"/>
      <w:marRight w:val="0"/>
      <w:marTop w:val="0"/>
      <w:marBottom w:val="0"/>
      <w:divBdr>
        <w:top w:val="none" w:sz="0" w:space="0" w:color="auto"/>
        <w:left w:val="none" w:sz="0" w:space="0" w:color="auto"/>
        <w:bottom w:val="none" w:sz="0" w:space="0" w:color="auto"/>
        <w:right w:val="none" w:sz="0" w:space="0" w:color="auto"/>
      </w:divBdr>
    </w:div>
    <w:div w:id="736167150">
      <w:bodyDiv w:val="1"/>
      <w:marLeft w:val="0"/>
      <w:marRight w:val="0"/>
      <w:marTop w:val="0"/>
      <w:marBottom w:val="0"/>
      <w:divBdr>
        <w:top w:val="none" w:sz="0" w:space="0" w:color="auto"/>
        <w:left w:val="none" w:sz="0" w:space="0" w:color="auto"/>
        <w:bottom w:val="none" w:sz="0" w:space="0" w:color="auto"/>
        <w:right w:val="none" w:sz="0" w:space="0" w:color="auto"/>
      </w:divBdr>
    </w:div>
    <w:div w:id="740370027">
      <w:bodyDiv w:val="1"/>
      <w:marLeft w:val="0"/>
      <w:marRight w:val="0"/>
      <w:marTop w:val="0"/>
      <w:marBottom w:val="0"/>
      <w:divBdr>
        <w:top w:val="none" w:sz="0" w:space="0" w:color="auto"/>
        <w:left w:val="none" w:sz="0" w:space="0" w:color="auto"/>
        <w:bottom w:val="none" w:sz="0" w:space="0" w:color="auto"/>
        <w:right w:val="none" w:sz="0" w:space="0" w:color="auto"/>
      </w:divBdr>
    </w:div>
    <w:div w:id="770707059">
      <w:bodyDiv w:val="1"/>
      <w:marLeft w:val="0"/>
      <w:marRight w:val="0"/>
      <w:marTop w:val="0"/>
      <w:marBottom w:val="0"/>
      <w:divBdr>
        <w:top w:val="none" w:sz="0" w:space="0" w:color="auto"/>
        <w:left w:val="none" w:sz="0" w:space="0" w:color="auto"/>
        <w:bottom w:val="none" w:sz="0" w:space="0" w:color="auto"/>
        <w:right w:val="none" w:sz="0" w:space="0" w:color="auto"/>
      </w:divBdr>
    </w:div>
    <w:div w:id="807745088">
      <w:bodyDiv w:val="1"/>
      <w:marLeft w:val="0"/>
      <w:marRight w:val="0"/>
      <w:marTop w:val="0"/>
      <w:marBottom w:val="0"/>
      <w:divBdr>
        <w:top w:val="none" w:sz="0" w:space="0" w:color="auto"/>
        <w:left w:val="none" w:sz="0" w:space="0" w:color="auto"/>
        <w:bottom w:val="none" w:sz="0" w:space="0" w:color="auto"/>
        <w:right w:val="none" w:sz="0" w:space="0" w:color="auto"/>
      </w:divBdr>
    </w:div>
    <w:div w:id="823618040">
      <w:bodyDiv w:val="1"/>
      <w:marLeft w:val="0"/>
      <w:marRight w:val="0"/>
      <w:marTop w:val="0"/>
      <w:marBottom w:val="0"/>
      <w:divBdr>
        <w:top w:val="none" w:sz="0" w:space="0" w:color="auto"/>
        <w:left w:val="none" w:sz="0" w:space="0" w:color="auto"/>
        <w:bottom w:val="none" w:sz="0" w:space="0" w:color="auto"/>
        <w:right w:val="none" w:sz="0" w:space="0" w:color="auto"/>
      </w:divBdr>
    </w:div>
    <w:div w:id="847990264">
      <w:bodyDiv w:val="1"/>
      <w:marLeft w:val="0"/>
      <w:marRight w:val="0"/>
      <w:marTop w:val="0"/>
      <w:marBottom w:val="0"/>
      <w:divBdr>
        <w:top w:val="none" w:sz="0" w:space="0" w:color="auto"/>
        <w:left w:val="none" w:sz="0" w:space="0" w:color="auto"/>
        <w:bottom w:val="none" w:sz="0" w:space="0" w:color="auto"/>
        <w:right w:val="none" w:sz="0" w:space="0" w:color="auto"/>
      </w:divBdr>
    </w:div>
    <w:div w:id="871914825">
      <w:bodyDiv w:val="1"/>
      <w:marLeft w:val="0"/>
      <w:marRight w:val="0"/>
      <w:marTop w:val="0"/>
      <w:marBottom w:val="0"/>
      <w:divBdr>
        <w:top w:val="none" w:sz="0" w:space="0" w:color="auto"/>
        <w:left w:val="none" w:sz="0" w:space="0" w:color="auto"/>
        <w:bottom w:val="none" w:sz="0" w:space="0" w:color="auto"/>
        <w:right w:val="none" w:sz="0" w:space="0" w:color="auto"/>
      </w:divBdr>
    </w:div>
    <w:div w:id="893545438">
      <w:bodyDiv w:val="1"/>
      <w:marLeft w:val="0"/>
      <w:marRight w:val="0"/>
      <w:marTop w:val="0"/>
      <w:marBottom w:val="0"/>
      <w:divBdr>
        <w:top w:val="none" w:sz="0" w:space="0" w:color="auto"/>
        <w:left w:val="none" w:sz="0" w:space="0" w:color="auto"/>
        <w:bottom w:val="none" w:sz="0" w:space="0" w:color="auto"/>
        <w:right w:val="none" w:sz="0" w:space="0" w:color="auto"/>
      </w:divBdr>
    </w:div>
    <w:div w:id="937638621">
      <w:bodyDiv w:val="1"/>
      <w:marLeft w:val="0"/>
      <w:marRight w:val="0"/>
      <w:marTop w:val="0"/>
      <w:marBottom w:val="0"/>
      <w:divBdr>
        <w:top w:val="none" w:sz="0" w:space="0" w:color="auto"/>
        <w:left w:val="none" w:sz="0" w:space="0" w:color="auto"/>
        <w:bottom w:val="none" w:sz="0" w:space="0" w:color="auto"/>
        <w:right w:val="none" w:sz="0" w:space="0" w:color="auto"/>
      </w:divBdr>
    </w:div>
    <w:div w:id="964653063">
      <w:bodyDiv w:val="1"/>
      <w:marLeft w:val="0"/>
      <w:marRight w:val="0"/>
      <w:marTop w:val="0"/>
      <w:marBottom w:val="0"/>
      <w:divBdr>
        <w:top w:val="none" w:sz="0" w:space="0" w:color="auto"/>
        <w:left w:val="none" w:sz="0" w:space="0" w:color="auto"/>
        <w:bottom w:val="none" w:sz="0" w:space="0" w:color="auto"/>
        <w:right w:val="none" w:sz="0" w:space="0" w:color="auto"/>
      </w:divBdr>
    </w:div>
    <w:div w:id="1011024977">
      <w:bodyDiv w:val="1"/>
      <w:marLeft w:val="0"/>
      <w:marRight w:val="0"/>
      <w:marTop w:val="0"/>
      <w:marBottom w:val="0"/>
      <w:divBdr>
        <w:top w:val="none" w:sz="0" w:space="0" w:color="auto"/>
        <w:left w:val="none" w:sz="0" w:space="0" w:color="auto"/>
        <w:bottom w:val="none" w:sz="0" w:space="0" w:color="auto"/>
        <w:right w:val="none" w:sz="0" w:space="0" w:color="auto"/>
      </w:divBdr>
    </w:div>
    <w:div w:id="1034647966">
      <w:bodyDiv w:val="1"/>
      <w:marLeft w:val="0"/>
      <w:marRight w:val="0"/>
      <w:marTop w:val="0"/>
      <w:marBottom w:val="0"/>
      <w:divBdr>
        <w:top w:val="none" w:sz="0" w:space="0" w:color="auto"/>
        <w:left w:val="none" w:sz="0" w:space="0" w:color="auto"/>
        <w:bottom w:val="none" w:sz="0" w:space="0" w:color="auto"/>
        <w:right w:val="none" w:sz="0" w:space="0" w:color="auto"/>
      </w:divBdr>
    </w:div>
    <w:div w:id="1035039597">
      <w:bodyDiv w:val="1"/>
      <w:marLeft w:val="0"/>
      <w:marRight w:val="0"/>
      <w:marTop w:val="0"/>
      <w:marBottom w:val="0"/>
      <w:divBdr>
        <w:top w:val="none" w:sz="0" w:space="0" w:color="auto"/>
        <w:left w:val="none" w:sz="0" w:space="0" w:color="auto"/>
        <w:bottom w:val="none" w:sz="0" w:space="0" w:color="auto"/>
        <w:right w:val="none" w:sz="0" w:space="0" w:color="auto"/>
      </w:divBdr>
    </w:div>
    <w:div w:id="1040086906">
      <w:bodyDiv w:val="1"/>
      <w:marLeft w:val="0"/>
      <w:marRight w:val="0"/>
      <w:marTop w:val="0"/>
      <w:marBottom w:val="0"/>
      <w:divBdr>
        <w:top w:val="none" w:sz="0" w:space="0" w:color="auto"/>
        <w:left w:val="none" w:sz="0" w:space="0" w:color="auto"/>
        <w:bottom w:val="none" w:sz="0" w:space="0" w:color="auto"/>
        <w:right w:val="none" w:sz="0" w:space="0" w:color="auto"/>
      </w:divBdr>
    </w:div>
    <w:div w:id="1053429838">
      <w:bodyDiv w:val="1"/>
      <w:marLeft w:val="0"/>
      <w:marRight w:val="0"/>
      <w:marTop w:val="0"/>
      <w:marBottom w:val="0"/>
      <w:divBdr>
        <w:top w:val="none" w:sz="0" w:space="0" w:color="auto"/>
        <w:left w:val="none" w:sz="0" w:space="0" w:color="auto"/>
        <w:bottom w:val="none" w:sz="0" w:space="0" w:color="auto"/>
        <w:right w:val="none" w:sz="0" w:space="0" w:color="auto"/>
      </w:divBdr>
    </w:div>
    <w:div w:id="1077827550">
      <w:bodyDiv w:val="1"/>
      <w:marLeft w:val="0"/>
      <w:marRight w:val="0"/>
      <w:marTop w:val="0"/>
      <w:marBottom w:val="0"/>
      <w:divBdr>
        <w:top w:val="none" w:sz="0" w:space="0" w:color="auto"/>
        <w:left w:val="none" w:sz="0" w:space="0" w:color="auto"/>
        <w:bottom w:val="none" w:sz="0" w:space="0" w:color="auto"/>
        <w:right w:val="none" w:sz="0" w:space="0" w:color="auto"/>
      </w:divBdr>
    </w:div>
    <w:div w:id="1079718618">
      <w:bodyDiv w:val="1"/>
      <w:marLeft w:val="0"/>
      <w:marRight w:val="0"/>
      <w:marTop w:val="0"/>
      <w:marBottom w:val="0"/>
      <w:divBdr>
        <w:top w:val="none" w:sz="0" w:space="0" w:color="auto"/>
        <w:left w:val="none" w:sz="0" w:space="0" w:color="auto"/>
        <w:bottom w:val="none" w:sz="0" w:space="0" w:color="auto"/>
        <w:right w:val="none" w:sz="0" w:space="0" w:color="auto"/>
      </w:divBdr>
    </w:div>
    <w:div w:id="1127745253">
      <w:bodyDiv w:val="1"/>
      <w:marLeft w:val="0"/>
      <w:marRight w:val="0"/>
      <w:marTop w:val="0"/>
      <w:marBottom w:val="0"/>
      <w:divBdr>
        <w:top w:val="none" w:sz="0" w:space="0" w:color="auto"/>
        <w:left w:val="none" w:sz="0" w:space="0" w:color="auto"/>
        <w:bottom w:val="none" w:sz="0" w:space="0" w:color="auto"/>
        <w:right w:val="none" w:sz="0" w:space="0" w:color="auto"/>
      </w:divBdr>
    </w:div>
    <w:div w:id="1134637935">
      <w:bodyDiv w:val="1"/>
      <w:marLeft w:val="0"/>
      <w:marRight w:val="0"/>
      <w:marTop w:val="0"/>
      <w:marBottom w:val="0"/>
      <w:divBdr>
        <w:top w:val="none" w:sz="0" w:space="0" w:color="auto"/>
        <w:left w:val="none" w:sz="0" w:space="0" w:color="auto"/>
        <w:bottom w:val="none" w:sz="0" w:space="0" w:color="auto"/>
        <w:right w:val="none" w:sz="0" w:space="0" w:color="auto"/>
      </w:divBdr>
    </w:div>
    <w:div w:id="1149201880">
      <w:bodyDiv w:val="1"/>
      <w:marLeft w:val="0"/>
      <w:marRight w:val="0"/>
      <w:marTop w:val="0"/>
      <w:marBottom w:val="0"/>
      <w:divBdr>
        <w:top w:val="none" w:sz="0" w:space="0" w:color="auto"/>
        <w:left w:val="none" w:sz="0" w:space="0" w:color="auto"/>
        <w:bottom w:val="none" w:sz="0" w:space="0" w:color="auto"/>
        <w:right w:val="none" w:sz="0" w:space="0" w:color="auto"/>
      </w:divBdr>
    </w:div>
    <w:div w:id="1155537441">
      <w:bodyDiv w:val="1"/>
      <w:marLeft w:val="0"/>
      <w:marRight w:val="0"/>
      <w:marTop w:val="0"/>
      <w:marBottom w:val="0"/>
      <w:divBdr>
        <w:top w:val="none" w:sz="0" w:space="0" w:color="auto"/>
        <w:left w:val="none" w:sz="0" w:space="0" w:color="auto"/>
        <w:bottom w:val="none" w:sz="0" w:space="0" w:color="auto"/>
        <w:right w:val="none" w:sz="0" w:space="0" w:color="auto"/>
      </w:divBdr>
    </w:div>
    <w:div w:id="1175878792">
      <w:bodyDiv w:val="1"/>
      <w:marLeft w:val="0"/>
      <w:marRight w:val="0"/>
      <w:marTop w:val="0"/>
      <w:marBottom w:val="0"/>
      <w:divBdr>
        <w:top w:val="none" w:sz="0" w:space="0" w:color="auto"/>
        <w:left w:val="none" w:sz="0" w:space="0" w:color="auto"/>
        <w:bottom w:val="none" w:sz="0" w:space="0" w:color="auto"/>
        <w:right w:val="none" w:sz="0" w:space="0" w:color="auto"/>
      </w:divBdr>
    </w:div>
    <w:div w:id="1176308037">
      <w:bodyDiv w:val="1"/>
      <w:marLeft w:val="0"/>
      <w:marRight w:val="0"/>
      <w:marTop w:val="0"/>
      <w:marBottom w:val="0"/>
      <w:divBdr>
        <w:top w:val="none" w:sz="0" w:space="0" w:color="auto"/>
        <w:left w:val="none" w:sz="0" w:space="0" w:color="auto"/>
        <w:bottom w:val="none" w:sz="0" w:space="0" w:color="auto"/>
        <w:right w:val="none" w:sz="0" w:space="0" w:color="auto"/>
      </w:divBdr>
    </w:div>
    <w:div w:id="1182208891">
      <w:bodyDiv w:val="1"/>
      <w:marLeft w:val="0"/>
      <w:marRight w:val="0"/>
      <w:marTop w:val="0"/>
      <w:marBottom w:val="0"/>
      <w:divBdr>
        <w:top w:val="none" w:sz="0" w:space="0" w:color="auto"/>
        <w:left w:val="none" w:sz="0" w:space="0" w:color="auto"/>
        <w:bottom w:val="none" w:sz="0" w:space="0" w:color="auto"/>
        <w:right w:val="none" w:sz="0" w:space="0" w:color="auto"/>
      </w:divBdr>
    </w:div>
    <w:div w:id="1198541671">
      <w:bodyDiv w:val="1"/>
      <w:marLeft w:val="0"/>
      <w:marRight w:val="0"/>
      <w:marTop w:val="0"/>
      <w:marBottom w:val="0"/>
      <w:divBdr>
        <w:top w:val="none" w:sz="0" w:space="0" w:color="auto"/>
        <w:left w:val="none" w:sz="0" w:space="0" w:color="auto"/>
        <w:bottom w:val="none" w:sz="0" w:space="0" w:color="auto"/>
        <w:right w:val="none" w:sz="0" w:space="0" w:color="auto"/>
      </w:divBdr>
    </w:div>
    <w:div w:id="1209878478">
      <w:bodyDiv w:val="1"/>
      <w:marLeft w:val="0"/>
      <w:marRight w:val="0"/>
      <w:marTop w:val="0"/>
      <w:marBottom w:val="0"/>
      <w:divBdr>
        <w:top w:val="none" w:sz="0" w:space="0" w:color="auto"/>
        <w:left w:val="none" w:sz="0" w:space="0" w:color="auto"/>
        <w:bottom w:val="none" w:sz="0" w:space="0" w:color="auto"/>
        <w:right w:val="none" w:sz="0" w:space="0" w:color="auto"/>
      </w:divBdr>
    </w:div>
    <w:div w:id="1218736951">
      <w:bodyDiv w:val="1"/>
      <w:marLeft w:val="0"/>
      <w:marRight w:val="0"/>
      <w:marTop w:val="0"/>
      <w:marBottom w:val="0"/>
      <w:divBdr>
        <w:top w:val="none" w:sz="0" w:space="0" w:color="auto"/>
        <w:left w:val="none" w:sz="0" w:space="0" w:color="auto"/>
        <w:bottom w:val="none" w:sz="0" w:space="0" w:color="auto"/>
        <w:right w:val="none" w:sz="0" w:space="0" w:color="auto"/>
      </w:divBdr>
    </w:div>
    <w:div w:id="1219821643">
      <w:bodyDiv w:val="1"/>
      <w:marLeft w:val="0"/>
      <w:marRight w:val="0"/>
      <w:marTop w:val="0"/>
      <w:marBottom w:val="0"/>
      <w:divBdr>
        <w:top w:val="none" w:sz="0" w:space="0" w:color="auto"/>
        <w:left w:val="none" w:sz="0" w:space="0" w:color="auto"/>
        <w:bottom w:val="none" w:sz="0" w:space="0" w:color="auto"/>
        <w:right w:val="none" w:sz="0" w:space="0" w:color="auto"/>
      </w:divBdr>
    </w:div>
    <w:div w:id="1221820112">
      <w:bodyDiv w:val="1"/>
      <w:marLeft w:val="0"/>
      <w:marRight w:val="0"/>
      <w:marTop w:val="0"/>
      <w:marBottom w:val="0"/>
      <w:divBdr>
        <w:top w:val="none" w:sz="0" w:space="0" w:color="auto"/>
        <w:left w:val="none" w:sz="0" w:space="0" w:color="auto"/>
        <w:bottom w:val="none" w:sz="0" w:space="0" w:color="auto"/>
        <w:right w:val="none" w:sz="0" w:space="0" w:color="auto"/>
      </w:divBdr>
    </w:div>
    <w:div w:id="1229193773">
      <w:bodyDiv w:val="1"/>
      <w:marLeft w:val="0"/>
      <w:marRight w:val="0"/>
      <w:marTop w:val="0"/>
      <w:marBottom w:val="0"/>
      <w:divBdr>
        <w:top w:val="none" w:sz="0" w:space="0" w:color="auto"/>
        <w:left w:val="none" w:sz="0" w:space="0" w:color="auto"/>
        <w:bottom w:val="none" w:sz="0" w:space="0" w:color="auto"/>
        <w:right w:val="none" w:sz="0" w:space="0" w:color="auto"/>
      </w:divBdr>
    </w:div>
    <w:div w:id="1254314058">
      <w:bodyDiv w:val="1"/>
      <w:marLeft w:val="0"/>
      <w:marRight w:val="0"/>
      <w:marTop w:val="0"/>
      <w:marBottom w:val="0"/>
      <w:divBdr>
        <w:top w:val="none" w:sz="0" w:space="0" w:color="auto"/>
        <w:left w:val="none" w:sz="0" w:space="0" w:color="auto"/>
        <w:bottom w:val="none" w:sz="0" w:space="0" w:color="auto"/>
        <w:right w:val="none" w:sz="0" w:space="0" w:color="auto"/>
      </w:divBdr>
    </w:div>
    <w:div w:id="1260598606">
      <w:bodyDiv w:val="1"/>
      <w:marLeft w:val="0"/>
      <w:marRight w:val="0"/>
      <w:marTop w:val="0"/>
      <w:marBottom w:val="0"/>
      <w:divBdr>
        <w:top w:val="none" w:sz="0" w:space="0" w:color="auto"/>
        <w:left w:val="none" w:sz="0" w:space="0" w:color="auto"/>
        <w:bottom w:val="none" w:sz="0" w:space="0" w:color="auto"/>
        <w:right w:val="none" w:sz="0" w:space="0" w:color="auto"/>
      </w:divBdr>
    </w:div>
    <w:div w:id="1270163960">
      <w:bodyDiv w:val="1"/>
      <w:marLeft w:val="0"/>
      <w:marRight w:val="0"/>
      <w:marTop w:val="0"/>
      <w:marBottom w:val="0"/>
      <w:divBdr>
        <w:top w:val="none" w:sz="0" w:space="0" w:color="auto"/>
        <w:left w:val="none" w:sz="0" w:space="0" w:color="auto"/>
        <w:bottom w:val="none" w:sz="0" w:space="0" w:color="auto"/>
        <w:right w:val="none" w:sz="0" w:space="0" w:color="auto"/>
      </w:divBdr>
    </w:div>
    <w:div w:id="1271008117">
      <w:bodyDiv w:val="1"/>
      <w:marLeft w:val="0"/>
      <w:marRight w:val="0"/>
      <w:marTop w:val="0"/>
      <w:marBottom w:val="0"/>
      <w:divBdr>
        <w:top w:val="none" w:sz="0" w:space="0" w:color="auto"/>
        <w:left w:val="none" w:sz="0" w:space="0" w:color="auto"/>
        <w:bottom w:val="none" w:sz="0" w:space="0" w:color="auto"/>
        <w:right w:val="none" w:sz="0" w:space="0" w:color="auto"/>
      </w:divBdr>
    </w:div>
    <w:div w:id="1303535131">
      <w:bodyDiv w:val="1"/>
      <w:marLeft w:val="0"/>
      <w:marRight w:val="0"/>
      <w:marTop w:val="0"/>
      <w:marBottom w:val="0"/>
      <w:divBdr>
        <w:top w:val="none" w:sz="0" w:space="0" w:color="auto"/>
        <w:left w:val="none" w:sz="0" w:space="0" w:color="auto"/>
        <w:bottom w:val="none" w:sz="0" w:space="0" w:color="auto"/>
        <w:right w:val="none" w:sz="0" w:space="0" w:color="auto"/>
      </w:divBdr>
    </w:div>
    <w:div w:id="1315790960">
      <w:bodyDiv w:val="1"/>
      <w:marLeft w:val="0"/>
      <w:marRight w:val="0"/>
      <w:marTop w:val="0"/>
      <w:marBottom w:val="0"/>
      <w:divBdr>
        <w:top w:val="none" w:sz="0" w:space="0" w:color="auto"/>
        <w:left w:val="none" w:sz="0" w:space="0" w:color="auto"/>
        <w:bottom w:val="none" w:sz="0" w:space="0" w:color="auto"/>
        <w:right w:val="none" w:sz="0" w:space="0" w:color="auto"/>
      </w:divBdr>
    </w:div>
    <w:div w:id="1331105256">
      <w:bodyDiv w:val="1"/>
      <w:marLeft w:val="0"/>
      <w:marRight w:val="0"/>
      <w:marTop w:val="0"/>
      <w:marBottom w:val="0"/>
      <w:divBdr>
        <w:top w:val="none" w:sz="0" w:space="0" w:color="auto"/>
        <w:left w:val="none" w:sz="0" w:space="0" w:color="auto"/>
        <w:bottom w:val="none" w:sz="0" w:space="0" w:color="auto"/>
        <w:right w:val="none" w:sz="0" w:space="0" w:color="auto"/>
      </w:divBdr>
    </w:div>
    <w:div w:id="1341279382">
      <w:bodyDiv w:val="1"/>
      <w:marLeft w:val="0"/>
      <w:marRight w:val="0"/>
      <w:marTop w:val="0"/>
      <w:marBottom w:val="0"/>
      <w:divBdr>
        <w:top w:val="none" w:sz="0" w:space="0" w:color="auto"/>
        <w:left w:val="none" w:sz="0" w:space="0" w:color="auto"/>
        <w:bottom w:val="none" w:sz="0" w:space="0" w:color="auto"/>
        <w:right w:val="none" w:sz="0" w:space="0" w:color="auto"/>
      </w:divBdr>
    </w:div>
    <w:div w:id="1342394530">
      <w:bodyDiv w:val="1"/>
      <w:marLeft w:val="0"/>
      <w:marRight w:val="0"/>
      <w:marTop w:val="0"/>
      <w:marBottom w:val="0"/>
      <w:divBdr>
        <w:top w:val="none" w:sz="0" w:space="0" w:color="auto"/>
        <w:left w:val="none" w:sz="0" w:space="0" w:color="auto"/>
        <w:bottom w:val="none" w:sz="0" w:space="0" w:color="auto"/>
        <w:right w:val="none" w:sz="0" w:space="0" w:color="auto"/>
      </w:divBdr>
    </w:div>
    <w:div w:id="1383335365">
      <w:bodyDiv w:val="1"/>
      <w:marLeft w:val="0"/>
      <w:marRight w:val="0"/>
      <w:marTop w:val="0"/>
      <w:marBottom w:val="0"/>
      <w:divBdr>
        <w:top w:val="none" w:sz="0" w:space="0" w:color="auto"/>
        <w:left w:val="none" w:sz="0" w:space="0" w:color="auto"/>
        <w:bottom w:val="none" w:sz="0" w:space="0" w:color="auto"/>
        <w:right w:val="none" w:sz="0" w:space="0" w:color="auto"/>
      </w:divBdr>
    </w:div>
    <w:div w:id="1390571750">
      <w:bodyDiv w:val="1"/>
      <w:marLeft w:val="0"/>
      <w:marRight w:val="0"/>
      <w:marTop w:val="0"/>
      <w:marBottom w:val="0"/>
      <w:divBdr>
        <w:top w:val="none" w:sz="0" w:space="0" w:color="auto"/>
        <w:left w:val="none" w:sz="0" w:space="0" w:color="auto"/>
        <w:bottom w:val="none" w:sz="0" w:space="0" w:color="auto"/>
        <w:right w:val="none" w:sz="0" w:space="0" w:color="auto"/>
      </w:divBdr>
    </w:div>
    <w:div w:id="1396127059">
      <w:bodyDiv w:val="1"/>
      <w:marLeft w:val="0"/>
      <w:marRight w:val="0"/>
      <w:marTop w:val="0"/>
      <w:marBottom w:val="0"/>
      <w:divBdr>
        <w:top w:val="none" w:sz="0" w:space="0" w:color="auto"/>
        <w:left w:val="none" w:sz="0" w:space="0" w:color="auto"/>
        <w:bottom w:val="none" w:sz="0" w:space="0" w:color="auto"/>
        <w:right w:val="none" w:sz="0" w:space="0" w:color="auto"/>
      </w:divBdr>
    </w:div>
    <w:div w:id="1400978883">
      <w:bodyDiv w:val="1"/>
      <w:marLeft w:val="0"/>
      <w:marRight w:val="0"/>
      <w:marTop w:val="0"/>
      <w:marBottom w:val="0"/>
      <w:divBdr>
        <w:top w:val="none" w:sz="0" w:space="0" w:color="auto"/>
        <w:left w:val="none" w:sz="0" w:space="0" w:color="auto"/>
        <w:bottom w:val="none" w:sz="0" w:space="0" w:color="auto"/>
        <w:right w:val="none" w:sz="0" w:space="0" w:color="auto"/>
      </w:divBdr>
    </w:div>
    <w:div w:id="1409418738">
      <w:bodyDiv w:val="1"/>
      <w:marLeft w:val="0"/>
      <w:marRight w:val="0"/>
      <w:marTop w:val="0"/>
      <w:marBottom w:val="0"/>
      <w:divBdr>
        <w:top w:val="none" w:sz="0" w:space="0" w:color="auto"/>
        <w:left w:val="none" w:sz="0" w:space="0" w:color="auto"/>
        <w:bottom w:val="none" w:sz="0" w:space="0" w:color="auto"/>
        <w:right w:val="none" w:sz="0" w:space="0" w:color="auto"/>
      </w:divBdr>
    </w:div>
    <w:div w:id="1422220715">
      <w:bodyDiv w:val="1"/>
      <w:marLeft w:val="0"/>
      <w:marRight w:val="0"/>
      <w:marTop w:val="0"/>
      <w:marBottom w:val="0"/>
      <w:divBdr>
        <w:top w:val="none" w:sz="0" w:space="0" w:color="auto"/>
        <w:left w:val="none" w:sz="0" w:space="0" w:color="auto"/>
        <w:bottom w:val="none" w:sz="0" w:space="0" w:color="auto"/>
        <w:right w:val="none" w:sz="0" w:space="0" w:color="auto"/>
      </w:divBdr>
    </w:div>
    <w:div w:id="1448625612">
      <w:bodyDiv w:val="1"/>
      <w:marLeft w:val="0"/>
      <w:marRight w:val="0"/>
      <w:marTop w:val="0"/>
      <w:marBottom w:val="0"/>
      <w:divBdr>
        <w:top w:val="none" w:sz="0" w:space="0" w:color="auto"/>
        <w:left w:val="none" w:sz="0" w:space="0" w:color="auto"/>
        <w:bottom w:val="none" w:sz="0" w:space="0" w:color="auto"/>
        <w:right w:val="none" w:sz="0" w:space="0" w:color="auto"/>
      </w:divBdr>
    </w:div>
    <w:div w:id="1451126395">
      <w:bodyDiv w:val="1"/>
      <w:marLeft w:val="0"/>
      <w:marRight w:val="0"/>
      <w:marTop w:val="0"/>
      <w:marBottom w:val="0"/>
      <w:divBdr>
        <w:top w:val="none" w:sz="0" w:space="0" w:color="auto"/>
        <w:left w:val="none" w:sz="0" w:space="0" w:color="auto"/>
        <w:bottom w:val="none" w:sz="0" w:space="0" w:color="auto"/>
        <w:right w:val="none" w:sz="0" w:space="0" w:color="auto"/>
      </w:divBdr>
    </w:div>
    <w:div w:id="1455975495">
      <w:bodyDiv w:val="1"/>
      <w:marLeft w:val="0"/>
      <w:marRight w:val="0"/>
      <w:marTop w:val="0"/>
      <w:marBottom w:val="0"/>
      <w:divBdr>
        <w:top w:val="none" w:sz="0" w:space="0" w:color="auto"/>
        <w:left w:val="none" w:sz="0" w:space="0" w:color="auto"/>
        <w:bottom w:val="none" w:sz="0" w:space="0" w:color="auto"/>
        <w:right w:val="none" w:sz="0" w:space="0" w:color="auto"/>
      </w:divBdr>
    </w:div>
    <w:div w:id="1467967897">
      <w:bodyDiv w:val="1"/>
      <w:marLeft w:val="0"/>
      <w:marRight w:val="0"/>
      <w:marTop w:val="0"/>
      <w:marBottom w:val="0"/>
      <w:divBdr>
        <w:top w:val="none" w:sz="0" w:space="0" w:color="auto"/>
        <w:left w:val="none" w:sz="0" w:space="0" w:color="auto"/>
        <w:bottom w:val="none" w:sz="0" w:space="0" w:color="auto"/>
        <w:right w:val="none" w:sz="0" w:space="0" w:color="auto"/>
      </w:divBdr>
    </w:div>
    <w:div w:id="1500653269">
      <w:bodyDiv w:val="1"/>
      <w:marLeft w:val="0"/>
      <w:marRight w:val="0"/>
      <w:marTop w:val="0"/>
      <w:marBottom w:val="0"/>
      <w:divBdr>
        <w:top w:val="none" w:sz="0" w:space="0" w:color="auto"/>
        <w:left w:val="none" w:sz="0" w:space="0" w:color="auto"/>
        <w:bottom w:val="none" w:sz="0" w:space="0" w:color="auto"/>
        <w:right w:val="none" w:sz="0" w:space="0" w:color="auto"/>
      </w:divBdr>
    </w:div>
    <w:div w:id="1506281303">
      <w:bodyDiv w:val="1"/>
      <w:marLeft w:val="0"/>
      <w:marRight w:val="0"/>
      <w:marTop w:val="0"/>
      <w:marBottom w:val="0"/>
      <w:divBdr>
        <w:top w:val="none" w:sz="0" w:space="0" w:color="auto"/>
        <w:left w:val="none" w:sz="0" w:space="0" w:color="auto"/>
        <w:bottom w:val="none" w:sz="0" w:space="0" w:color="auto"/>
        <w:right w:val="none" w:sz="0" w:space="0" w:color="auto"/>
      </w:divBdr>
    </w:div>
    <w:div w:id="1507280723">
      <w:bodyDiv w:val="1"/>
      <w:marLeft w:val="0"/>
      <w:marRight w:val="0"/>
      <w:marTop w:val="0"/>
      <w:marBottom w:val="0"/>
      <w:divBdr>
        <w:top w:val="none" w:sz="0" w:space="0" w:color="auto"/>
        <w:left w:val="none" w:sz="0" w:space="0" w:color="auto"/>
        <w:bottom w:val="none" w:sz="0" w:space="0" w:color="auto"/>
        <w:right w:val="none" w:sz="0" w:space="0" w:color="auto"/>
      </w:divBdr>
    </w:div>
    <w:div w:id="1507591512">
      <w:bodyDiv w:val="1"/>
      <w:marLeft w:val="0"/>
      <w:marRight w:val="0"/>
      <w:marTop w:val="0"/>
      <w:marBottom w:val="0"/>
      <w:divBdr>
        <w:top w:val="none" w:sz="0" w:space="0" w:color="auto"/>
        <w:left w:val="none" w:sz="0" w:space="0" w:color="auto"/>
        <w:bottom w:val="none" w:sz="0" w:space="0" w:color="auto"/>
        <w:right w:val="none" w:sz="0" w:space="0" w:color="auto"/>
      </w:divBdr>
    </w:div>
    <w:div w:id="1510439222">
      <w:bodyDiv w:val="1"/>
      <w:marLeft w:val="0"/>
      <w:marRight w:val="0"/>
      <w:marTop w:val="0"/>
      <w:marBottom w:val="0"/>
      <w:divBdr>
        <w:top w:val="none" w:sz="0" w:space="0" w:color="auto"/>
        <w:left w:val="none" w:sz="0" w:space="0" w:color="auto"/>
        <w:bottom w:val="none" w:sz="0" w:space="0" w:color="auto"/>
        <w:right w:val="none" w:sz="0" w:space="0" w:color="auto"/>
      </w:divBdr>
    </w:div>
    <w:div w:id="1512262715">
      <w:bodyDiv w:val="1"/>
      <w:marLeft w:val="0"/>
      <w:marRight w:val="0"/>
      <w:marTop w:val="0"/>
      <w:marBottom w:val="0"/>
      <w:divBdr>
        <w:top w:val="none" w:sz="0" w:space="0" w:color="auto"/>
        <w:left w:val="none" w:sz="0" w:space="0" w:color="auto"/>
        <w:bottom w:val="none" w:sz="0" w:space="0" w:color="auto"/>
        <w:right w:val="none" w:sz="0" w:space="0" w:color="auto"/>
      </w:divBdr>
    </w:div>
    <w:div w:id="1522935764">
      <w:bodyDiv w:val="1"/>
      <w:marLeft w:val="0"/>
      <w:marRight w:val="0"/>
      <w:marTop w:val="0"/>
      <w:marBottom w:val="0"/>
      <w:divBdr>
        <w:top w:val="none" w:sz="0" w:space="0" w:color="auto"/>
        <w:left w:val="none" w:sz="0" w:space="0" w:color="auto"/>
        <w:bottom w:val="none" w:sz="0" w:space="0" w:color="auto"/>
        <w:right w:val="none" w:sz="0" w:space="0" w:color="auto"/>
      </w:divBdr>
    </w:div>
    <w:div w:id="1523475538">
      <w:bodyDiv w:val="1"/>
      <w:marLeft w:val="0"/>
      <w:marRight w:val="0"/>
      <w:marTop w:val="0"/>
      <w:marBottom w:val="0"/>
      <w:divBdr>
        <w:top w:val="none" w:sz="0" w:space="0" w:color="auto"/>
        <w:left w:val="none" w:sz="0" w:space="0" w:color="auto"/>
        <w:bottom w:val="none" w:sz="0" w:space="0" w:color="auto"/>
        <w:right w:val="none" w:sz="0" w:space="0" w:color="auto"/>
      </w:divBdr>
    </w:div>
    <w:div w:id="1532763937">
      <w:bodyDiv w:val="1"/>
      <w:marLeft w:val="0"/>
      <w:marRight w:val="0"/>
      <w:marTop w:val="0"/>
      <w:marBottom w:val="0"/>
      <w:divBdr>
        <w:top w:val="none" w:sz="0" w:space="0" w:color="auto"/>
        <w:left w:val="none" w:sz="0" w:space="0" w:color="auto"/>
        <w:bottom w:val="none" w:sz="0" w:space="0" w:color="auto"/>
        <w:right w:val="none" w:sz="0" w:space="0" w:color="auto"/>
      </w:divBdr>
    </w:div>
    <w:div w:id="1553073537">
      <w:bodyDiv w:val="1"/>
      <w:marLeft w:val="0"/>
      <w:marRight w:val="0"/>
      <w:marTop w:val="0"/>
      <w:marBottom w:val="0"/>
      <w:divBdr>
        <w:top w:val="none" w:sz="0" w:space="0" w:color="auto"/>
        <w:left w:val="none" w:sz="0" w:space="0" w:color="auto"/>
        <w:bottom w:val="none" w:sz="0" w:space="0" w:color="auto"/>
        <w:right w:val="none" w:sz="0" w:space="0" w:color="auto"/>
      </w:divBdr>
    </w:div>
    <w:div w:id="1556240016">
      <w:bodyDiv w:val="1"/>
      <w:marLeft w:val="0"/>
      <w:marRight w:val="0"/>
      <w:marTop w:val="0"/>
      <w:marBottom w:val="0"/>
      <w:divBdr>
        <w:top w:val="none" w:sz="0" w:space="0" w:color="auto"/>
        <w:left w:val="none" w:sz="0" w:space="0" w:color="auto"/>
        <w:bottom w:val="none" w:sz="0" w:space="0" w:color="auto"/>
        <w:right w:val="none" w:sz="0" w:space="0" w:color="auto"/>
      </w:divBdr>
    </w:div>
    <w:div w:id="1566522753">
      <w:bodyDiv w:val="1"/>
      <w:marLeft w:val="0"/>
      <w:marRight w:val="0"/>
      <w:marTop w:val="0"/>
      <w:marBottom w:val="0"/>
      <w:divBdr>
        <w:top w:val="none" w:sz="0" w:space="0" w:color="auto"/>
        <w:left w:val="none" w:sz="0" w:space="0" w:color="auto"/>
        <w:bottom w:val="none" w:sz="0" w:space="0" w:color="auto"/>
        <w:right w:val="none" w:sz="0" w:space="0" w:color="auto"/>
      </w:divBdr>
    </w:div>
    <w:div w:id="1579901964">
      <w:bodyDiv w:val="1"/>
      <w:marLeft w:val="0"/>
      <w:marRight w:val="0"/>
      <w:marTop w:val="0"/>
      <w:marBottom w:val="0"/>
      <w:divBdr>
        <w:top w:val="none" w:sz="0" w:space="0" w:color="auto"/>
        <w:left w:val="none" w:sz="0" w:space="0" w:color="auto"/>
        <w:bottom w:val="none" w:sz="0" w:space="0" w:color="auto"/>
        <w:right w:val="none" w:sz="0" w:space="0" w:color="auto"/>
      </w:divBdr>
    </w:div>
    <w:div w:id="1589070380">
      <w:bodyDiv w:val="1"/>
      <w:marLeft w:val="0"/>
      <w:marRight w:val="0"/>
      <w:marTop w:val="0"/>
      <w:marBottom w:val="0"/>
      <w:divBdr>
        <w:top w:val="none" w:sz="0" w:space="0" w:color="auto"/>
        <w:left w:val="none" w:sz="0" w:space="0" w:color="auto"/>
        <w:bottom w:val="none" w:sz="0" w:space="0" w:color="auto"/>
        <w:right w:val="none" w:sz="0" w:space="0" w:color="auto"/>
      </w:divBdr>
    </w:div>
    <w:div w:id="1593510053">
      <w:bodyDiv w:val="1"/>
      <w:marLeft w:val="0"/>
      <w:marRight w:val="0"/>
      <w:marTop w:val="0"/>
      <w:marBottom w:val="0"/>
      <w:divBdr>
        <w:top w:val="none" w:sz="0" w:space="0" w:color="auto"/>
        <w:left w:val="none" w:sz="0" w:space="0" w:color="auto"/>
        <w:bottom w:val="none" w:sz="0" w:space="0" w:color="auto"/>
        <w:right w:val="none" w:sz="0" w:space="0" w:color="auto"/>
      </w:divBdr>
    </w:div>
    <w:div w:id="1602757248">
      <w:bodyDiv w:val="1"/>
      <w:marLeft w:val="0"/>
      <w:marRight w:val="0"/>
      <w:marTop w:val="0"/>
      <w:marBottom w:val="0"/>
      <w:divBdr>
        <w:top w:val="none" w:sz="0" w:space="0" w:color="auto"/>
        <w:left w:val="none" w:sz="0" w:space="0" w:color="auto"/>
        <w:bottom w:val="none" w:sz="0" w:space="0" w:color="auto"/>
        <w:right w:val="none" w:sz="0" w:space="0" w:color="auto"/>
      </w:divBdr>
    </w:div>
    <w:div w:id="1603565261">
      <w:bodyDiv w:val="1"/>
      <w:marLeft w:val="0"/>
      <w:marRight w:val="0"/>
      <w:marTop w:val="0"/>
      <w:marBottom w:val="0"/>
      <w:divBdr>
        <w:top w:val="none" w:sz="0" w:space="0" w:color="auto"/>
        <w:left w:val="none" w:sz="0" w:space="0" w:color="auto"/>
        <w:bottom w:val="none" w:sz="0" w:space="0" w:color="auto"/>
        <w:right w:val="none" w:sz="0" w:space="0" w:color="auto"/>
      </w:divBdr>
    </w:div>
    <w:div w:id="1608342598">
      <w:bodyDiv w:val="1"/>
      <w:marLeft w:val="0"/>
      <w:marRight w:val="0"/>
      <w:marTop w:val="0"/>
      <w:marBottom w:val="0"/>
      <w:divBdr>
        <w:top w:val="none" w:sz="0" w:space="0" w:color="auto"/>
        <w:left w:val="none" w:sz="0" w:space="0" w:color="auto"/>
        <w:bottom w:val="none" w:sz="0" w:space="0" w:color="auto"/>
        <w:right w:val="none" w:sz="0" w:space="0" w:color="auto"/>
      </w:divBdr>
    </w:div>
    <w:div w:id="1612784620">
      <w:bodyDiv w:val="1"/>
      <w:marLeft w:val="0"/>
      <w:marRight w:val="0"/>
      <w:marTop w:val="0"/>
      <w:marBottom w:val="0"/>
      <w:divBdr>
        <w:top w:val="none" w:sz="0" w:space="0" w:color="auto"/>
        <w:left w:val="none" w:sz="0" w:space="0" w:color="auto"/>
        <w:bottom w:val="none" w:sz="0" w:space="0" w:color="auto"/>
        <w:right w:val="none" w:sz="0" w:space="0" w:color="auto"/>
      </w:divBdr>
    </w:div>
    <w:div w:id="1615135874">
      <w:bodyDiv w:val="1"/>
      <w:marLeft w:val="0"/>
      <w:marRight w:val="0"/>
      <w:marTop w:val="0"/>
      <w:marBottom w:val="0"/>
      <w:divBdr>
        <w:top w:val="none" w:sz="0" w:space="0" w:color="auto"/>
        <w:left w:val="none" w:sz="0" w:space="0" w:color="auto"/>
        <w:bottom w:val="none" w:sz="0" w:space="0" w:color="auto"/>
        <w:right w:val="none" w:sz="0" w:space="0" w:color="auto"/>
      </w:divBdr>
    </w:div>
    <w:div w:id="1620068538">
      <w:bodyDiv w:val="1"/>
      <w:marLeft w:val="0"/>
      <w:marRight w:val="0"/>
      <w:marTop w:val="0"/>
      <w:marBottom w:val="0"/>
      <w:divBdr>
        <w:top w:val="none" w:sz="0" w:space="0" w:color="auto"/>
        <w:left w:val="none" w:sz="0" w:space="0" w:color="auto"/>
        <w:bottom w:val="none" w:sz="0" w:space="0" w:color="auto"/>
        <w:right w:val="none" w:sz="0" w:space="0" w:color="auto"/>
      </w:divBdr>
    </w:div>
    <w:div w:id="1620259841">
      <w:bodyDiv w:val="1"/>
      <w:marLeft w:val="0"/>
      <w:marRight w:val="0"/>
      <w:marTop w:val="0"/>
      <w:marBottom w:val="0"/>
      <w:divBdr>
        <w:top w:val="none" w:sz="0" w:space="0" w:color="auto"/>
        <w:left w:val="none" w:sz="0" w:space="0" w:color="auto"/>
        <w:bottom w:val="none" w:sz="0" w:space="0" w:color="auto"/>
        <w:right w:val="none" w:sz="0" w:space="0" w:color="auto"/>
      </w:divBdr>
    </w:div>
    <w:div w:id="1669869389">
      <w:bodyDiv w:val="1"/>
      <w:marLeft w:val="0"/>
      <w:marRight w:val="0"/>
      <w:marTop w:val="0"/>
      <w:marBottom w:val="0"/>
      <w:divBdr>
        <w:top w:val="none" w:sz="0" w:space="0" w:color="auto"/>
        <w:left w:val="none" w:sz="0" w:space="0" w:color="auto"/>
        <w:bottom w:val="none" w:sz="0" w:space="0" w:color="auto"/>
        <w:right w:val="none" w:sz="0" w:space="0" w:color="auto"/>
      </w:divBdr>
    </w:div>
    <w:div w:id="1670600526">
      <w:bodyDiv w:val="1"/>
      <w:marLeft w:val="0"/>
      <w:marRight w:val="0"/>
      <w:marTop w:val="0"/>
      <w:marBottom w:val="0"/>
      <w:divBdr>
        <w:top w:val="none" w:sz="0" w:space="0" w:color="auto"/>
        <w:left w:val="none" w:sz="0" w:space="0" w:color="auto"/>
        <w:bottom w:val="none" w:sz="0" w:space="0" w:color="auto"/>
        <w:right w:val="none" w:sz="0" w:space="0" w:color="auto"/>
      </w:divBdr>
    </w:div>
    <w:div w:id="1681658609">
      <w:bodyDiv w:val="1"/>
      <w:marLeft w:val="0"/>
      <w:marRight w:val="0"/>
      <w:marTop w:val="0"/>
      <w:marBottom w:val="0"/>
      <w:divBdr>
        <w:top w:val="none" w:sz="0" w:space="0" w:color="auto"/>
        <w:left w:val="none" w:sz="0" w:space="0" w:color="auto"/>
        <w:bottom w:val="none" w:sz="0" w:space="0" w:color="auto"/>
        <w:right w:val="none" w:sz="0" w:space="0" w:color="auto"/>
      </w:divBdr>
    </w:div>
    <w:div w:id="1691299564">
      <w:bodyDiv w:val="1"/>
      <w:marLeft w:val="0"/>
      <w:marRight w:val="0"/>
      <w:marTop w:val="0"/>
      <w:marBottom w:val="0"/>
      <w:divBdr>
        <w:top w:val="none" w:sz="0" w:space="0" w:color="auto"/>
        <w:left w:val="none" w:sz="0" w:space="0" w:color="auto"/>
        <w:bottom w:val="none" w:sz="0" w:space="0" w:color="auto"/>
        <w:right w:val="none" w:sz="0" w:space="0" w:color="auto"/>
      </w:divBdr>
    </w:div>
    <w:div w:id="1718503930">
      <w:bodyDiv w:val="1"/>
      <w:marLeft w:val="0"/>
      <w:marRight w:val="0"/>
      <w:marTop w:val="0"/>
      <w:marBottom w:val="0"/>
      <w:divBdr>
        <w:top w:val="none" w:sz="0" w:space="0" w:color="auto"/>
        <w:left w:val="none" w:sz="0" w:space="0" w:color="auto"/>
        <w:bottom w:val="none" w:sz="0" w:space="0" w:color="auto"/>
        <w:right w:val="none" w:sz="0" w:space="0" w:color="auto"/>
      </w:divBdr>
    </w:div>
    <w:div w:id="1722247518">
      <w:bodyDiv w:val="1"/>
      <w:marLeft w:val="0"/>
      <w:marRight w:val="0"/>
      <w:marTop w:val="0"/>
      <w:marBottom w:val="0"/>
      <w:divBdr>
        <w:top w:val="none" w:sz="0" w:space="0" w:color="auto"/>
        <w:left w:val="none" w:sz="0" w:space="0" w:color="auto"/>
        <w:bottom w:val="none" w:sz="0" w:space="0" w:color="auto"/>
        <w:right w:val="none" w:sz="0" w:space="0" w:color="auto"/>
      </w:divBdr>
    </w:div>
    <w:div w:id="1729379244">
      <w:bodyDiv w:val="1"/>
      <w:marLeft w:val="0"/>
      <w:marRight w:val="0"/>
      <w:marTop w:val="0"/>
      <w:marBottom w:val="0"/>
      <w:divBdr>
        <w:top w:val="none" w:sz="0" w:space="0" w:color="auto"/>
        <w:left w:val="none" w:sz="0" w:space="0" w:color="auto"/>
        <w:bottom w:val="none" w:sz="0" w:space="0" w:color="auto"/>
        <w:right w:val="none" w:sz="0" w:space="0" w:color="auto"/>
      </w:divBdr>
    </w:div>
    <w:div w:id="1732656079">
      <w:bodyDiv w:val="1"/>
      <w:marLeft w:val="0"/>
      <w:marRight w:val="0"/>
      <w:marTop w:val="0"/>
      <w:marBottom w:val="0"/>
      <w:divBdr>
        <w:top w:val="none" w:sz="0" w:space="0" w:color="auto"/>
        <w:left w:val="none" w:sz="0" w:space="0" w:color="auto"/>
        <w:bottom w:val="none" w:sz="0" w:space="0" w:color="auto"/>
        <w:right w:val="none" w:sz="0" w:space="0" w:color="auto"/>
      </w:divBdr>
    </w:div>
    <w:div w:id="1740442895">
      <w:bodyDiv w:val="1"/>
      <w:marLeft w:val="0"/>
      <w:marRight w:val="0"/>
      <w:marTop w:val="0"/>
      <w:marBottom w:val="0"/>
      <w:divBdr>
        <w:top w:val="none" w:sz="0" w:space="0" w:color="auto"/>
        <w:left w:val="none" w:sz="0" w:space="0" w:color="auto"/>
        <w:bottom w:val="none" w:sz="0" w:space="0" w:color="auto"/>
        <w:right w:val="none" w:sz="0" w:space="0" w:color="auto"/>
      </w:divBdr>
    </w:div>
    <w:div w:id="1761170665">
      <w:bodyDiv w:val="1"/>
      <w:marLeft w:val="0"/>
      <w:marRight w:val="0"/>
      <w:marTop w:val="0"/>
      <w:marBottom w:val="0"/>
      <w:divBdr>
        <w:top w:val="none" w:sz="0" w:space="0" w:color="auto"/>
        <w:left w:val="none" w:sz="0" w:space="0" w:color="auto"/>
        <w:bottom w:val="none" w:sz="0" w:space="0" w:color="auto"/>
        <w:right w:val="none" w:sz="0" w:space="0" w:color="auto"/>
      </w:divBdr>
    </w:div>
    <w:div w:id="1761949286">
      <w:bodyDiv w:val="1"/>
      <w:marLeft w:val="0"/>
      <w:marRight w:val="0"/>
      <w:marTop w:val="0"/>
      <w:marBottom w:val="0"/>
      <w:divBdr>
        <w:top w:val="none" w:sz="0" w:space="0" w:color="auto"/>
        <w:left w:val="none" w:sz="0" w:space="0" w:color="auto"/>
        <w:bottom w:val="none" w:sz="0" w:space="0" w:color="auto"/>
        <w:right w:val="none" w:sz="0" w:space="0" w:color="auto"/>
      </w:divBdr>
    </w:div>
    <w:div w:id="1804157658">
      <w:bodyDiv w:val="1"/>
      <w:marLeft w:val="0"/>
      <w:marRight w:val="0"/>
      <w:marTop w:val="0"/>
      <w:marBottom w:val="0"/>
      <w:divBdr>
        <w:top w:val="none" w:sz="0" w:space="0" w:color="auto"/>
        <w:left w:val="none" w:sz="0" w:space="0" w:color="auto"/>
        <w:bottom w:val="none" w:sz="0" w:space="0" w:color="auto"/>
        <w:right w:val="none" w:sz="0" w:space="0" w:color="auto"/>
      </w:divBdr>
    </w:div>
    <w:div w:id="1834760949">
      <w:bodyDiv w:val="1"/>
      <w:marLeft w:val="0"/>
      <w:marRight w:val="0"/>
      <w:marTop w:val="0"/>
      <w:marBottom w:val="0"/>
      <w:divBdr>
        <w:top w:val="none" w:sz="0" w:space="0" w:color="auto"/>
        <w:left w:val="none" w:sz="0" w:space="0" w:color="auto"/>
        <w:bottom w:val="none" w:sz="0" w:space="0" w:color="auto"/>
        <w:right w:val="none" w:sz="0" w:space="0" w:color="auto"/>
      </w:divBdr>
    </w:div>
    <w:div w:id="1839030854">
      <w:bodyDiv w:val="1"/>
      <w:marLeft w:val="0"/>
      <w:marRight w:val="0"/>
      <w:marTop w:val="0"/>
      <w:marBottom w:val="0"/>
      <w:divBdr>
        <w:top w:val="none" w:sz="0" w:space="0" w:color="auto"/>
        <w:left w:val="none" w:sz="0" w:space="0" w:color="auto"/>
        <w:bottom w:val="none" w:sz="0" w:space="0" w:color="auto"/>
        <w:right w:val="none" w:sz="0" w:space="0" w:color="auto"/>
      </w:divBdr>
    </w:div>
    <w:div w:id="1845514934">
      <w:bodyDiv w:val="1"/>
      <w:marLeft w:val="0"/>
      <w:marRight w:val="0"/>
      <w:marTop w:val="0"/>
      <w:marBottom w:val="0"/>
      <w:divBdr>
        <w:top w:val="none" w:sz="0" w:space="0" w:color="auto"/>
        <w:left w:val="none" w:sz="0" w:space="0" w:color="auto"/>
        <w:bottom w:val="none" w:sz="0" w:space="0" w:color="auto"/>
        <w:right w:val="none" w:sz="0" w:space="0" w:color="auto"/>
      </w:divBdr>
    </w:div>
    <w:div w:id="1871919151">
      <w:bodyDiv w:val="1"/>
      <w:marLeft w:val="0"/>
      <w:marRight w:val="0"/>
      <w:marTop w:val="0"/>
      <w:marBottom w:val="0"/>
      <w:divBdr>
        <w:top w:val="none" w:sz="0" w:space="0" w:color="auto"/>
        <w:left w:val="none" w:sz="0" w:space="0" w:color="auto"/>
        <w:bottom w:val="none" w:sz="0" w:space="0" w:color="auto"/>
        <w:right w:val="none" w:sz="0" w:space="0" w:color="auto"/>
      </w:divBdr>
    </w:div>
    <w:div w:id="1877766541">
      <w:bodyDiv w:val="1"/>
      <w:marLeft w:val="0"/>
      <w:marRight w:val="0"/>
      <w:marTop w:val="0"/>
      <w:marBottom w:val="0"/>
      <w:divBdr>
        <w:top w:val="none" w:sz="0" w:space="0" w:color="auto"/>
        <w:left w:val="none" w:sz="0" w:space="0" w:color="auto"/>
        <w:bottom w:val="none" w:sz="0" w:space="0" w:color="auto"/>
        <w:right w:val="none" w:sz="0" w:space="0" w:color="auto"/>
      </w:divBdr>
    </w:div>
    <w:div w:id="1955096649">
      <w:bodyDiv w:val="1"/>
      <w:marLeft w:val="0"/>
      <w:marRight w:val="0"/>
      <w:marTop w:val="0"/>
      <w:marBottom w:val="0"/>
      <w:divBdr>
        <w:top w:val="none" w:sz="0" w:space="0" w:color="auto"/>
        <w:left w:val="none" w:sz="0" w:space="0" w:color="auto"/>
        <w:bottom w:val="none" w:sz="0" w:space="0" w:color="auto"/>
        <w:right w:val="none" w:sz="0" w:space="0" w:color="auto"/>
      </w:divBdr>
    </w:div>
    <w:div w:id="1998457497">
      <w:bodyDiv w:val="1"/>
      <w:marLeft w:val="0"/>
      <w:marRight w:val="0"/>
      <w:marTop w:val="0"/>
      <w:marBottom w:val="0"/>
      <w:divBdr>
        <w:top w:val="none" w:sz="0" w:space="0" w:color="auto"/>
        <w:left w:val="none" w:sz="0" w:space="0" w:color="auto"/>
        <w:bottom w:val="none" w:sz="0" w:space="0" w:color="auto"/>
        <w:right w:val="none" w:sz="0" w:space="0" w:color="auto"/>
      </w:divBdr>
    </w:div>
    <w:div w:id="2004776566">
      <w:bodyDiv w:val="1"/>
      <w:marLeft w:val="0"/>
      <w:marRight w:val="0"/>
      <w:marTop w:val="0"/>
      <w:marBottom w:val="0"/>
      <w:divBdr>
        <w:top w:val="none" w:sz="0" w:space="0" w:color="auto"/>
        <w:left w:val="none" w:sz="0" w:space="0" w:color="auto"/>
        <w:bottom w:val="none" w:sz="0" w:space="0" w:color="auto"/>
        <w:right w:val="none" w:sz="0" w:space="0" w:color="auto"/>
      </w:divBdr>
    </w:div>
    <w:div w:id="2004889151">
      <w:bodyDiv w:val="1"/>
      <w:marLeft w:val="0"/>
      <w:marRight w:val="0"/>
      <w:marTop w:val="0"/>
      <w:marBottom w:val="0"/>
      <w:divBdr>
        <w:top w:val="none" w:sz="0" w:space="0" w:color="auto"/>
        <w:left w:val="none" w:sz="0" w:space="0" w:color="auto"/>
        <w:bottom w:val="none" w:sz="0" w:space="0" w:color="auto"/>
        <w:right w:val="none" w:sz="0" w:space="0" w:color="auto"/>
      </w:divBdr>
    </w:div>
    <w:div w:id="2007710254">
      <w:bodyDiv w:val="1"/>
      <w:marLeft w:val="0"/>
      <w:marRight w:val="0"/>
      <w:marTop w:val="0"/>
      <w:marBottom w:val="0"/>
      <w:divBdr>
        <w:top w:val="none" w:sz="0" w:space="0" w:color="auto"/>
        <w:left w:val="none" w:sz="0" w:space="0" w:color="auto"/>
        <w:bottom w:val="none" w:sz="0" w:space="0" w:color="auto"/>
        <w:right w:val="none" w:sz="0" w:space="0" w:color="auto"/>
      </w:divBdr>
    </w:div>
    <w:div w:id="2010476100">
      <w:bodyDiv w:val="1"/>
      <w:marLeft w:val="0"/>
      <w:marRight w:val="0"/>
      <w:marTop w:val="0"/>
      <w:marBottom w:val="0"/>
      <w:divBdr>
        <w:top w:val="none" w:sz="0" w:space="0" w:color="auto"/>
        <w:left w:val="none" w:sz="0" w:space="0" w:color="auto"/>
        <w:bottom w:val="none" w:sz="0" w:space="0" w:color="auto"/>
        <w:right w:val="none" w:sz="0" w:space="0" w:color="auto"/>
      </w:divBdr>
    </w:div>
    <w:div w:id="2027058531">
      <w:bodyDiv w:val="1"/>
      <w:marLeft w:val="0"/>
      <w:marRight w:val="0"/>
      <w:marTop w:val="0"/>
      <w:marBottom w:val="0"/>
      <w:divBdr>
        <w:top w:val="none" w:sz="0" w:space="0" w:color="auto"/>
        <w:left w:val="none" w:sz="0" w:space="0" w:color="auto"/>
        <w:bottom w:val="none" w:sz="0" w:space="0" w:color="auto"/>
        <w:right w:val="none" w:sz="0" w:space="0" w:color="auto"/>
      </w:divBdr>
    </w:div>
    <w:div w:id="2045053822">
      <w:bodyDiv w:val="1"/>
      <w:marLeft w:val="0"/>
      <w:marRight w:val="0"/>
      <w:marTop w:val="0"/>
      <w:marBottom w:val="0"/>
      <w:divBdr>
        <w:top w:val="none" w:sz="0" w:space="0" w:color="auto"/>
        <w:left w:val="none" w:sz="0" w:space="0" w:color="auto"/>
        <w:bottom w:val="none" w:sz="0" w:space="0" w:color="auto"/>
        <w:right w:val="none" w:sz="0" w:space="0" w:color="auto"/>
      </w:divBdr>
    </w:div>
    <w:div w:id="2060935380">
      <w:bodyDiv w:val="1"/>
      <w:marLeft w:val="0"/>
      <w:marRight w:val="0"/>
      <w:marTop w:val="0"/>
      <w:marBottom w:val="0"/>
      <w:divBdr>
        <w:top w:val="none" w:sz="0" w:space="0" w:color="auto"/>
        <w:left w:val="none" w:sz="0" w:space="0" w:color="auto"/>
        <w:bottom w:val="none" w:sz="0" w:space="0" w:color="auto"/>
        <w:right w:val="none" w:sz="0" w:space="0" w:color="auto"/>
      </w:divBdr>
    </w:div>
    <w:div w:id="2062442849">
      <w:bodyDiv w:val="1"/>
      <w:marLeft w:val="0"/>
      <w:marRight w:val="0"/>
      <w:marTop w:val="0"/>
      <w:marBottom w:val="0"/>
      <w:divBdr>
        <w:top w:val="none" w:sz="0" w:space="0" w:color="auto"/>
        <w:left w:val="none" w:sz="0" w:space="0" w:color="auto"/>
        <w:bottom w:val="none" w:sz="0" w:space="0" w:color="auto"/>
        <w:right w:val="none" w:sz="0" w:space="0" w:color="auto"/>
      </w:divBdr>
    </w:div>
    <w:div w:id="2072801921">
      <w:bodyDiv w:val="1"/>
      <w:marLeft w:val="0"/>
      <w:marRight w:val="0"/>
      <w:marTop w:val="0"/>
      <w:marBottom w:val="0"/>
      <w:divBdr>
        <w:top w:val="none" w:sz="0" w:space="0" w:color="auto"/>
        <w:left w:val="none" w:sz="0" w:space="0" w:color="auto"/>
        <w:bottom w:val="none" w:sz="0" w:space="0" w:color="auto"/>
        <w:right w:val="none" w:sz="0" w:space="0" w:color="auto"/>
      </w:divBdr>
    </w:div>
    <w:div w:id="2091266855">
      <w:bodyDiv w:val="1"/>
      <w:marLeft w:val="0"/>
      <w:marRight w:val="0"/>
      <w:marTop w:val="0"/>
      <w:marBottom w:val="0"/>
      <w:divBdr>
        <w:top w:val="none" w:sz="0" w:space="0" w:color="auto"/>
        <w:left w:val="none" w:sz="0" w:space="0" w:color="auto"/>
        <w:bottom w:val="none" w:sz="0" w:space="0" w:color="auto"/>
        <w:right w:val="none" w:sz="0" w:space="0" w:color="auto"/>
      </w:divBdr>
    </w:div>
    <w:div w:id="2096198486">
      <w:bodyDiv w:val="1"/>
      <w:marLeft w:val="0"/>
      <w:marRight w:val="0"/>
      <w:marTop w:val="0"/>
      <w:marBottom w:val="0"/>
      <w:divBdr>
        <w:top w:val="none" w:sz="0" w:space="0" w:color="auto"/>
        <w:left w:val="none" w:sz="0" w:space="0" w:color="auto"/>
        <w:bottom w:val="none" w:sz="0" w:space="0" w:color="auto"/>
        <w:right w:val="none" w:sz="0" w:space="0" w:color="auto"/>
      </w:divBdr>
    </w:div>
    <w:div w:id="2114859943">
      <w:bodyDiv w:val="1"/>
      <w:marLeft w:val="0"/>
      <w:marRight w:val="0"/>
      <w:marTop w:val="0"/>
      <w:marBottom w:val="0"/>
      <w:divBdr>
        <w:top w:val="none" w:sz="0" w:space="0" w:color="auto"/>
        <w:left w:val="none" w:sz="0" w:space="0" w:color="auto"/>
        <w:bottom w:val="none" w:sz="0" w:space="0" w:color="auto"/>
        <w:right w:val="none" w:sz="0" w:space="0" w:color="auto"/>
      </w:divBdr>
    </w:div>
    <w:div w:id="2117676424">
      <w:bodyDiv w:val="1"/>
      <w:marLeft w:val="0"/>
      <w:marRight w:val="0"/>
      <w:marTop w:val="0"/>
      <w:marBottom w:val="0"/>
      <w:divBdr>
        <w:top w:val="none" w:sz="0" w:space="0" w:color="auto"/>
        <w:left w:val="none" w:sz="0" w:space="0" w:color="auto"/>
        <w:bottom w:val="none" w:sz="0" w:space="0" w:color="auto"/>
        <w:right w:val="none" w:sz="0" w:space="0" w:color="auto"/>
      </w:divBdr>
    </w:div>
    <w:div w:id="2126341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4843</Words>
  <Characters>27611</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TEAM OS</Company>
  <LinksUpToDate>false</LinksUpToDate>
  <CharactersWithSpaces>32390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Premal Gandhi</cp:lastModifiedBy>
  <cp:revision>16</cp:revision>
  <dcterms:created xsi:type="dcterms:W3CDTF">2019-03-22T02:04:00Z</dcterms:created>
  <dcterms:modified xsi:type="dcterms:W3CDTF">2019-03-22T02:49:00Z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2019-03-01T00:00:00Z</vt:filetime>
  </property>
  <property fmtid="{D5CDD505-2E9C-101B-9397-08002B2CF9AE}" pid="3" name="Creator">
    <vt:lpwstr>Adobe InDesign CC 14.0 (Windows)</vt:lpwstr>
  </property>
  <property fmtid="{D5CDD505-2E9C-101B-9397-08002B2CF9AE}" pid="4" name="LastSaved">
    <vt:filetime>2019-03-05T00:00:00Z</vt:filetime>
  </property>
  <property fmtid="{D5CDD505-2E9C-101B-9397-08002B2CF9AE}" pid="5" name="_DocHome">
    <vt:i4>1459719307</vt:i4>
  </property>
</Properties>
</file>