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DD6" w:rsidRPr="00C63DD6" w:rsidRDefault="00C63DD6" w:rsidP="00C63DD6">
      <w:pPr>
        <w:ind w:right="-630"/>
        <w:jc w:val="center"/>
        <w:rPr>
          <w:rFonts w:ascii="Tahoma" w:hAnsi="Tahoma" w:cs="Tahoma"/>
          <w:b/>
          <w:sz w:val="24"/>
          <w:szCs w:val="24"/>
          <w:u w:val="single"/>
        </w:rPr>
      </w:pPr>
      <w:r w:rsidRPr="00C63DD6">
        <w:rPr>
          <w:rFonts w:ascii="Tahoma" w:hAnsi="Tahoma" w:cs="Tahoma"/>
          <w:b/>
          <w:sz w:val="24"/>
          <w:szCs w:val="24"/>
          <w:u w:val="single"/>
        </w:rPr>
        <w:t>Case I:</w:t>
      </w:r>
    </w:p>
    <w:p w:rsidR="00F96389" w:rsidRPr="00E12B5C" w:rsidRDefault="00E55BA9" w:rsidP="00C63DD6">
      <w:pPr>
        <w:ind w:right="-630"/>
        <w:jc w:val="both"/>
        <w:rPr>
          <w:rFonts w:ascii="Tahoma" w:hAnsi="Tahoma" w:cs="Tahoma"/>
        </w:rPr>
      </w:pPr>
      <w:r w:rsidRPr="00E12B5C">
        <w:rPr>
          <w:rFonts w:ascii="Tahoma" w:hAnsi="Tahoma" w:cs="Tahoma"/>
        </w:rPr>
        <w:t>M/s. AD&amp;PL has approached you to raise debt capital for the Company for financing its project. The Company’s Accountant has provided you with the following financial statements:</w:t>
      </w:r>
    </w:p>
    <w:tbl>
      <w:tblPr>
        <w:tblW w:w="8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0"/>
        <w:gridCol w:w="1260"/>
        <w:gridCol w:w="1260"/>
        <w:gridCol w:w="1190"/>
        <w:gridCol w:w="1190"/>
        <w:gridCol w:w="1190"/>
      </w:tblGrid>
      <w:tr w:rsidR="00B93ABD" w:rsidRPr="00E12B5C" w:rsidTr="000B664F">
        <w:trPr>
          <w:trHeight w:val="300"/>
        </w:trPr>
        <w:tc>
          <w:tcPr>
            <w:tcW w:w="8970" w:type="dxa"/>
            <w:gridSpan w:val="6"/>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Projected Income Statement</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Particulars</w:t>
            </w:r>
          </w:p>
        </w:tc>
        <w:tc>
          <w:tcPr>
            <w:tcW w:w="126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Y1</w:t>
            </w:r>
          </w:p>
        </w:tc>
        <w:tc>
          <w:tcPr>
            <w:tcW w:w="126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Y2</w:t>
            </w:r>
          </w:p>
        </w:tc>
        <w:tc>
          <w:tcPr>
            <w:tcW w:w="119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Y3</w:t>
            </w:r>
          </w:p>
        </w:tc>
        <w:tc>
          <w:tcPr>
            <w:tcW w:w="119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Y4</w:t>
            </w:r>
          </w:p>
        </w:tc>
        <w:tc>
          <w:tcPr>
            <w:tcW w:w="119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Y5</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Sales</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30,103.83</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45,289.68</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50,697.44</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56,105.07</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62,188.83</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bCs/>
                <w:u w:val="single"/>
              </w:rPr>
            </w:pPr>
            <w:r w:rsidRPr="00B93ABD">
              <w:rPr>
                <w:rFonts w:ascii="Tahoma" w:eastAsia="Times New Roman" w:hAnsi="Tahoma" w:cs="Tahoma"/>
                <w:bCs/>
                <w:u w:val="single"/>
              </w:rPr>
              <w:t>(-) Cost of Production</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Raw Material Consumption</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26,910.60</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35,913.76</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39,290.42</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43,327.48</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47,934.17</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Labour</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200.00</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840.00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966.00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1,110.90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1,277.54</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Power &amp; Fuel</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525.00</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2,775.00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3,135.75</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3,449.33</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3,794.26</w:t>
            </w:r>
          </w:p>
        </w:tc>
      </w:tr>
      <w:tr w:rsidR="00B93ABD" w:rsidRPr="00B93ABD" w:rsidTr="000B664F">
        <w:trPr>
          <w:trHeight w:val="300"/>
        </w:trPr>
        <w:tc>
          <w:tcPr>
            <w:tcW w:w="2880" w:type="dxa"/>
            <w:shd w:val="clear" w:color="auto" w:fill="auto"/>
            <w:noWrap/>
            <w:hideMark/>
          </w:tcPr>
          <w:p w:rsidR="00B93ABD" w:rsidRPr="00B93ABD" w:rsidRDefault="00B93ABD" w:rsidP="00C32FD7">
            <w:pPr>
              <w:spacing w:after="0" w:line="240" w:lineRule="auto"/>
              <w:rPr>
                <w:rFonts w:ascii="Tahoma" w:eastAsia="Times New Roman" w:hAnsi="Tahoma" w:cs="Tahoma"/>
              </w:rPr>
            </w:pPr>
            <w:r w:rsidRPr="00B93ABD">
              <w:rPr>
                <w:rFonts w:ascii="Tahoma" w:eastAsia="Times New Roman" w:hAnsi="Tahoma" w:cs="Tahoma"/>
              </w:rPr>
              <w:t>Other Mf</w:t>
            </w:r>
            <w:r w:rsidR="00C32FD7" w:rsidRPr="00E12B5C">
              <w:rPr>
                <w:rFonts w:ascii="Tahoma" w:eastAsia="Times New Roman" w:hAnsi="Tahoma" w:cs="Tahoma"/>
              </w:rPr>
              <w:t>g.</w:t>
            </w:r>
            <w:r w:rsidRPr="00B93ABD">
              <w:rPr>
                <w:rFonts w:ascii="Tahoma" w:eastAsia="Times New Roman" w:hAnsi="Tahoma" w:cs="Tahoma"/>
              </w:rPr>
              <w:t xml:space="preserve"> Expenses</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173.90</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519.62</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789.32</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767.81</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821.61</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Depreciation</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924.53</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1,270.17</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1,077.81</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915.54</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778.49</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Cost of Production</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28,734.04</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41,318.55</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45,259.31</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49,571.05</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54,606.07</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 Op. Stock of FG</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1,252.90</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1,379.00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1,780.10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1,955.00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2,141.30</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 Cl. Stock of FG</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1,379.00</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1,780.10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1,955.00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2,141.30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2,358.60</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Cost of Sales</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28,607.94</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40,917.45</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45,084.41</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49,384.75</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54,388.77</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Gross Profit</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1,495.89</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4,372.22</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5,613.03</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6,720.32</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7,800.06</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 Interest on TL</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300.13</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531.47</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381.41</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231.35</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81.28</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 Interest in WC</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147.00</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716.63</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716.63</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716.63</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716.63</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 Admin &amp; Sell Exps</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333.92</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631.08</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754.10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877.13</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1,022.37</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NPBT</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714.85</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2,493.04</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3,760.90</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4,895.23</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5,979.79</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 Tax</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238.26</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830.93</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1,253.51</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1,631.58</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1,993.06</w:t>
            </w:r>
          </w:p>
        </w:tc>
      </w:tr>
      <w:tr w:rsidR="00B93ABD" w:rsidRPr="00B93ABD" w:rsidTr="000B664F">
        <w:trPr>
          <w:trHeight w:val="300"/>
        </w:trPr>
        <w:tc>
          <w:tcPr>
            <w:tcW w:w="2880" w:type="dxa"/>
            <w:shd w:val="clear" w:color="auto" w:fill="auto"/>
            <w:noWrap/>
            <w:hideMark/>
          </w:tcPr>
          <w:p w:rsidR="00B93ABD" w:rsidRPr="00B93ABD" w:rsidRDefault="00B93ABD" w:rsidP="000B664F">
            <w:pPr>
              <w:spacing w:after="0" w:line="240" w:lineRule="auto"/>
              <w:rPr>
                <w:rFonts w:ascii="Tahoma" w:eastAsia="Times New Roman" w:hAnsi="Tahoma" w:cs="Tahoma"/>
              </w:rPr>
            </w:pPr>
            <w:r w:rsidRPr="00B93ABD">
              <w:rPr>
                <w:rFonts w:ascii="Tahoma" w:eastAsia="Times New Roman" w:hAnsi="Tahoma" w:cs="Tahoma"/>
              </w:rPr>
              <w:t>NPAT</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476.58</w:t>
            </w:r>
          </w:p>
        </w:tc>
        <w:tc>
          <w:tcPr>
            <w:tcW w:w="126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1,662.11</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2,507.39</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3,263.65</w:t>
            </w:r>
          </w:p>
        </w:tc>
        <w:tc>
          <w:tcPr>
            <w:tcW w:w="1190" w:type="dxa"/>
            <w:shd w:val="clear" w:color="auto" w:fill="auto"/>
            <w:noWrap/>
            <w:hideMark/>
          </w:tcPr>
          <w:p w:rsidR="00B93ABD" w:rsidRPr="00B93ABD" w:rsidRDefault="00B93ABD" w:rsidP="000B664F">
            <w:pPr>
              <w:spacing w:after="0" w:line="240" w:lineRule="auto"/>
              <w:jc w:val="right"/>
              <w:rPr>
                <w:rFonts w:ascii="Tahoma" w:eastAsia="Times New Roman" w:hAnsi="Tahoma" w:cs="Tahoma"/>
              </w:rPr>
            </w:pPr>
            <w:r w:rsidRPr="00B93ABD">
              <w:rPr>
                <w:rFonts w:ascii="Tahoma" w:eastAsia="Times New Roman" w:hAnsi="Tahoma" w:cs="Tahoma"/>
              </w:rPr>
              <w:t>3,986.72</w:t>
            </w:r>
          </w:p>
        </w:tc>
      </w:tr>
    </w:tbl>
    <w:p w:rsidR="00B93ABD" w:rsidRPr="00E12B5C" w:rsidRDefault="00245EE9" w:rsidP="00B93ABD">
      <w:pPr>
        <w:jc w:val="both"/>
        <w:rPr>
          <w:rFonts w:ascii="Tahoma" w:hAnsi="Tahoma" w:cs="Tahoma"/>
        </w:rPr>
      </w:pPr>
      <w:r w:rsidRPr="00E12B5C">
        <w:rPr>
          <w:rFonts w:ascii="Tahoma" w:hAnsi="Tahoma" w:cs="Tahoma"/>
        </w:rPr>
        <w:t>Projected Balance-sheet:</w:t>
      </w:r>
    </w:p>
    <w:tbl>
      <w:tblPr>
        <w:tblW w:w="9148" w:type="dxa"/>
        <w:tblInd w:w="108" w:type="dxa"/>
        <w:tblLook w:val="04A0"/>
      </w:tblPr>
      <w:tblGrid>
        <w:gridCol w:w="2842"/>
        <w:gridCol w:w="1279"/>
        <w:gridCol w:w="1279"/>
        <w:gridCol w:w="1279"/>
        <w:gridCol w:w="1279"/>
        <w:gridCol w:w="1190"/>
      </w:tblGrid>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Particulars</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Y1</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Y2</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Y3</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Y4</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Y5</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Equity Share Capital</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5,000.40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5,000.40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5,000.40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5,000.40</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5,000.40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 xml:space="preserve">Reserves and Surplus </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4,005.04</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5,667.14</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8,174.53</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10,863.18</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14,274.90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Term Loans</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4,900.00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3,675.00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2,450.00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1,225.00</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0.00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Unsecured Loans</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740.00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740.00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490.00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490.00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490.00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 xml:space="preserve">Bank Borrowings for </w:t>
            </w:r>
            <w:r w:rsidRPr="00E12B5C">
              <w:rPr>
                <w:rFonts w:ascii="Tahoma" w:eastAsia="Times New Roman" w:hAnsi="Tahoma" w:cs="Tahoma"/>
              </w:rPr>
              <w:t>WC</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6,000.00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6,500.00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6,500.00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6,500.00</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6,500.00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Other Liabilities</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690.21</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1,411.95</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1,191.28</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1,307.12</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1,930.50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Total Liabilities</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21,335.65</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22,994.49</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23,806.21</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25,385.70</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28,195.80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Gross Block</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15,393.21</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15,393.21</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15,393.21</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15,393.21</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16,693.21</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Depreciation</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5,917.70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7,187.87</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8,265.68</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9,181.22</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9,959.71</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Net Block [1-2]</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9,475.52</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8,205.35</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7,127.53</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6,212.00</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6,733.50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Investment</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170.00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170.00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170.00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511.20</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723.70</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Current Assets</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11,317.10</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14,428.48</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16,158.45</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18,262.48</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20,288.64</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Cash and Bank balances</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373.04</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190.67</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350.22</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400.02</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92275B">
            <w:pPr>
              <w:spacing w:after="0" w:line="240" w:lineRule="auto"/>
              <w:jc w:val="right"/>
              <w:rPr>
                <w:rFonts w:ascii="Tahoma" w:eastAsia="Times New Roman" w:hAnsi="Tahoma" w:cs="Tahoma"/>
              </w:rPr>
            </w:pPr>
            <w:r w:rsidRPr="00C32FD7">
              <w:rPr>
                <w:rFonts w:ascii="Tahoma" w:eastAsia="Times New Roman" w:hAnsi="Tahoma" w:cs="Tahoma"/>
              </w:rPr>
              <w:t>449.95</w:t>
            </w:r>
          </w:p>
        </w:tc>
      </w:tr>
      <w:tr w:rsidR="00C32FD7" w:rsidRPr="00C32FD7" w:rsidTr="0092275B">
        <w:trPr>
          <w:trHeight w:val="300"/>
        </w:trPr>
        <w:tc>
          <w:tcPr>
            <w:tcW w:w="2842"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Total Assets</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21,335.65</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22,994.49</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23,806.21</w:t>
            </w:r>
          </w:p>
        </w:tc>
        <w:tc>
          <w:tcPr>
            <w:tcW w:w="1279"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25,385.70</w:t>
            </w:r>
          </w:p>
        </w:tc>
        <w:tc>
          <w:tcPr>
            <w:tcW w:w="1190" w:type="dxa"/>
            <w:tcBorders>
              <w:top w:val="single" w:sz="4" w:space="0" w:color="auto"/>
              <w:left w:val="single" w:sz="4" w:space="0" w:color="auto"/>
              <w:bottom w:val="single" w:sz="4" w:space="0" w:color="auto"/>
              <w:right w:val="single" w:sz="4" w:space="0" w:color="auto"/>
            </w:tcBorders>
            <w:shd w:val="clear" w:color="auto" w:fill="auto"/>
            <w:noWrap/>
            <w:hideMark/>
          </w:tcPr>
          <w:p w:rsidR="00C32FD7" w:rsidRPr="00C32FD7" w:rsidRDefault="00C32FD7" w:rsidP="00C32FD7">
            <w:pPr>
              <w:spacing w:after="0" w:line="240" w:lineRule="auto"/>
              <w:rPr>
                <w:rFonts w:ascii="Tahoma" w:eastAsia="Times New Roman" w:hAnsi="Tahoma" w:cs="Tahoma"/>
              </w:rPr>
            </w:pPr>
            <w:r w:rsidRPr="00C32FD7">
              <w:rPr>
                <w:rFonts w:ascii="Tahoma" w:eastAsia="Times New Roman" w:hAnsi="Tahoma" w:cs="Tahoma"/>
              </w:rPr>
              <w:t>28,195.80</w:t>
            </w:r>
          </w:p>
        </w:tc>
      </w:tr>
    </w:tbl>
    <w:p w:rsidR="00635404" w:rsidRDefault="00E12B5C" w:rsidP="00C63DD6">
      <w:pPr>
        <w:ind w:right="-630"/>
        <w:rPr>
          <w:rFonts w:ascii="Tahoma" w:hAnsi="Tahoma" w:cs="Tahoma"/>
        </w:rPr>
      </w:pPr>
      <w:r w:rsidRPr="00E12B5C">
        <w:rPr>
          <w:rFonts w:ascii="Tahoma" w:hAnsi="Tahoma" w:cs="Tahoma"/>
        </w:rPr>
        <w:lastRenderedPageBreak/>
        <w:t>Assuming that the a</w:t>
      </w:r>
      <w:r w:rsidR="00DA43B8">
        <w:rPr>
          <w:rFonts w:ascii="Tahoma" w:hAnsi="Tahoma" w:cs="Tahoma"/>
        </w:rPr>
        <w:t>bove financials are true &amp; fair</w:t>
      </w:r>
      <w:r w:rsidRPr="00E12B5C">
        <w:rPr>
          <w:rFonts w:ascii="Tahoma" w:hAnsi="Tahoma" w:cs="Tahoma"/>
        </w:rPr>
        <w:t xml:space="preserve"> do you think that the engagement is worth accepting?</w:t>
      </w:r>
      <w:r>
        <w:rPr>
          <w:rFonts w:ascii="Tahoma" w:hAnsi="Tahoma" w:cs="Tahoma"/>
        </w:rPr>
        <w:t xml:space="preserve"> What basic analysis would you do?</w:t>
      </w:r>
    </w:p>
    <w:p w:rsidR="00C63DD6" w:rsidRPr="00C63DD6" w:rsidRDefault="00C63DD6" w:rsidP="00C63DD6">
      <w:pPr>
        <w:ind w:right="-630"/>
        <w:jc w:val="center"/>
        <w:rPr>
          <w:rFonts w:ascii="Tahoma" w:hAnsi="Tahoma" w:cs="Tahoma"/>
          <w:b/>
          <w:u w:val="single"/>
        </w:rPr>
      </w:pPr>
      <w:r w:rsidRPr="00C63DD6">
        <w:rPr>
          <w:rFonts w:ascii="Tahoma" w:hAnsi="Tahoma" w:cs="Tahoma"/>
          <w:b/>
          <w:u w:val="single"/>
        </w:rPr>
        <w:t>Case II</w:t>
      </w:r>
    </w:p>
    <w:tbl>
      <w:tblPr>
        <w:tblW w:w="93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0"/>
        <w:gridCol w:w="820"/>
        <w:gridCol w:w="1004"/>
        <w:gridCol w:w="1004"/>
        <w:gridCol w:w="884"/>
        <w:gridCol w:w="884"/>
        <w:gridCol w:w="1070"/>
        <w:gridCol w:w="1070"/>
      </w:tblGrid>
      <w:tr w:rsidR="00C63DD6" w:rsidRPr="00CE4625" w:rsidTr="00595FC9">
        <w:trPr>
          <w:trHeight w:val="255"/>
        </w:trPr>
        <w:tc>
          <w:tcPr>
            <w:tcW w:w="9356" w:type="dxa"/>
            <w:gridSpan w:val="8"/>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Projected Income Statement</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Particulars</w:t>
            </w:r>
          </w:p>
        </w:tc>
        <w:tc>
          <w:tcPr>
            <w:tcW w:w="820"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2012</w:t>
            </w:r>
          </w:p>
        </w:tc>
        <w:tc>
          <w:tcPr>
            <w:tcW w:w="1004"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2013</w:t>
            </w:r>
          </w:p>
        </w:tc>
        <w:tc>
          <w:tcPr>
            <w:tcW w:w="1004"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2014</w:t>
            </w:r>
          </w:p>
        </w:tc>
        <w:tc>
          <w:tcPr>
            <w:tcW w:w="884"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2015</w:t>
            </w:r>
          </w:p>
        </w:tc>
        <w:tc>
          <w:tcPr>
            <w:tcW w:w="884"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2016</w:t>
            </w:r>
          </w:p>
        </w:tc>
        <w:tc>
          <w:tcPr>
            <w:tcW w:w="1070"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2017</w:t>
            </w:r>
          </w:p>
        </w:tc>
        <w:tc>
          <w:tcPr>
            <w:tcW w:w="1070"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2018</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p>
        </w:tc>
        <w:tc>
          <w:tcPr>
            <w:tcW w:w="820" w:type="dxa"/>
            <w:shd w:val="clear" w:color="auto" w:fill="auto"/>
            <w:noWrap/>
            <w:hideMark/>
          </w:tcPr>
          <w:p w:rsidR="00C63DD6" w:rsidRPr="00CE4625" w:rsidRDefault="00C63DD6" w:rsidP="00595FC9">
            <w:pPr>
              <w:spacing w:after="0" w:line="240" w:lineRule="auto"/>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rPr>
                <w:rFonts w:ascii="Tahoma" w:eastAsia="Times New Roman" w:hAnsi="Tahoma" w:cs="Tahoma"/>
              </w:rPr>
            </w:pPr>
          </w:p>
        </w:tc>
        <w:tc>
          <w:tcPr>
            <w:tcW w:w="884" w:type="dxa"/>
            <w:shd w:val="clear" w:color="auto" w:fill="auto"/>
            <w:noWrap/>
            <w:hideMark/>
          </w:tcPr>
          <w:p w:rsidR="00C63DD6" w:rsidRPr="00CE4625" w:rsidRDefault="00C63DD6" w:rsidP="00595FC9">
            <w:pPr>
              <w:spacing w:after="0" w:line="240" w:lineRule="auto"/>
              <w:rPr>
                <w:rFonts w:ascii="Tahoma" w:eastAsia="Times New Roman" w:hAnsi="Tahoma" w:cs="Tahoma"/>
              </w:rPr>
            </w:pPr>
          </w:p>
        </w:tc>
        <w:tc>
          <w:tcPr>
            <w:tcW w:w="884" w:type="dxa"/>
            <w:shd w:val="clear" w:color="auto" w:fill="auto"/>
            <w:noWrap/>
            <w:hideMark/>
          </w:tcPr>
          <w:p w:rsidR="00C63DD6" w:rsidRPr="00CE4625" w:rsidRDefault="00C63DD6" w:rsidP="00595FC9">
            <w:pPr>
              <w:spacing w:after="0" w:line="240" w:lineRule="auto"/>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rPr>
                <w:rFonts w:ascii="Tahoma" w:eastAsia="Times New Roman" w:hAnsi="Tahoma" w:cs="Tahoma"/>
              </w:rPr>
            </w:pP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Domestic Sales</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486.28</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563.76</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670.68</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846.37</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992.48</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1,142.11</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Job Work charges</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23.80</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28.05</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33.88</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43.92</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51.98</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60.72</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Sales</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Nil</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510.08</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591.81</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704.56</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890.29</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1,044.45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1,202.82</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Cost of Production</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Raw Materials Consumed</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327.65</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342.86</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397.48</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489.05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555.26</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620.42</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Power &amp; Fuel</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25.50</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29.59</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35.23</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44.51</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52.22</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60.14</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Driect Labour</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34.68</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37.25</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44.26</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56.62</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65.34</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74.87</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Other Direct Expenses</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5.10</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5.92</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7.05</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8.90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10.44</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12.03</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Depreciation</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76.16</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64.74</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55.25</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47.34</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40.70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35.10</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Total Cost of Production</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469.09</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480.36</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539.27</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646.42</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723.97</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802.55</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 Opening Stock of FG</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36.08</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39.81</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44.61</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53.20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59.98</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 Closing Stock of FG</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36.08</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39.81</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44.61</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53.20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59.98</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66.56</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Cost of Sales</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433.00</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476.63</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534.47</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637.83</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717.19</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795.98</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Gross Profit</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77.07</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115.18</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170.09</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252.46</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327.26</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406.85</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Sell. Admin Exp</w:t>
            </w:r>
            <w:r>
              <w:rPr>
                <w:rFonts w:ascii="Tahoma" w:eastAsia="Times New Roman" w:hAnsi="Tahoma" w:cs="Tahoma"/>
              </w:rPr>
              <w:t>ense</w:t>
            </w:r>
            <w:r w:rsidRPr="00CE4625">
              <w:rPr>
                <w:rFonts w:ascii="Tahoma" w:eastAsia="Times New Roman" w:hAnsi="Tahoma" w:cs="Tahoma"/>
              </w:rPr>
              <w:t>s</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5.10</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5.92</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7.05</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8.90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10.44</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12.03</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Interest on Term Loan</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48.64</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43.52</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37.76</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30.08</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19.20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6.40</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 xml:space="preserve">Interest on </w:t>
            </w:r>
            <w:r>
              <w:rPr>
                <w:rFonts w:ascii="Tahoma" w:eastAsia="Times New Roman" w:hAnsi="Tahoma" w:cs="Tahoma"/>
              </w:rPr>
              <w:t>WC</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13.16</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14.00</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15.75</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18.20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22.40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31.50</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Net Profit before tax</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10.17</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51.74</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109.53</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195.27</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275.22</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356.92</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 Tax</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3.46</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17.59</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37.24</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66.39</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93.57</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121.35</w:t>
            </w:r>
          </w:p>
        </w:tc>
      </w:tr>
      <w:tr w:rsidR="00C63DD6" w:rsidRPr="00CE4625" w:rsidTr="00595FC9">
        <w:trPr>
          <w:trHeight w:val="255"/>
        </w:trPr>
        <w:tc>
          <w:tcPr>
            <w:tcW w:w="2620"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Net Profit After Tax</w:t>
            </w:r>
          </w:p>
        </w:tc>
        <w:tc>
          <w:tcPr>
            <w:tcW w:w="82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6.71</w:t>
            </w:r>
          </w:p>
        </w:tc>
        <w:tc>
          <w:tcPr>
            <w:tcW w:w="100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34.15</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72.29</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128.88</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181.64</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235.57</w:t>
            </w:r>
          </w:p>
        </w:tc>
      </w:tr>
    </w:tbl>
    <w:p w:rsidR="00C63DD6" w:rsidRDefault="00C63DD6" w:rsidP="00C63DD6"/>
    <w:tbl>
      <w:tblPr>
        <w:tblW w:w="94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5"/>
        <w:gridCol w:w="884"/>
        <w:gridCol w:w="932"/>
        <w:gridCol w:w="1052"/>
        <w:gridCol w:w="1052"/>
        <w:gridCol w:w="1052"/>
        <w:gridCol w:w="1070"/>
        <w:gridCol w:w="1070"/>
      </w:tblGrid>
      <w:tr w:rsidR="00C63DD6" w:rsidRPr="00CE4625" w:rsidTr="00595FC9">
        <w:trPr>
          <w:trHeight w:val="255"/>
        </w:trPr>
        <w:tc>
          <w:tcPr>
            <w:tcW w:w="9467" w:type="dxa"/>
            <w:gridSpan w:val="8"/>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Projected Balance-sheet</w:t>
            </w:r>
          </w:p>
        </w:tc>
      </w:tr>
      <w:tr w:rsidR="00C63DD6" w:rsidRPr="00CE4625" w:rsidTr="00595FC9">
        <w:trPr>
          <w:trHeight w:val="255"/>
        </w:trPr>
        <w:tc>
          <w:tcPr>
            <w:tcW w:w="2355" w:type="dxa"/>
            <w:shd w:val="clear" w:color="auto" w:fill="auto"/>
            <w:hideMark/>
          </w:tcPr>
          <w:p w:rsidR="00C63DD6" w:rsidRPr="00CE4625" w:rsidRDefault="00C63DD6" w:rsidP="00595FC9">
            <w:pPr>
              <w:tabs>
                <w:tab w:val="right" w:pos="1732"/>
              </w:tabs>
              <w:spacing w:after="0" w:line="240" w:lineRule="auto"/>
              <w:rPr>
                <w:rFonts w:ascii="Tahoma" w:eastAsia="Times New Roman" w:hAnsi="Tahoma" w:cs="Tahoma"/>
                <w:b/>
              </w:rPr>
            </w:pPr>
            <w:r w:rsidRPr="00CE4625">
              <w:rPr>
                <w:rFonts w:ascii="Tahoma" w:eastAsia="Times New Roman" w:hAnsi="Tahoma" w:cs="Tahoma"/>
                <w:b/>
              </w:rPr>
              <w:t>Particulars</w:t>
            </w:r>
            <w:r w:rsidRPr="00CE4625">
              <w:rPr>
                <w:rFonts w:ascii="Tahoma" w:eastAsia="Times New Roman" w:hAnsi="Tahoma" w:cs="Tahoma"/>
                <w:b/>
              </w:rPr>
              <w:tab/>
            </w:r>
          </w:p>
        </w:tc>
        <w:tc>
          <w:tcPr>
            <w:tcW w:w="884"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Pr>
                <w:rFonts w:ascii="Tahoma" w:eastAsia="Times New Roman" w:hAnsi="Tahoma" w:cs="Tahoma"/>
                <w:b/>
              </w:rPr>
              <w:t>2012</w:t>
            </w:r>
          </w:p>
        </w:tc>
        <w:tc>
          <w:tcPr>
            <w:tcW w:w="932"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2013</w:t>
            </w:r>
          </w:p>
        </w:tc>
        <w:tc>
          <w:tcPr>
            <w:tcW w:w="1052"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2014</w:t>
            </w:r>
          </w:p>
        </w:tc>
        <w:tc>
          <w:tcPr>
            <w:tcW w:w="1052"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2015</w:t>
            </w:r>
          </w:p>
        </w:tc>
        <w:tc>
          <w:tcPr>
            <w:tcW w:w="1052"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2016</w:t>
            </w:r>
          </w:p>
        </w:tc>
        <w:tc>
          <w:tcPr>
            <w:tcW w:w="1070"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2017</w:t>
            </w:r>
          </w:p>
        </w:tc>
        <w:tc>
          <w:tcPr>
            <w:tcW w:w="1070"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2018</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Liabilities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jc w:val="both"/>
              <w:rPr>
                <w:rFonts w:ascii="Tahoma" w:eastAsia="Times New Roman" w:hAnsi="Tahoma" w:cs="Tahoma"/>
              </w:rPr>
            </w:pPr>
            <w:r w:rsidRPr="00CE4625">
              <w:rPr>
                <w:rFonts w:ascii="Tahoma" w:eastAsia="Times New Roman" w:hAnsi="Tahoma" w:cs="Tahoma"/>
              </w:rPr>
              <w:t>Short Term Bank Borrowing</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94.00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100.00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112.50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130.00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160.00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225.00</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Trade Creditors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15.36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16.07</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18.63</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22.92</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26.03</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29.08</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Provision for Tax</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3.46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17.59</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37.24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66.39</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93.57</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121.35</w:t>
            </w:r>
          </w:p>
        </w:tc>
      </w:tr>
      <w:tr w:rsidR="00C63DD6" w:rsidRPr="00CE4625" w:rsidTr="00595FC9">
        <w:trPr>
          <w:trHeight w:val="510"/>
        </w:trPr>
        <w:tc>
          <w:tcPr>
            <w:tcW w:w="2355" w:type="dxa"/>
            <w:shd w:val="clear" w:color="auto" w:fill="auto"/>
            <w:hideMark/>
          </w:tcPr>
          <w:p w:rsidR="00C63DD6" w:rsidRPr="00CE4625" w:rsidRDefault="00C63DD6" w:rsidP="00595FC9">
            <w:pPr>
              <w:spacing w:after="0" w:line="240" w:lineRule="auto"/>
              <w:jc w:val="both"/>
              <w:rPr>
                <w:rFonts w:ascii="Tahoma" w:eastAsia="Times New Roman" w:hAnsi="Tahoma" w:cs="Tahoma"/>
              </w:rPr>
            </w:pPr>
            <w:r w:rsidRPr="00CE4625">
              <w:rPr>
                <w:rFonts w:ascii="Tahoma" w:eastAsia="Times New Roman" w:hAnsi="Tahoma" w:cs="Tahoma"/>
              </w:rPr>
              <w:t>Instal</w:t>
            </w:r>
            <w:r>
              <w:rPr>
                <w:rFonts w:ascii="Tahoma" w:eastAsia="Times New Roman" w:hAnsi="Tahoma" w:cs="Tahoma"/>
              </w:rPr>
              <w:t>l</w:t>
            </w:r>
            <w:r w:rsidRPr="00CE4625">
              <w:rPr>
                <w:rFonts w:ascii="Tahoma" w:eastAsia="Times New Roman" w:hAnsi="Tahoma" w:cs="Tahoma"/>
              </w:rPr>
              <w:t>ments of term loan due within one year</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36.57</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36.57</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45.72</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64.00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91.43</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91.43</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Total Current Liabilities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36.57</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149.39</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179.38</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232.38</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310.75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371.04</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375.43</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r>
      <w:tr w:rsidR="00C63DD6" w:rsidRPr="00CE4625" w:rsidTr="00595FC9">
        <w:trPr>
          <w:trHeight w:val="510"/>
        </w:trPr>
        <w:tc>
          <w:tcPr>
            <w:tcW w:w="2355" w:type="dxa"/>
            <w:shd w:val="clear" w:color="auto" w:fill="auto"/>
            <w:hideMark/>
          </w:tcPr>
          <w:p w:rsidR="00C63DD6" w:rsidRPr="00CE4625" w:rsidRDefault="00C63DD6" w:rsidP="00595FC9">
            <w:pPr>
              <w:spacing w:after="0" w:line="240" w:lineRule="auto"/>
              <w:jc w:val="both"/>
              <w:rPr>
                <w:rFonts w:ascii="Tahoma" w:eastAsia="Times New Roman" w:hAnsi="Tahoma" w:cs="Tahoma"/>
              </w:rPr>
            </w:pPr>
            <w:r w:rsidRPr="00CE4625">
              <w:rPr>
                <w:rFonts w:ascii="Tahoma" w:eastAsia="Times New Roman" w:hAnsi="Tahoma" w:cs="Tahoma"/>
              </w:rPr>
              <w:t>Term Loan From Bank not due within one year</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329.16</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292.59</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246.87</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182.87</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91.43</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lastRenderedPageBreak/>
              <w:t>Share Capital</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205.40</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255.05</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255.05</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255.05</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255.05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255.05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255.05</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Reserves &amp; Surplus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6.71</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40.86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113.15</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242.03</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423.67</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659.24</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Tangible Net Worth</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205.40</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261.76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295.91</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368.20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497.08</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678.72</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914.29</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Total Liabilities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703.74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722.16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783.44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899.27</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1,049.76</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1,289.72</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b/>
              </w:rPr>
              <w:t>Particulars</w:t>
            </w:r>
          </w:p>
        </w:tc>
        <w:tc>
          <w:tcPr>
            <w:tcW w:w="884"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Pr>
                <w:rFonts w:ascii="Tahoma" w:eastAsia="Times New Roman" w:hAnsi="Tahoma" w:cs="Tahoma"/>
                <w:b/>
              </w:rPr>
              <w:t>2012</w:t>
            </w:r>
          </w:p>
        </w:tc>
        <w:tc>
          <w:tcPr>
            <w:tcW w:w="932"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2013</w:t>
            </w:r>
          </w:p>
        </w:tc>
        <w:tc>
          <w:tcPr>
            <w:tcW w:w="1052"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2014</w:t>
            </w:r>
          </w:p>
        </w:tc>
        <w:tc>
          <w:tcPr>
            <w:tcW w:w="1052"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2015</w:t>
            </w:r>
          </w:p>
        </w:tc>
        <w:tc>
          <w:tcPr>
            <w:tcW w:w="1052"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2016</w:t>
            </w:r>
          </w:p>
        </w:tc>
        <w:tc>
          <w:tcPr>
            <w:tcW w:w="1070"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2017</w:t>
            </w:r>
          </w:p>
        </w:tc>
        <w:tc>
          <w:tcPr>
            <w:tcW w:w="1070" w:type="dxa"/>
            <w:shd w:val="clear" w:color="auto" w:fill="auto"/>
            <w:noWrap/>
            <w:hideMark/>
          </w:tcPr>
          <w:p w:rsidR="00C63DD6" w:rsidRPr="00CE4625" w:rsidRDefault="00C63DD6" w:rsidP="00595FC9">
            <w:pPr>
              <w:spacing w:after="0" w:line="240" w:lineRule="auto"/>
              <w:jc w:val="center"/>
              <w:rPr>
                <w:rFonts w:ascii="Tahoma" w:eastAsia="Times New Roman" w:hAnsi="Tahoma" w:cs="Tahoma"/>
                <w:b/>
              </w:rPr>
            </w:pPr>
            <w:r w:rsidRPr="00CE4625">
              <w:rPr>
                <w:rFonts w:ascii="Tahoma" w:eastAsia="Times New Roman" w:hAnsi="Tahoma" w:cs="Tahoma"/>
                <w:b/>
              </w:rPr>
              <w:t>2018</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Assets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Cash &amp; Bank Balance</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6.70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50.72</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75.00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104.30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141.73</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136.88</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Receivables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121.57</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140.94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167.67</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211.59</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248.12</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285.53</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Raw Material Stock</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40.96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42.86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49.69</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61.13</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69.41</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77.55</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Finished Goods Stock</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36.08</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39.81</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44.61</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53.20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59.98</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66.56</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Advance Tax Paid</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3.46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17.59</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37.24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66.39</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93.57</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121.35</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Total Current Assets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208.76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291.92</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374.20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496.61</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612.81</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687.87</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Gross Block</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771.14</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CWIP</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Acc. Depreciation</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(76.16)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(140.90)</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(196.15)</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(243.49)</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(284.19)</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(319.28)</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Net Block</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494.98</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430.24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374.99</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327.65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286.95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451.85</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jc w:val="both"/>
              <w:rPr>
                <w:rFonts w:ascii="Tahoma" w:eastAsia="Times New Roman" w:hAnsi="Tahoma" w:cs="Tahoma"/>
              </w:rPr>
            </w:pPr>
            <w:r>
              <w:rPr>
                <w:rFonts w:ascii="Tahoma" w:eastAsia="Times New Roman" w:hAnsi="Tahoma" w:cs="Tahoma"/>
              </w:rPr>
              <w:t>Other non-</w:t>
            </w:r>
            <w:r w:rsidRPr="00CE4625">
              <w:rPr>
                <w:rFonts w:ascii="Tahoma" w:eastAsia="Times New Roman" w:hAnsi="Tahoma" w:cs="Tahoma"/>
              </w:rPr>
              <w:t>current assets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34.25</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75.00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150.00</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150.00</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jc w:val="both"/>
              <w:rPr>
                <w:rFonts w:ascii="Tahoma" w:eastAsia="Times New Roman" w:hAnsi="Tahoma" w:cs="Tahoma"/>
              </w:rPr>
            </w:pPr>
            <w:r w:rsidRPr="00CE4625">
              <w:rPr>
                <w:rFonts w:ascii="Tahoma" w:eastAsia="Times New Roman" w:hAnsi="Tahoma" w:cs="Tahoma"/>
              </w:rPr>
              <w:t>Total Non Current Assets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494.98</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430.24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409.24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402.65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436.95</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601.85</w:t>
            </w:r>
          </w:p>
        </w:tc>
      </w:tr>
      <w:tr w:rsidR="00C63DD6" w:rsidRPr="00CE4625" w:rsidTr="00595FC9">
        <w:trPr>
          <w:trHeight w:val="255"/>
        </w:trPr>
        <w:tc>
          <w:tcPr>
            <w:tcW w:w="2355" w:type="dxa"/>
            <w:shd w:val="clear" w:color="auto" w:fill="auto"/>
            <w:hideMark/>
          </w:tcPr>
          <w:p w:rsidR="00C63DD6" w:rsidRPr="00CE4625" w:rsidRDefault="00C63DD6" w:rsidP="00595FC9">
            <w:pPr>
              <w:spacing w:after="0" w:line="240" w:lineRule="auto"/>
              <w:rPr>
                <w:rFonts w:ascii="Tahoma" w:eastAsia="Times New Roman" w:hAnsi="Tahoma" w:cs="Tahoma"/>
              </w:rPr>
            </w:pPr>
            <w:r w:rsidRPr="00CE4625">
              <w:rPr>
                <w:rFonts w:ascii="Tahoma" w:eastAsia="Times New Roman" w:hAnsi="Tahoma" w:cs="Tahoma"/>
              </w:rPr>
              <w:t>Total Assets</w:t>
            </w:r>
          </w:p>
        </w:tc>
        <w:tc>
          <w:tcPr>
            <w:tcW w:w="884"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571.14</w:t>
            </w:r>
          </w:p>
        </w:tc>
        <w:tc>
          <w:tcPr>
            <w:tcW w:w="93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703.74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722.16</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783.44</w:t>
            </w:r>
          </w:p>
        </w:tc>
        <w:tc>
          <w:tcPr>
            <w:tcW w:w="1052"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899.26</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1,049.76</w:t>
            </w:r>
          </w:p>
        </w:tc>
        <w:tc>
          <w:tcPr>
            <w:tcW w:w="1070" w:type="dxa"/>
            <w:shd w:val="clear" w:color="auto" w:fill="auto"/>
            <w:noWrap/>
            <w:hideMark/>
          </w:tcPr>
          <w:p w:rsidR="00C63DD6" w:rsidRPr="00CE4625" w:rsidRDefault="00C63DD6" w:rsidP="00595FC9">
            <w:pPr>
              <w:spacing w:after="0" w:line="240" w:lineRule="auto"/>
              <w:jc w:val="right"/>
              <w:rPr>
                <w:rFonts w:ascii="Tahoma" w:eastAsia="Times New Roman" w:hAnsi="Tahoma" w:cs="Tahoma"/>
              </w:rPr>
            </w:pPr>
            <w:r w:rsidRPr="00CE4625">
              <w:rPr>
                <w:rFonts w:ascii="Tahoma" w:eastAsia="Times New Roman" w:hAnsi="Tahoma" w:cs="Tahoma"/>
              </w:rPr>
              <w:t>1,289.72</w:t>
            </w:r>
          </w:p>
        </w:tc>
      </w:tr>
    </w:tbl>
    <w:p w:rsidR="00C63DD6" w:rsidRDefault="00C63DD6" w:rsidP="00C63DD6"/>
    <w:p w:rsidR="00793C90" w:rsidRDefault="00C63DD6" w:rsidP="00C63DD6">
      <w:pPr>
        <w:rPr>
          <w:rFonts w:ascii="Tahoma" w:hAnsi="Tahoma" w:cs="Tahoma"/>
          <w:sz w:val="24"/>
          <w:szCs w:val="24"/>
        </w:rPr>
      </w:pPr>
      <w:r w:rsidRPr="000D1448">
        <w:rPr>
          <w:rFonts w:ascii="Tahoma" w:hAnsi="Tahoma" w:cs="Tahoma"/>
          <w:sz w:val="24"/>
          <w:szCs w:val="24"/>
        </w:rPr>
        <w:t>Calculate MPBF</w:t>
      </w:r>
      <w:r>
        <w:rPr>
          <w:rFonts w:ascii="Tahoma" w:hAnsi="Tahoma" w:cs="Tahoma"/>
          <w:sz w:val="24"/>
          <w:szCs w:val="24"/>
        </w:rPr>
        <w:t xml:space="preserve"> Based on the above information.</w:t>
      </w:r>
    </w:p>
    <w:p w:rsidR="00793C90" w:rsidRDefault="00793C90">
      <w:pPr>
        <w:rPr>
          <w:rFonts w:ascii="Tahoma" w:hAnsi="Tahoma" w:cs="Tahoma"/>
          <w:sz w:val="24"/>
          <w:szCs w:val="24"/>
        </w:rPr>
      </w:pPr>
      <w:r>
        <w:rPr>
          <w:rFonts w:ascii="Tahoma" w:hAnsi="Tahoma" w:cs="Tahoma"/>
          <w:sz w:val="24"/>
          <w:szCs w:val="24"/>
        </w:rPr>
        <w:br w:type="page"/>
      </w:r>
    </w:p>
    <w:p w:rsidR="00C63DD6" w:rsidRDefault="00793C90" w:rsidP="00793C90">
      <w:pPr>
        <w:jc w:val="center"/>
        <w:rPr>
          <w:rFonts w:ascii="Tahoma" w:hAnsi="Tahoma" w:cs="Tahoma"/>
          <w:b/>
          <w:sz w:val="24"/>
          <w:szCs w:val="24"/>
          <w:u w:val="single"/>
        </w:rPr>
      </w:pPr>
      <w:r w:rsidRPr="00793C90">
        <w:rPr>
          <w:rFonts w:ascii="Tahoma" w:hAnsi="Tahoma" w:cs="Tahoma"/>
          <w:b/>
          <w:sz w:val="24"/>
          <w:szCs w:val="24"/>
          <w:u w:val="single"/>
        </w:rPr>
        <w:lastRenderedPageBreak/>
        <w:t>Contents of a Project Report</w:t>
      </w:r>
    </w:p>
    <w:p w:rsidR="00793C90" w:rsidRPr="00793C90" w:rsidRDefault="00793C90" w:rsidP="00793C90">
      <w:pPr>
        <w:jc w:val="center"/>
        <w:rPr>
          <w:rFonts w:ascii="Tahoma" w:hAnsi="Tahoma" w:cs="Tahoma"/>
          <w:b/>
          <w:sz w:val="24"/>
          <w:szCs w:val="24"/>
          <w:u w:val="single"/>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793C90" w:rsidRPr="0011208D" w:rsidTr="00793C90">
        <w:tc>
          <w:tcPr>
            <w:tcW w:w="9558" w:type="dxa"/>
          </w:tcPr>
          <w:p w:rsidR="00793C90" w:rsidRDefault="00793C90" w:rsidP="00793C90">
            <w:pPr>
              <w:spacing w:after="0" w:line="360" w:lineRule="auto"/>
              <w:jc w:val="center"/>
              <w:rPr>
                <w:rFonts w:ascii="Tahoma" w:hAnsi="Tahoma" w:cs="Tahoma"/>
                <w:b/>
              </w:rPr>
            </w:pPr>
            <w:r w:rsidRPr="0011208D">
              <w:rPr>
                <w:rFonts w:ascii="Tahoma" w:hAnsi="Tahoma" w:cs="Tahoma"/>
                <w:b/>
              </w:rPr>
              <w:t>Particulars</w:t>
            </w:r>
          </w:p>
          <w:p w:rsidR="00793C90" w:rsidRPr="0011208D" w:rsidRDefault="00793C90" w:rsidP="00793C90">
            <w:pPr>
              <w:spacing w:after="0" w:line="360" w:lineRule="auto"/>
              <w:jc w:val="center"/>
              <w:rPr>
                <w:rFonts w:ascii="Tahoma" w:hAnsi="Tahoma" w:cs="Tahoma"/>
                <w:b/>
              </w:rPr>
            </w:pP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Pr>
                <w:rFonts w:ascii="Tahoma" w:hAnsi="Tahoma" w:cs="Tahoma"/>
              </w:rPr>
              <w:t>Executive Summary with main highlights of the project</w:t>
            </w: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Pr>
                <w:rFonts w:ascii="Tahoma" w:hAnsi="Tahoma" w:cs="Tahoma"/>
              </w:rPr>
              <w:t>Fact-Sheet</w:t>
            </w: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Pr>
                <w:rFonts w:ascii="Tahoma" w:hAnsi="Tahoma" w:cs="Tahoma"/>
              </w:rPr>
              <w:t>Company Back-Ground</w:t>
            </w: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Pr>
                <w:rFonts w:ascii="Tahoma" w:hAnsi="Tahoma" w:cs="Tahoma"/>
              </w:rPr>
              <w:t>Directors Profile</w:t>
            </w:r>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t>Key Employees &amp; Managerial Staff</w:t>
            </w: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Pr>
                <w:rFonts w:ascii="Tahoma" w:hAnsi="Tahoma" w:cs="Tahoma"/>
              </w:rPr>
              <w:t>Shareholding pattern</w:t>
            </w: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sidRPr="00316B16">
              <w:rPr>
                <w:rFonts w:ascii="Tahoma" w:hAnsi="Tahoma" w:cs="Tahoma"/>
              </w:rPr>
              <w:t>Details of Group Companies / Companies under the same management</w:t>
            </w: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sidRPr="00A82899">
              <w:rPr>
                <w:rFonts w:ascii="Tahoma" w:hAnsi="Tahoma" w:cs="Tahoma"/>
              </w:rPr>
              <w:t>Analysis of the Companies Past performance</w:t>
            </w:r>
            <w:r>
              <w:rPr>
                <w:rFonts w:ascii="Tahoma" w:hAnsi="Tahoma" w:cs="Tahoma"/>
              </w:rPr>
              <w:t xml:space="preserve"> (if applicable)</w:t>
            </w:r>
          </w:p>
        </w:tc>
      </w:tr>
      <w:tr w:rsidR="00793C90" w:rsidRPr="0011208D" w:rsidTr="00793C90">
        <w:trPr>
          <w:trHeight w:val="439"/>
        </w:trPr>
        <w:tc>
          <w:tcPr>
            <w:tcW w:w="9558" w:type="dxa"/>
          </w:tcPr>
          <w:p w:rsidR="00793C90" w:rsidRPr="0011208D" w:rsidRDefault="00793C90" w:rsidP="00793C90">
            <w:pPr>
              <w:tabs>
                <w:tab w:val="left" w:pos="3972"/>
              </w:tabs>
              <w:spacing w:after="0" w:line="360" w:lineRule="auto"/>
              <w:rPr>
                <w:rFonts w:ascii="Tahoma" w:hAnsi="Tahoma" w:cs="Tahoma"/>
              </w:rPr>
            </w:pPr>
            <w:r>
              <w:rPr>
                <w:rFonts w:ascii="Tahoma" w:hAnsi="Tahoma" w:cs="Tahoma"/>
              </w:rPr>
              <w:t>Proposed Project</w:t>
            </w: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Pr>
                <w:rFonts w:ascii="Tahoma" w:hAnsi="Tahoma" w:cs="Tahoma"/>
              </w:rPr>
              <w:t>Site Status / Visit Report</w:t>
            </w:r>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t>Technical Feasibility</w:t>
            </w:r>
          </w:p>
          <w:p w:rsidR="00793C90" w:rsidRDefault="00793C90" w:rsidP="00793C90">
            <w:pPr>
              <w:pStyle w:val="ListParagraph"/>
              <w:numPr>
                <w:ilvl w:val="0"/>
                <w:numId w:val="2"/>
              </w:numPr>
              <w:spacing w:after="0" w:line="360" w:lineRule="auto"/>
              <w:rPr>
                <w:rFonts w:ascii="Tahoma" w:hAnsi="Tahoma" w:cs="Tahoma"/>
              </w:rPr>
            </w:pPr>
            <w:r>
              <w:rPr>
                <w:rFonts w:ascii="Tahoma" w:hAnsi="Tahoma" w:cs="Tahoma"/>
              </w:rPr>
              <w:t>Overview of Industry</w:t>
            </w:r>
          </w:p>
          <w:p w:rsidR="00793C90" w:rsidRDefault="00793C90" w:rsidP="00793C90">
            <w:pPr>
              <w:pStyle w:val="ListParagraph"/>
              <w:numPr>
                <w:ilvl w:val="0"/>
                <w:numId w:val="2"/>
              </w:numPr>
              <w:spacing w:after="0" w:line="360" w:lineRule="auto"/>
              <w:rPr>
                <w:rFonts w:ascii="Tahoma" w:hAnsi="Tahoma" w:cs="Tahoma"/>
              </w:rPr>
            </w:pPr>
            <w:r>
              <w:rPr>
                <w:rFonts w:ascii="Tahoma" w:hAnsi="Tahoma" w:cs="Tahoma"/>
              </w:rPr>
              <w:t>Structure of the Industry</w:t>
            </w:r>
          </w:p>
          <w:p w:rsidR="00793C90" w:rsidRDefault="00793C90" w:rsidP="00793C90">
            <w:pPr>
              <w:pStyle w:val="ListParagraph"/>
              <w:numPr>
                <w:ilvl w:val="0"/>
                <w:numId w:val="2"/>
              </w:numPr>
              <w:spacing w:after="0" w:line="360" w:lineRule="auto"/>
              <w:rPr>
                <w:rFonts w:ascii="Tahoma" w:hAnsi="Tahoma" w:cs="Tahoma"/>
              </w:rPr>
            </w:pPr>
            <w:r>
              <w:rPr>
                <w:rFonts w:ascii="Tahoma" w:hAnsi="Tahoma" w:cs="Tahoma"/>
              </w:rPr>
              <w:t>Manufacturing Process Flow-Chart</w:t>
            </w:r>
          </w:p>
          <w:p w:rsidR="00793C90" w:rsidRPr="008047DA" w:rsidRDefault="00793C90" w:rsidP="00793C90">
            <w:pPr>
              <w:pStyle w:val="ListParagraph"/>
              <w:numPr>
                <w:ilvl w:val="0"/>
                <w:numId w:val="2"/>
              </w:numPr>
              <w:spacing w:after="0" w:line="360" w:lineRule="auto"/>
              <w:rPr>
                <w:rFonts w:ascii="Tahoma" w:hAnsi="Tahoma" w:cs="Tahoma"/>
              </w:rPr>
            </w:pPr>
            <w:r>
              <w:rPr>
                <w:rFonts w:ascii="Tahoma" w:hAnsi="Tahoma" w:cs="Tahoma"/>
              </w:rPr>
              <w:t>Detailed Explanation of the manufacturing process</w:t>
            </w:r>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t>Basic Infrastructure &amp; Other Utilities</w:t>
            </w:r>
          </w:p>
          <w:p w:rsidR="00793C90" w:rsidRDefault="00793C90" w:rsidP="00793C90">
            <w:pPr>
              <w:spacing w:after="0" w:line="360" w:lineRule="auto"/>
              <w:rPr>
                <w:rFonts w:ascii="Tahoma" w:hAnsi="Tahoma" w:cs="Tahoma"/>
              </w:rPr>
            </w:pPr>
          </w:p>
          <w:p w:rsidR="00793C90" w:rsidRDefault="00793C90" w:rsidP="00793C90">
            <w:pPr>
              <w:pStyle w:val="ListParagraph"/>
              <w:numPr>
                <w:ilvl w:val="0"/>
                <w:numId w:val="3"/>
              </w:numPr>
              <w:spacing w:after="0" w:line="360" w:lineRule="auto"/>
              <w:rPr>
                <w:rFonts w:ascii="Tahoma" w:hAnsi="Tahoma" w:cs="Tahoma"/>
              </w:rPr>
            </w:pPr>
            <w:r>
              <w:rPr>
                <w:rFonts w:ascii="Tahoma" w:hAnsi="Tahoma" w:cs="Tahoma"/>
              </w:rPr>
              <w:t xml:space="preserve">Details of Land proposed / acquired for the proposed factory </w:t>
            </w:r>
          </w:p>
          <w:p w:rsidR="00793C90" w:rsidRDefault="00793C90" w:rsidP="00793C90">
            <w:pPr>
              <w:pStyle w:val="ListParagraph"/>
              <w:numPr>
                <w:ilvl w:val="0"/>
                <w:numId w:val="3"/>
              </w:numPr>
              <w:spacing w:after="0" w:line="360" w:lineRule="auto"/>
              <w:rPr>
                <w:rFonts w:ascii="Tahoma" w:hAnsi="Tahoma" w:cs="Tahoma"/>
              </w:rPr>
            </w:pPr>
            <w:r>
              <w:rPr>
                <w:rFonts w:ascii="Tahoma" w:hAnsi="Tahoma" w:cs="Tahoma"/>
              </w:rPr>
              <w:t>Building</w:t>
            </w:r>
          </w:p>
          <w:p w:rsidR="00793C90" w:rsidRDefault="00793C90" w:rsidP="00793C90">
            <w:pPr>
              <w:pStyle w:val="ListParagraph"/>
              <w:numPr>
                <w:ilvl w:val="0"/>
                <w:numId w:val="3"/>
              </w:numPr>
              <w:spacing w:after="0" w:line="360" w:lineRule="auto"/>
              <w:rPr>
                <w:rFonts w:ascii="Tahoma" w:hAnsi="Tahoma" w:cs="Tahoma"/>
              </w:rPr>
            </w:pPr>
            <w:r>
              <w:rPr>
                <w:rFonts w:ascii="Tahoma" w:hAnsi="Tahoma" w:cs="Tahoma"/>
              </w:rPr>
              <w:t>Plant &amp; Machinery</w:t>
            </w:r>
          </w:p>
          <w:p w:rsidR="00793C90" w:rsidRDefault="00793C90" w:rsidP="00793C90">
            <w:pPr>
              <w:pStyle w:val="ListParagraph"/>
              <w:numPr>
                <w:ilvl w:val="0"/>
                <w:numId w:val="3"/>
              </w:numPr>
              <w:spacing w:after="0" w:line="360" w:lineRule="auto"/>
              <w:rPr>
                <w:rFonts w:ascii="Tahoma" w:hAnsi="Tahoma" w:cs="Tahoma"/>
              </w:rPr>
            </w:pPr>
            <w:r>
              <w:rPr>
                <w:rFonts w:ascii="Tahoma" w:hAnsi="Tahoma" w:cs="Tahoma"/>
              </w:rPr>
              <w:t>Power &amp; Water</w:t>
            </w:r>
          </w:p>
          <w:p w:rsidR="00793C90" w:rsidRPr="000D735B" w:rsidRDefault="00793C90" w:rsidP="00793C90">
            <w:pPr>
              <w:pStyle w:val="ListParagraph"/>
              <w:numPr>
                <w:ilvl w:val="0"/>
                <w:numId w:val="3"/>
              </w:numPr>
              <w:spacing w:after="0" w:line="360" w:lineRule="auto"/>
              <w:rPr>
                <w:rFonts w:ascii="Tahoma" w:hAnsi="Tahoma" w:cs="Tahoma"/>
              </w:rPr>
            </w:pPr>
            <w:r>
              <w:rPr>
                <w:rFonts w:ascii="Tahoma" w:hAnsi="Tahoma" w:cs="Tahoma"/>
              </w:rPr>
              <w:t>Labour</w:t>
            </w:r>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t>Commercial Feasibility</w:t>
            </w:r>
          </w:p>
          <w:p w:rsidR="00793C90" w:rsidRPr="0011208D" w:rsidRDefault="00793C90" w:rsidP="00793C90">
            <w:pPr>
              <w:spacing w:after="0" w:line="360" w:lineRule="auto"/>
              <w:rPr>
                <w:rFonts w:ascii="Tahoma" w:hAnsi="Tahoma" w:cs="Tahoma"/>
              </w:rPr>
            </w:pPr>
            <w:r>
              <w:rPr>
                <w:rFonts w:ascii="Tahoma" w:hAnsi="Tahoma" w:cs="Tahoma"/>
              </w:rPr>
              <w:t>Demand – Supply gap analysis, etc.</w:t>
            </w:r>
          </w:p>
        </w:tc>
      </w:tr>
      <w:tr w:rsidR="00793C90" w:rsidRPr="0011208D" w:rsidTr="00793C90">
        <w:tc>
          <w:tcPr>
            <w:tcW w:w="9558" w:type="dxa"/>
          </w:tcPr>
          <w:p w:rsidR="00793C90" w:rsidRPr="0011208D" w:rsidRDefault="00793C90" w:rsidP="00793C90">
            <w:pPr>
              <w:spacing w:after="0" w:line="360" w:lineRule="auto"/>
              <w:rPr>
                <w:rFonts w:ascii="Tahoma" w:hAnsi="Tahoma" w:cs="Tahoma"/>
              </w:rPr>
            </w:pPr>
            <w:r>
              <w:rPr>
                <w:rFonts w:ascii="Tahoma" w:hAnsi="Tahoma" w:cs="Tahoma"/>
              </w:rPr>
              <w:t xml:space="preserve">Economic Feasibility </w:t>
            </w:r>
          </w:p>
        </w:tc>
      </w:tr>
      <w:tr w:rsidR="00793C90" w:rsidRPr="0011208D" w:rsidTr="00793C90">
        <w:tc>
          <w:tcPr>
            <w:tcW w:w="9558" w:type="dxa"/>
          </w:tcPr>
          <w:p w:rsidR="00793C90" w:rsidRPr="00520676" w:rsidRDefault="00793C90" w:rsidP="00793C90">
            <w:pPr>
              <w:spacing w:after="0" w:line="360" w:lineRule="auto"/>
              <w:rPr>
                <w:rFonts w:ascii="Tahoma" w:hAnsi="Tahoma" w:cs="Tahoma"/>
              </w:rPr>
            </w:pPr>
            <w:r>
              <w:rPr>
                <w:rFonts w:ascii="Tahoma" w:hAnsi="Tahoma" w:cs="Tahoma"/>
              </w:rPr>
              <w:t xml:space="preserve">Details of Securities offered to lender with working of SCR </w:t>
            </w:r>
          </w:p>
        </w:tc>
      </w:tr>
      <w:tr w:rsidR="00793C90" w:rsidRPr="0011208D" w:rsidTr="00793C90">
        <w:tc>
          <w:tcPr>
            <w:tcW w:w="9558" w:type="dxa"/>
          </w:tcPr>
          <w:p w:rsidR="00793C90" w:rsidRPr="0011208D" w:rsidRDefault="00793C90" w:rsidP="00793C90">
            <w:pPr>
              <w:spacing w:after="0" w:line="360" w:lineRule="auto"/>
              <w:rPr>
                <w:rFonts w:ascii="Tahoma" w:hAnsi="Tahoma" w:cs="Tahoma"/>
                <w:b/>
              </w:rPr>
            </w:pPr>
            <w:r>
              <w:rPr>
                <w:rFonts w:ascii="Tahoma" w:hAnsi="Tahoma" w:cs="Tahoma"/>
              </w:rPr>
              <w:t>Projected Profit &amp; Loss Account</w:t>
            </w:r>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lastRenderedPageBreak/>
              <w:t>Basis of Assumptions</w:t>
            </w:r>
          </w:p>
          <w:p w:rsidR="00793C90" w:rsidRDefault="00793C90" w:rsidP="00793C90">
            <w:pPr>
              <w:pStyle w:val="ListParagraph"/>
              <w:numPr>
                <w:ilvl w:val="0"/>
                <w:numId w:val="4"/>
              </w:numPr>
              <w:spacing w:after="0" w:line="360" w:lineRule="auto"/>
              <w:rPr>
                <w:rFonts w:ascii="Tahoma" w:hAnsi="Tahoma" w:cs="Tahoma"/>
              </w:rPr>
            </w:pPr>
            <w:r>
              <w:rPr>
                <w:rFonts w:ascii="Tahoma" w:hAnsi="Tahoma" w:cs="Tahoma"/>
              </w:rPr>
              <w:t>Expenses</w:t>
            </w:r>
          </w:p>
          <w:p w:rsidR="00793C90" w:rsidRDefault="00793C90" w:rsidP="00793C90">
            <w:pPr>
              <w:pStyle w:val="ListParagraph"/>
              <w:numPr>
                <w:ilvl w:val="0"/>
                <w:numId w:val="4"/>
              </w:numPr>
              <w:spacing w:after="0" w:line="360" w:lineRule="auto"/>
              <w:rPr>
                <w:rFonts w:ascii="Tahoma" w:hAnsi="Tahoma" w:cs="Tahoma"/>
              </w:rPr>
            </w:pPr>
            <w:r>
              <w:rPr>
                <w:rFonts w:ascii="Tahoma" w:hAnsi="Tahoma" w:cs="Tahoma"/>
              </w:rPr>
              <w:t>Estimated Sales</w:t>
            </w:r>
          </w:p>
          <w:p w:rsidR="00793C90" w:rsidRDefault="00793C90" w:rsidP="00793C90">
            <w:pPr>
              <w:pStyle w:val="ListParagraph"/>
              <w:numPr>
                <w:ilvl w:val="0"/>
                <w:numId w:val="4"/>
              </w:numPr>
              <w:spacing w:after="0" w:line="360" w:lineRule="auto"/>
              <w:rPr>
                <w:rFonts w:ascii="Tahoma" w:hAnsi="Tahoma" w:cs="Tahoma"/>
              </w:rPr>
            </w:pPr>
            <w:r>
              <w:rPr>
                <w:rFonts w:ascii="Tahoma" w:hAnsi="Tahoma" w:cs="Tahoma"/>
              </w:rPr>
              <w:t>Analysis of past sales</w:t>
            </w:r>
          </w:p>
          <w:p w:rsidR="00793C90" w:rsidRPr="006E0E3D" w:rsidRDefault="00793C90" w:rsidP="00793C90">
            <w:pPr>
              <w:pStyle w:val="ListParagraph"/>
              <w:numPr>
                <w:ilvl w:val="0"/>
                <w:numId w:val="4"/>
              </w:numPr>
              <w:spacing w:after="0" w:line="360" w:lineRule="auto"/>
              <w:rPr>
                <w:rFonts w:ascii="Tahoma" w:hAnsi="Tahoma" w:cs="Tahoma"/>
              </w:rPr>
            </w:pPr>
            <w:r>
              <w:rPr>
                <w:rFonts w:ascii="Tahoma" w:hAnsi="Tahoma" w:cs="Tahoma"/>
              </w:rPr>
              <w:t>Analysis of the Projected Sales plan</w:t>
            </w:r>
          </w:p>
        </w:tc>
      </w:tr>
      <w:tr w:rsidR="00793C90" w:rsidRPr="002B5C15" w:rsidTr="00793C90">
        <w:tc>
          <w:tcPr>
            <w:tcW w:w="9558" w:type="dxa"/>
          </w:tcPr>
          <w:p w:rsidR="00793C90" w:rsidRPr="00167C17" w:rsidRDefault="00793C90" w:rsidP="00793C90">
            <w:pPr>
              <w:spacing w:after="0" w:line="360" w:lineRule="auto"/>
              <w:rPr>
                <w:rFonts w:ascii="Tahoma" w:hAnsi="Tahoma" w:cs="Tahoma"/>
              </w:rPr>
            </w:pPr>
            <w:r>
              <w:rPr>
                <w:rFonts w:ascii="Tahoma" w:hAnsi="Tahoma" w:cs="Tahoma"/>
              </w:rPr>
              <w:t>Projected Balance-Sheet</w:t>
            </w:r>
          </w:p>
        </w:tc>
      </w:tr>
      <w:tr w:rsidR="00793C90" w:rsidRPr="0011208D" w:rsidTr="00793C90">
        <w:tc>
          <w:tcPr>
            <w:tcW w:w="9558" w:type="dxa"/>
          </w:tcPr>
          <w:p w:rsidR="00793C90" w:rsidRPr="00167C17" w:rsidRDefault="00793C90" w:rsidP="00793C90">
            <w:pPr>
              <w:spacing w:after="0" w:line="360" w:lineRule="auto"/>
              <w:rPr>
                <w:rFonts w:ascii="Tahoma" w:hAnsi="Tahoma" w:cs="Tahoma"/>
              </w:rPr>
            </w:pPr>
            <w:r>
              <w:rPr>
                <w:rFonts w:ascii="Tahoma" w:hAnsi="Tahoma" w:cs="Tahoma"/>
              </w:rPr>
              <w:t>Basis of assumption in respect of the main items of balance-sheet such as capital, current assets, current liabilities, etc.</w:t>
            </w:r>
            <w:bookmarkStart w:id="0" w:name="_GoBack"/>
            <w:bookmarkEnd w:id="0"/>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t>Projected Cash-flow statement</w:t>
            </w:r>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t>Sensitivity Analysis</w:t>
            </w:r>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t>Conclusion</w:t>
            </w:r>
          </w:p>
        </w:tc>
      </w:tr>
      <w:tr w:rsidR="00793C90" w:rsidRPr="0011208D" w:rsidTr="00793C90">
        <w:tc>
          <w:tcPr>
            <w:tcW w:w="9558" w:type="dxa"/>
          </w:tcPr>
          <w:p w:rsidR="00793C90" w:rsidRDefault="00793C90" w:rsidP="00793C90">
            <w:pPr>
              <w:spacing w:after="0" w:line="360" w:lineRule="auto"/>
              <w:rPr>
                <w:rFonts w:ascii="Tahoma" w:hAnsi="Tahoma" w:cs="Tahoma"/>
              </w:rPr>
            </w:pPr>
            <w:r>
              <w:rPr>
                <w:rFonts w:ascii="Tahoma" w:hAnsi="Tahoma" w:cs="Tahoma"/>
              </w:rPr>
              <w:t>Disclaimer</w:t>
            </w:r>
          </w:p>
        </w:tc>
      </w:tr>
    </w:tbl>
    <w:p w:rsidR="00793C90" w:rsidRDefault="00793C90" w:rsidP="00793C90"/>
    <w:p w:rsidR="00793C90" w:rsidRDefault="00793C90" w:rsidP="00C63DD6">
      <w:pPr>
        <w:rPr>
          <w:rFonts w:ascii="Tahoma" w:hAnsi="Tahoma" w:cs="Tahoma"/>
          <w:sz w:val="24"/>
          <w:szCs w:val="24"/>
        </w:rPr>
      </w:pPr>
    </w:p>
    <w:p w:rsidR="00C63DD6" w:rsidRDefault="00C63DD6">
      <w:pPr>
        <w:rPr>
          <w:rFonts w:ascii="Tahoma" w:hAnsi="Tahoma" w:cs="Tahoma"/>
          <w:sz w:val="24"/>
          <w:szCs w:val="24"/>
        </w:rPr>
      </w:pPr>
      <w:r>
        <w:rPr>
          <w:rFonts w:ascii="Tahoma" w:hAnsi="Tahoma" w:cs="Tahoma"/>
          <w:sz w:val="24"/>
          <w:szCs w:val="24"/>
        </w:rPr>
        <w:br w:type="page"/>
      </w:r>
    </w:p>
    <w:p w:rsidR="00C63DD6" w:rsidRPr="00C63DD6" w:rsidRDefault="00C63DD6" w:rsidP="00C63DD6">
      <w:pPr>
        <w:jc w:val="center"/>
        <w:rPr>
          <w:rFonts w:ascii="Tahoma" w:hAnsi="Tahoma" w:cs="Tahoma"/>
          <w:b/>
          <w:sz w:val="24"/>
          <w:szCs w:val="24"/>
          <w:u w:val="single"/>
        </w:rPr>
      </w:pPr>
      <w:r w:rsidRPr="00C63DD6">
        <w:rPr>
          <w:rFonts w:ascii="Tahoma" w:hAnsi="Tahoma" w:cs="Tahoma"/>
          <w:b/>
          <w:sz w:val="24"/>
          <w:szCs w:val="24"/>
          <w:u w:val="single"/>
        </w:rPr>
        <w:lastRenderedPageBreak/>
        <w:t>Case III</w:t>
      </w:r>
      <w:r>
        <w:rPr>
          <w:rFonts w:ascii="Tahoma" w:hAnsi="Tahoma" w:cs="Tahoma"/>
          <w:b/>
          <w:sz w:val="24"/>
          <w:szCs w:val="24"/>
          <w:u w:val="single"/>
        </w:rPr>
        <w:t>: Hotel Case-Study</w:t>
      </w:r>
    </w:p>
    <w:p w:rsidR="00C63DD6" w:rsidRDefault="00C63DD6" w:rsidP="00C63DD6">
      <w:pPr>
        <w:jc w:val="both"/>
        <w:rPr>
          <w:rFonts w:ascii="Tahoma" w:hAnsi="Tahoma" w:cs="Tahoma"/>
          <w:sz w:val="24"/>
          <w:szCs w:val="24"/>
        </w:rPr>
      </w:pPr>
      <w:r w:rsidRPr="002E4E25">
        <w:rPr>
          <w:rFonts w:ascii="Tahoma" w:hAnsi="Tahoma" w:cs="Tahoma"/>
          <w:sz w:val="24"/>
          <w:szCs w:val="24"/>
        </w:rPr>
        <w:t xml:space="preserve">HHCL </w:t>
      </w:r>
      <w:r>
        <w:rPr>
          <w:rFonts w:ascii="Tahoma" w:hAnsi="Tahoma" w:cs="Tahoma"/>
          <w:sz w:val="24"/>
          <w:szCs w:val="24"/>
        </w:rPr>
        <w:t>is planning to construct a 5 star hotel in Pune. The proposed hotel would be having about 150 hotel rooms, 3 restaurants, 4 banquet hall along-with other facilities. The Company’s Architects have given the following cost estimates:</w:t>
      </w:r>
    </w:p>
    <w:tbl>
      <w:tblPr>
        <w:tblW w:w="5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81"/>
        <w:gridCol w:w="2352"/>
      </w:tblGrid>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Cost of Project</w:t>
            </w:r>
          </w:p>
        </w:tc>
        <w:tc>
          <w:tcPr>
            <w:tcW w:w="2352"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 </w:t>
            </w:r>
            <w:r>
              <w:rPr>
                <w:rFonts w:ascii="Tahoma" w:eastAsia="Times New Roman" w:hAnsi="Tahoma" w:cs="Tahoma"/>
                <w:color w:val="000000"/>
                <w:sz w:val="24"/>
                <w:szCs w:val="24"/>
              </w:rPr>
              <w:t>Amt in Rs. In Lacs</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 </w:t>
            </w:r>
          </w:p>
        </w:tc>
        <w:tc>
          <w:tcPr>
            <w:tcW w:w="2352"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 </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 xml:space="preserve">Land Cost </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350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Site Development Cost</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450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Civil Construction Cost</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2,500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Finishes Cost</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2,000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Machinery &amp; Equipments</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1,000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Design &amp; Consultancy</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400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FF&amp;E Cost</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600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Contingencies</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300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PMC</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500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Construction Taxes</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350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 xml:space="preserve">Technical Fees </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50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color w:val="000000"/>
                <w:sz w:val="24"/>
                <w:szCs w:val="24"/>
              </w:rPr>
            </w:pPr>
            <w:r w:rsidRPr="00423942">
              <w:rPr>
                <w:rFonts w:ascii="Tahoma" w:eastAsia="Times New Roman" w:hAnsi="Tahoma" w:cs="Tahoma"/>
                <w:color w:val="000000"/>
                <w:sz w:val="24"/>
                <w:szCs w:val="24"/>
              </w:rPr>
              <w:t>Pre Operatives -Set up Cost</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color w:val="000000"/>
                <w:sz w:val="24"/>
                <w:szCs w:val="24"/>
              </w:rPr>
            </w:pPr>
            <w:r w:rsidRPr="00423942">
              <w:rPr>
                <w:rFonts w:ascii="Tahoma" w:eastAsia="Times New Roman" w:hAnsi="Tahoma" w:cs="Tahoma"/>
                <w:color w:val="000000"/>
                <w:sz w:val="24"/>
                <w:szCs w:val="24"/>
              </w:rPr>
              <w:t>250</w:t>
            </w:r>
          </w:p>
        </w:tc>
      </w:tr>
      <w:tr w:rsidR="00C63DD6" w:rsidRPr="00423942" w:rsidTr="00595FC9">
        <w:trPr>
          <w:trHeight w:val="300"/>
        </w:trPr>
        <w:tc>
          <w:tcPr>
            <w:tcW w:w="3481" w:type="dxa"/>
            <w:shd w:val="clear" w:color="auto" w:fill="auto"/>
            <w:noWrap/>
            <w:vAlign w:val="bottom"/>
            <w:hideMark/>
          </w:tcPr>
          <w:p w:rsidR="00C63DD6" w:rsidRPr="00423942" w:rsidRDefault="00C63DD6" w:rsidP="00595FC9">
            <w:pPr>
              <w:spacing w:after="0" w:line="240" w:lineRule="auto"/>
              <w:rPr>
                <w:rFonts w:ascii="Tahoma" w:eastAsia="Times New Roman" w:hAnsi="Tahoma" w:cs="Tahoma"/>
                <w:b/>
                <w:bCs/>
                <w:color w:val="000000"/>
                <w:sz w:val="24"/>
                <w:szCs w:val="24"/>
              </w:rPr>
            </w:pPr>
            <w:r w:rsidRPr="00423942">
              <w:rPr>
                <w:rFonts w:ascii="Tahoma" w:eastAsia="Times New Roman" w:hAnsi="Tahoma" w:cs="Tahoma"/>
                <w:b/>
                <w:bCs/>
                <w:color w:val="000000"/>
                <w:sz w:val="24"/>
                <w:szCs w:val="24"/>
              </w:rPr>
              <w:t>Total Hard Cost of Project</w:t>
            </w:r>
          </w:p>
        </w:tc>
        <w:tc>
          <w:tcPr>
            <w:tcW w:w="2352" w:type="dxa"/>
            <w:shd w:val="clear" w:color="auto" w:fill="auto"/>
            <w:noWrap/>
            <w:vAlign w:val="bottom"/>
            <w:hideMark/>
          </w:tcPr>
          <w:p w:rsidR="00C63DD6" w:rsidRPr="00423942" w:rsidRDefault="00C63DD6" w:rsidP="00595FC9">
            <w:pPr>
              <w:spacing w:after="0" w:line="240" w:lineRule="auto"/>
              <w:jc w:val="right"/>
              <w:rPr>
                <w:rFonts w:ascii="Tahoma" w:eastAsia="Times New Roman" w:hAnsi="Tahoma" w:cs="Tahoma"/>
                <w:b/>
                <w:bCs/>
                <w:color w:val="000000"/>
                <w:sz w:val="24"/>
                <w:szCs w:val="24"/>
              </w:rPr>
            </w:pPr>
            <w:r w:rsidRPr="00423942">
              <w:rPr>
                <w:rFonts w:ascii="Tahoma" w:eastAsia="Times New Roman" w:hAnsi="Tahoma" w:cs="Tahoma"/>
                <w:b/>
                <w:bCs/>
                <w:color w:val="000000"/>
                <w:sz w:val="24"/>
                <w:szCs w:val="24"/>
              </w:rPr>
              <w:t>8750</w:t>
            </w:r>
          </w:p>
        </w:tc>
      </w:tr>
    </w:tbl>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pPr>
      <w:r>
        <w:rPr>
          <w:rFonts w:ascii="Tahoma" w:hAnsi="Tahoma" w:cs="Tahoma"/>
          <w:sz w:val="24"/>
          <w:szCs w:val="24"/>
        </w:rPr>
        <w:t xml:space="preserve">The Company has started with the process of preparing the necessary architectural designs &amp; drawings and has initiated the process for obtaining the necessary approvals for starting the construction work. </w:t>
      </w:r>
    </w:p>
    <w:p w:rsidR="00C63DD6" w:rsidRDefault="00C63DD6" w:rsidP="00C63DD6">
      <w:pPr>
        <w:jc w:val="both"/>
        <w:rPr>
          <w:rFonts w:ascii="Tahoma" w:hAnsi="Tahoma" w:cs="Tahoma"/>
          <w:sz w:val="24"/>
          <w:szCs w:val="24"/>
        </w:rPr>
      </w:pPr>
      <w:r>
        <w:rPr>
          <w:rFonts w:ascii="Tahoma" w:hAnsi="Tahoma" w:cs="Tahoma"/>
          <w:sz w:val="24"/>
          <w:szCs w:val="24"/>
        </w:rPr>
        <w:t xml:space="preserve">The Company is desirous of raising debt for financing the project. They have approached you prepare the project report. Your first task is to prepare the projected financials for the project for getting the same approved from the Company directors.  </w:t>
      </w:r>
    </w:p>
    <w:p w:rsidR="00C63DD6" w:rsidRDefault="00C63DD6" w:rsidP="00C63DD6">
      <w:pPr>
        <w:jc w:val="both"/>
        <w:rPr>
          <w:rFonts w:ascii="Tahoma" w:hAnsi="Tahoma" w:cs="Tahoma"/>
          <w:sz w:val="24"/>
          <w:szCs w:val="24"/>
        </w:rPr>
      </w:pPr>
      <w:r>
        <w:rPr>
          <w:rFonts w:ascii="Tahoma" w:hAnsi="Tahoma" w:cs="Tahoma"/>
          <w:sz w:val="24"/>
          <w:szCs w:val="24"/>
        </w:rPr>
        <w:t>The Architects of the Company have provided to you the following information:</w:t>
      </w:r>
    </w:p>
    <w:p w:rsidR="00C63DD6" w:rsidRDefault="00C63DD6" w:rsidP="00C63DD6">
      <w:pPr>
        <w:jc w:val="both"/>
        <w:rPr>
          <w:rFonts w:ascii="Tahoma" w:hAnsi="Tahoma" w:cs="Tahoma"/>
          <w:sz w:val="24"/>
          <w:szCs w:val="24"/>
        </w:rPr>
      </w:pPr>
      <w:r>
        <w:rPr>
          <w:rFonts w:ascii="Tahoma" w:hAnsi="Tahoma" w:cs="Tahoma"/>
          <w:sz w:val="24"/>
          <w:szCs w:val="24"/>
        </w:rPr>
        <w:t>a.) The Construction work would start from 1</w:t>
      </w:r>
      <w:r w:rsidRPr="00FF3826">
        <w:rPr>
          <w:rFonts w:ascii="Tahoma" w:hAnsi="Tahoma" w:cs="Tahoma"/>
          <w:sz w:val="24"/>
          <w:szCs w:val="24"/>
          <w:vertAlign w:val="superscript"/>
        </w:rPr>
        <w:t>st</w:t>
      </w:r>
      <w:r>
        <w:rPr>
          <w:rFonts w:ascii="Tahoma" w:hAnsi="Tahoma" w:cs="Tahoma"/>
          <w:sz w:val="24"/>
          <w:szCs w:val="24"/>
        </w:rPr>
        <w:t xml:space="preserve"> April 2014 and would take not more than 3 years to be completed.</w:t>
      </w:r>
    </w:p>
    <w:p w:rsidR="00C63DD6" w:rsidRDefault="00C63DD6" w:rsidP="00C63DD6">
      <w:pPr>
        <w:jc w:val="both"/>
        <w:rPr>
          <w:rFonts w:ascii="Tahoma" w:hAnsi="Tahoma" w:cs="Tahoma"/>
          <w:sz w:val="24"/>
          <w:szCs w:val="24"/>
        </w:rPr>
      </w:pPr>
      <w:r>
        <w:rPr>
          <w:rFonts w:ascii="Tahoma" w:hAnsi="Tahoma" w:cs="Tahoma"/>
          <w:sz w:val="24"/>
          <w:szCs w:val="24"/>
        </w:rPr>
        <w:t>b.) The Hotel can start its operation full-fledged from 1</w:t>
      </w:r>
      <w:r w:rsidRPr="00FF3826">
        <w:rPr>
          <w:rFonts w:ascii="Tahoma" w:hAnsi="Tahoma" w:cs="Tahoma"/>
          <w:sz w:val="24"/>
          <w:szCs w:val="24"/>
          <w:vertAlign w:val="superscript"/>
        </w:rPr>
        <w:t>st</w:t>
      </w:r>
      <w:r>
        <w:rPr>
          <w:rFonts w:ascii="Tahoma" w:hAnsi="Tahoma" w:cs="Tahoma"/>
          <w:sz w:val="24"/>
          <w:szCs w:val="24"/>
        </w:rPr>
        <w:t xml:space="preserve"> April 2017 onwards.</w:t>
      </w:r>
    </w:p>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sectPr w:rsidR="00C63DD6" w:rsidSect="006B4E9E">
          <w:headerReference w:type="default" r:id="rId8"/>
          <w:footerReference w:type="default" r:id="rId9"/>
          <w:pgSz w:w="12240" w:h="15840"/>
          <w:pgMar w:top="1440" w:right="1440" w:bottom="1440" w:left="1440" w:header="720" w:footer="720" w:gutter="0"/>
          <w:cols w:space="720"/>
          <w:docGrid w:linePitch="360"/>
        </w:sectPr>
      </w:pPr>
    </w:p>
    <w:p w:rsidR="00C63DD6" w:rsidRDefault="00C63DD6" w:rsidP="00C63DD6">
      <w:pPr>
        <w:jc w:val="both"/>
        <w:rPr>
          <w:rFonts w:ascii="Tahoma" w:hAnsi="Tahoma" w:cs="Tahoma"/>
          <w:sz w:val="24"/>
          <w:szCs w:val="24"/>
        </w:rPr>
      </w:pPr>
      <w:r>
        <w:rPr>
          <w:rFonts w:ascii="Tahoma" w:hAnsi="Tahoma" w:cs="Tahoma"/>
          <w:sz w:val="24"/>
          <w:szCs w:val="24"/>
        </w:rPr>
        <w:lastRenderedPageBreak/>
        <w:t xml:space="preserve">c.) The quarterly estimates of the work that would be completed on site would be as below: </w:t>
      </w:r>
    </w:p>
    <w:tbl>
      <w:tblPr>
        <w:tblW w:w="119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5"/>
        <w:gridCol w:w="844"/>
        <w:gridCol w:w="713"/>
        <w:gridCol w:w="778"/>
        <w:gridCol w:w="713"/>
        <w:gridCol w:w="713"/>
        <w:gridCol w:w="713"/>
        <w:gridCol w:w="713"/>
        <w:gridCol w:w="713"/>
        <w:gridCol w:w="713"/>
        <w:gridCol w:w="713"/>
        <w:gridCol w:w="713"/>
        <w:gridCol w:w="713"/>
      </w:tblGrid>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Cost Phasing</w:t>
            </w:r>
          </w:p>
        </w:tc>
        <w:tc>
          <w:tcPr>
            <w:tcW w:w="3048" w:type="dxa"/>
            <w:gridSpan w:val="4"/>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2014-15</w:t>
            </w:r>
          </w:p>
        </w:tc>
        <w:tc>
          <w:tcPr>
            <w:tcW w:w="2852" w:type="dxa"/>
            <w:gridSpan w:val="4"/>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2015-16</w:t>
            </w:r>
          </w:p>
        </w:tc>
        <w:tc>
          <w:tcPr>
            <w:tcW w:w="2852" w:type="dxa"/>
            <w:gridSpan w:val="4"/>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2016-17</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Particulars</w:t>
            </w:r>
          </w:p>
        </w:tc>
        <w:tc>
          <w:tcPr>
            <w:tcW w:w="844"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Q1</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Q2</w:t>
            </w:r>
          </w:p>
        </w:tc>
        <w:tc>
          <w:tcPr>
            <w:tcW w:w="778"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Q3</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Q4</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Q1</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Q2</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Q3</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Q4</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Q1</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Q2</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Q3</w:t>
            </w:r>
          </w:p>
        </w:tc>
        <w:tc>
          <w:tcPr>
            <w:tcW w:w="713" w:type="dxa"/>
            <w:shd w:val="clear" w:color="auto" w:fill="auto"/>
            <w:noWrap/>
            <w:vAlign w:val="bottom"/>
            <w:hideMark/>
          </w:tcPr>
          <w:p w:rsidR="00C63DD6" w:rsidRPr="00B7045F" w:rsidRDefault="00C63DD6" w:rsidP="00595FC9">
            <w:pPr>
              <w:spacing w:after="0" w:line="240" w:lineRule="auto"/>
              <w:jc w:val="center"/>
              <w:rPr>
                <w:rFonts w:ascii="Tahoma" w:eastAsia="Times New Roman" w:hAnsi="Tahoma" w:cs="Tahoma"/>
                <w:color w:val="000000"/>
                <w:sz w:val="24"/>
                <w:szCs w:val="24"/>
              </w:rPr>
            </w:pPr>
            <w:r w:rsidRPr="00B7045F">
              <w:rPr>
                <w:rFonts w:ascii="Tahoma" w:eastAsia="Times New Roman" w:hAnsi="Tahoma" w:cs="Tahoma"/>
                <w:color w:val="000000"/>
                <w:sz w:val="24"/>
                <w:szCs w:val="24"/>
              </w:rPr>
              <w:t>Q4</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 xml:space="preserve">Land Cost </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100%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Site Development Cost</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75%</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Civil Construction Cost</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30%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Finishes Cost</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Machinery &amp; Equipments</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Design &amp; Consultancy</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30%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FF&amp;E Cost</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40%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30%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Contingencies</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PMC</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7%</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7%</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7%</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7%</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7%</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7%</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7%</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6%</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Construction Taxes</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30%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10%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 xml:space="preserve">Technical Fees </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40%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40%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20%</w:t>
            </w:r>
          </w:p>
        </w:tc>
      </w:tr>
      <w:tr w:rsidR="00C63DD6" w:rsidRPr="00B7045F" w:rsidTr="00595FC9">
        <w:trPr>
          <w:trHeight w:val="300"/>
        </w:trPr>
        <w:tc>
          <w:tcPr>
            <w:tcW w:w="3165" w:type="dxa"/>
            <w:shd w:val="clear" w:color="auto" w:fill="auto"/>
            <w:noWrap/>
            <w:vAlign w:val="bottom"/>
            <w:hideMark/>
          </w:tcPr>
          <w:p w:rsidR="00C63DD6" w:rsidRPr="00B7045F" w:rsidRDefault="00C63DD6" w:rsidP="00595FC9">
            <w:pPr>
              <w:spacing w:after="0" w:line="240" w:lineRule="auto"/>
              <w:rPr>
                <w:rFonts w:ascii="Tahoma" w:eastAsia="Times New Roman" w:hAnsi="Tahoma" w:cs="Tahoma"/>
                <w:color w:val="000000"/>
                <w:sz w:val="24"/>
                <w:szCs w:val="24"/>
              </w:rPr>
            </w:pPr>
            <w:r w:rsidRPr="00B7045F">
              <w:rPr>
                <w:rFonts w:ascii="Tahoma" w:eastAsia="Times New Roman" w:hAnsi="Tahoma" w:cs="Tahoma"/>
                <w:color w:val="000000"/>
                <w:sz w:val="24"/>
                <w:szCs w:val="24"/>
              </w:rPr>
              <w:t>Pre Operatives -Set up Cost</w:t>
            </w:r>
          </w:p>
        </w:tc>
        <w:tc>
          <w:tcPr>
            <w:tcW w:w="844"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78"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50%</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25%</w:t>
            </w:r>
          </w:p>
        </w:tc>
        <w:tc>
          <w:tcPr>
            <w:tcW w:w="713" w:type="dxa"/>
            <w:shd w:val="clear" w:color="auto" w:fill="auto"/>
            <w:noWrap/>
            <w:vAlign w:val="bottom"/>
            <w:hideMark/>
          </w:tcPr>
          <w:p w:rsidR="00C63DD6" w:rsidRPr="00B7045F" w:rsidRDefault="00C63DD6" w:rsidP="00595FC9">
            <w:pPr>
              <w:spacing w:after="0" w:line="240" w:lineRule="auto"/>
              <w:jc w:val="right"/>
              <w:rPr>
                <w:rFonts w:ascii="Tahoma" w:eastAsia="Times New Roman" w:hAnsi="Tahoma" w:cs="Tahoma"/>
                <w:color w:val="000000"/>
                <w:sz w:val="24"/>
                <w:szCs w:val="24"/>
              </w:rPr>
            </w:pPr>
            <w:r w:rsidRPr="00B7045F">
              <w:rPr>
                <w:rFonts w:ascii="Tahoma" w:eastAsia="Times New Roman" w:hAnsi="Tahoma" w:cs="Tahoma"/>
                <w:color w:val="000000"/>
                <w:sz w:val="24"/>
                <w:szCs w:val="24"/>
              </w:rPr>
              <w:t>25%</w:t>
            </w:r>
          </w:p>
        </w:tc>
      </w:tr>
    </w:tbl>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sectPr w:rsidR="00C63DD6" w:rsidSect="00B7045F">
          <w:pgSz w:w="15840" w:h="12240" w:orient="landscape"/>
          <w:pgMar w:top="1440" w:right="1440" w:bottom="1440" w:left="1440" w:header="720" w:footer="720" w:gutter="0"/>
          <w:cols w:space="720"/>
          <w:docGrid w:linePitch="360"/>
        </w:sectPr>
      </w:pPr>
    </w:p>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pPr>
      <w:r>
        <w:rPr>
          <w:rFonts w:ascii="Tahoma" w:hAnsi="Tahoma" w:cs="Tahoma"/>
          <w:sz w:val="24"/>
          <w:szCs w:val="24"/>
        </w:rPr>
        <w:t>You have discussed the proposal with the Bankers who have told you the following:</w:t>
      </w:r>
    </w:p>
    <w:p w:rsidR="00C63DD6" w:rsidRDefault="00C63DD6" w:rsidP="00C63DD6">
      <w:pPr>
        <w:jc w:val="both"/>
        <w:rPr>
          <w:rFonts w:ascii="Tahoma" w:hAnsi="Tahoma" w:cs="Tahoma"/>
          <w:sz w:val="24"/>
          <w:szCs w:val="24"/>
        </w:rPr>
      </w:pPr>
      <w:r>
        <w:rPr>
          <w:rFonts w:ascii="Tahoma" w:hAnsi="Tahoma" w:cs="Tahoma"/>
          <w:sz w:val="24"/>
          <w:szCs w:val="24"/>
        </w:rPr>
        <w:t>a.) The general moratorium period for any project by the Bank is 24 months. If higher moratorium period is required then the same would require the approval from higher authorities at the Bank. The maximum moratorium that can be offered would be 36 months.</w:t>
      </w:r>
    </w:p>
    <w:p w:rsidR="00C63DD6" w:rsidRDefault="00C63DD6" w:rsidP="00C63DD6">
      <w:pPr>
        <w:jc w:val="both"/>
        <w:rPr>
          <w:rFonts w:ascii="Tahoma" w:hAnsi="Tahoma" w:cs="Tahoma"/>
          <w:sz w:val="24"/>
          <w:szCs w:val="24"/>
        </w:rPr>
      </w:pPr>
      <w:r>
        <w:rPr>
          <w:rFonts w:ascii="Tahoma" w:hAnsi="Tahoma" w:cs="Tahoma"/>
          <w:sz w:val="24"/>
          <w:szCs w:val="24"/>
        </w:rPr>
        <w:t>b.) The minimum margin expected is as below:</w:t>
      </w:r>
    </w:p>
    <w:p w:rsidR="00C63DD6" w:rsidRDefault="00C63DD6" w:rsidP="00C63DD6">
      <w:pPr>
        <w:jc w:val="both"/>
        <w:rPr>
          <w:rFonts w:ascii="Tahoma" w:hAnsi="Tahoma" w:cs="Tahoma"/>
          <w:sz w:val="24"/>
          <w:szCs w:val="24"/>
        </w:rPr>
      </w:pPr>
      <w:r>
        <w:rPr>
          <w:rFonts w:ascii="Tahoma" w:hAnsi="Tahoma" w:cs="Tahoma"/>
          <w:sz w:val="24"/>
          <w:szCs w:val="24"/>
        </w:rPr>
        <w:t>Land: 100%, Site Development: 50%, Construction Cost of building &amp; other allied costs: 30%, plant Machinery: 25%.</w:t>
      </w:r>
    </w:p>
    <w:p w:rsidR="00C63DD6" w:rsidRDefault="00C63DD6" w:rsidP="00C63DD6">
      <w:pPr>
        <w:jc w:val="both"/>
        <w:rPr>
          <w:rFonts w:ascii="Tahoma" w:hAnsi="Tahoma" w:cs="Tahoma"/>
          <w:sz w:val="24"/>
          <w:szCs w:val="24"/>
        </w:rPr>
      </w:pPr>
      <w:r>
        <w:rPr>
          <w:rFonts w:ascii="Tahoma" w:hAnsi="Tahoma" w:cs="Tahoma"/>
          <w:sz w:val="24"/>
          <w:szCs w:val="24"/>
        </w:rPr>
        <w:t>c.) Since it is a part of commercial real estate and the overall cost of the project is less than Rs.125 Crs, the promoter’s contribution would be required upfront to the extent of hard cost. The interest would have to serviced during the construction period out of promoters contribution which may be brought in by the promoters as may be necessary.</w:t>
      </w:r>
    </w:p>
    <w:p w:rsidR="00C63DD6" w:rsidRDefault="00C63DD6" w:rsidP="00C63DD6">
      <w:pPr>
        <w:jc w:val="both"/>
        <w:rPr>
          <w:rFonts w:ascii="Tahoma" w:hAnsi="Tahoma" w:cs="Tahoma"/>
          <w:sz w:val="24"/>
          <w:szCs w:val="24"/>
        </w:rPr>
      </w:pPr>
      <w:r>
        <w:rPr>
          <w:rFonts w:ascii="Tahoma" w:hAnsi="Tahoma" w:cs="Tahoma"/>
          <w:sz w:val="24"/>
          <w:szCs w:val="24"/>
        </w:rPr>
        <w:t>d.) The rate of interest is agreed at 11%.</w:t>
      </w:r>
    </w:p>
    <w:p w:rsidR="00C63DD6" w:rsidRDefault="00C63DD6" w:rsidP="00C63DD6">
      <w:pPr>
        <w:jc w:val="both"/>
        <w:rPr>
          <w:rFonts w:ascii="Tahoma" w:hAnsi="Tahoma" w:cs="Tahoma"/>
          <w:sz w:val="24"/>
          <w:szCs w:val="24"/>
        </w:rPr>
      </w:pPr>
      <w:r>
        <w:rPr>
          <w:rFonts w:ascii="Tahoma" w:hAnsi="Tahoma" w:cs="Tahoma"/>
          <w:sz w:val="24"/>
          <w:szCs w:val="24"/>
        </w:rPr>
        <w:t>e.) As a special case, the term loan would be allowed repayment tenure of 7 years commencing from 2017-18 onwards.</w:t>
      </w:r>
    </w:p>
    <w:p w:rsidR="00C63DD6" w:rsidRDefault="00C63DD6" w:rsidP="00C63DD6">
      <w:pPr>
        <w:jc w:val="both"/>
        <w:rPr>
          <w:rFonts w:ascii="Tahoma" w:hAnsi="Tahoma" w:cs="Tahoma"/>
          <w:sz w:val="24"/>
          <w:szCs w:val="24"/>
        </w:rPr>
      </w:pPr>
      <w:r>
        <w:rPr>
          <w:rFonts w:ascii="Tahoma" w:hAnsi="Tahoma" w:cs="Tahoma"/>
          <w:sz w:val="24"/>
          <w:szCs w:val="24"/>
        </w:rPr>
        <w:t>f.) Ballooning of repayment would be acceptable within reasonable limits, with minimum of 40% repayment within the first 4 years and the balance 60% in the next 3 years.</w:t>
      </w:r>
    </w:p>
    <w:p w:rsidR="00C63DD6" w:rsidRDefault="00C63DD6" w:rsidP="00C63DD6">
      <w:pPr>
        <w:jc w:val="both"/>
        <w:rPr>
          <w:rFonts w:ascii="Tahoma" w:hAnsi="Tahoma" w:cs="Tahoma"/>
          <w:sz w:val="24"/>
          <w:szCs w:val="24"/>
        </w:rPr>
      </w:pPr>
      <w:r>
        <w:rPr>
          <w:rFonts w:ascii="Tahoma" w:hAnsi="Tahoma" w:cs="Tahoma"/>
          <w:sz w:val="24"/>
          <w:szCs w:val="24"/>
        </w:rPr>
        <w:t>g.) The average DSCR for the project should not be less than 1.50 times and that in none of the year in the term loan tenure can it be less than 1.25 times.</w:t>
      </w:r>
    </w:p>
    <w:p w:rsidR="00C63DD6" w:rsidRDefault="00C63DD6" w:rsidP="00C63DD6">
      <w:pPr>
        <w:jc w:val="both"/>
        <w:rPr>
          <w:rFonts w:ascii="Tahoma" w:hAnsi="Tahoma" w:cs="Tahoma"/>
          <w:sz w:val="24"/>
          <w:szCs w:val="24"/>
        </w:rPr>
      </w:pPr>
      <w:r>
        <w:rPr>
          <w:rFonts w:ascii="Tahoma" w:hAnsi="Tahoma" w:cs="Tahoma"/>
          <w:sz w:val="24"/>
          <w:szCs w:val="24"/>
        </w:rPr>
        <w:t xml:space="preserve">h.) 25% margin is stipulated on working capital. </w:t>
      </w:r>
    </w:p>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pPr>
      <w:r>
        <w:rPr>
          <w:rFonts w:ascii="Tahoma" w:hAnsi="Tahoma" w:cs="Tahoma"/>
          <w:sz w:val="24"/>
          <w:szCs w:val="24"/>
        </w:rPr>
        <w:t>You are required to prepare the projected financial statements and assess the financial feasibility of the project.</w:t>
      </w:r>
    </w:p>
    <w:p w:rsidR="00C63DD6" w:rsidRDefault="00C63DD6" w:rsidP="00C63DD6">
      <w:pPr>
        <w:rPr>
          <w:rFonts w:ascii="Tahoma" w:hAnsi="Tahoma" w:cs="Tahoma"/>
          <w:sz w:val="24"/>
          <w:szCs w:val="24"/>
        </w:rPr>
      </w:pPr>
      <w:r>
        <w:rPr>
          <w:rFonts w:ascii="Tahoma" w:hAnsi="Tahoma" w:cs="Tahoma"/>
          <w:sz w:val="24"/>
          <w:szCs w:val="24"/>
        </w:rPr>
        <w:br w:type="page"/>
      </w:r>
    </w:p>
    <w:p w:rsidR="00C63DD6" w:rsidRDefault="00C63DD6" w:rsidP="00C63DD6">
      <w:pPr>
        <w:jc w:val="both"/>
        <w:rPr>
          <w:rFonts w:ascii="Tahoma" w:hAnsi="Tahoma" w:cs="Tahoma"/>
          <w:sz w:val="24"/>
          <w:szCs w:val="24"/>
        </w:rPr>
      </w:pPr>
      <w:r>
        <w:rPr>
          <w:rFonts w:ascii="Tahoma" w:hAnsi="Tahoma" w:cs="Tahoma"/>
          <w:sz w:val="24"/>
          <w:szCs w:val="24"/>
        </w:rPr>
        <w:lastRenderedPageBreak/>
        <w:t>a.) The current prevailing rate per room day in the Pune area is as below:</w:t>
      </w:r>
    </w:p>
    <w:tbl>
      <w:tblPr>
        <w:tblStyle w:val="TableGrid"/>
        <w:tblW w:w="0" w:type="auto"/>
        <w:tblInd w:w="738" w:type="dxa"/>
        <w:tblLook w:val="04A0"/>
      </w:tblPr>
      <w:tblGrid>
        <w:gridCol w:w="3528"/>
        <w:gridCol w:w="1602"/>
      </w:tblGrid>
      <w:tr w:rsidR="00C63DD6" w:rsidTr="00595FC9">
        <w:tc>
          <w:tcPr>
            <w:tcW w:w="3528" w:type="dxa"/>
          </w:tcPr>
          <w:p w:rsidR="00C63DD6" w:rsidRDefault="00C63DD6" w:rsidP="00595FC9">
            <w:pPr>
              <w:jc w:val="both"/>
              <w:rPr>
                <w:rFonts w:ascii="Tahoma" w:hAnsi="Tahoma" w:cs="Tahoma"/>
                <w:sz w:val="24"/>
                <w:szCs w:val="24"/>
              </w:rPr>
            </w:pPr>
            <w:r>
              <w:rPr>
                <w:rFonts w:ascii="Tahoma" w:hAnsi="Tahoma" w:cs="Tahoma"/>
                <w:sz w:val="24"/>
                <w:szCs w:val="24"/>
              </w:rPr>
              <w:t>Hotel Name</w:t>
            </w:r>
          </w:p>
        </w:tc>
        <w:tc>
          <w:tcPr>
            <w:tcW w:w="1602" w:type="dxa"/>
          </w:tcPr>
          <w:p w:rsidR="00C63DD6" w:rsidRDefault="00C63DD6" w:rsidP="00595FC9">
            <w:pPr>
              <w:jc w:val="both"/>
              <w:rPr>
                <w:rFonts w:ascii="Tahoma" w:hAnsi="Tahoma" w:cs="Tahoma"/>
                <w:sz w:val="24"/>
                <w:szCs w:val="24"/>
              </w:rPr>
            </w:pPr>
            <w:r>
              <w:rPr>
                <w:rFonts w:ascii="Tahoma" w:hAnsi="Tahoma" w:cs="Tahoma"/>
                <w:sz w:val="24"/>
                <w:szCs w:val="24"/>
              </w:rPr>
              <w:t>Room Rate</w:t>
            </w:r>
          </w:p>
        </w:tc>
      </w:tr>
      <w:tr w:rsidR="00C63DD6" w:rsidTr="00595FC9">
        <w:tc>
          <w:tcPr>
            <w:tcW w:w="3528" w:type="dxa"/>
          </w:tcPr>
          <w:p w:rsidR="00C63DD6" w:rsidRDefault="00C63DD6" w:rsidP="00595FC9">
            <w:pPr>
              <w:jc w:val="both"/>
              <w:rPr>
                <w:rFonts w:ascii="Tahoma" w:hAnsi="Tahoma" w:cs="Tahoma"/>
                <w:sz w:val="24"/>
                <w:szCs w:val="24"/>
              </w:rPr>
            </w:pPr>
            <w:r>
              <w:rPr>
                <w:rFonts w:ascii="Tahoma" w:hAnsi="Tahoma" w:cs="Tahoma"/>
                <w:sz w:val="24"/>
                <w:szCs w:val="24"/>
              </w:rPr>
              <w:t>Corinthians Club, Hadapsar</w:t>
            </w:r>
          </w:p>
        </w:tc>
        <w:tc>
          <w:tcPr>
            <w:tcW w:w="1602" w:type="dxa"/>
          </w:tcPr>
          <w:p w:rsidR="00C63DD6" w:rsidRDefault="00C63DD6" w:rsidP="00595FC9">
            <w:pPr>
              <w:jc w:val="both"/>
              <w:rPr>
                <w:rFonts w:ascii="Tahoma" w:hAnsi="Tahoma" w:cs="Tahoma"/>
                <w:sz w:val="24"/>
                <w:szCs w:val="24"/>
              </w:rPr>
            </w:pPr>
            <w:r>
              <w:rPr>
                <w:rFonts w:ascii="Tahoma" w:hAnsi="Tahoma" w:cs="Tahoma"/>
                <w:sz w:val="24"/>
                <w:szCs w:val="24"/>
              </w:rPr>
              <w:t>Rs.5,284/-</w:t>
            </w:r>
          </w:p>
        </w:tc>
      </w:tr>
      <w:tr w:rsidR="00C63DD6" w:rsidTr="00595FC9">
        <w:tc>
          <w:tcPr>
            <w:tcW w:w="3528" w:type="dxa"/>
          </w:tcPr>
          <w:p w:rsidR="00C63DD6" w:rsidRDefault="00C63DD6" w:rsidP="00595FC9">
            <w:pPr>
              <w:jc w:val="both"/>
              <w:rPr>
                <w:rFonts w:ascii="Tahoma" w:hAnsi="Tahoma" w:cs="Tahoma"/>
                <w:sz w:val="24"/>
                <w:szCs w:val="24"/>
              </w:rPr>
            </w:pPr>
            <w:r>
              <w:rPr>
                <w:rFonts w:ascii="Tahoma" w:hAnsi="Tahoma" w:cs="Tahoma"/>
                <w:sz w:val="24"/>
                <w:szCs w:val="24"/>
              </w:rPr>
              <w:t>Hilton Double Tree</w:t>
            </w:r>
          </w:p>
        </w:tc>
        <w:tc>
          <w:tcPr>
            <w:tcW w:w="1602" w:type="dxa"/>
          </w:tcPr>
          <w:p w:rsidR="00C63DD6" w:rsidRDefault="00C63DD6" w:rsidP="00595FC9">
            <w:pPr>
              <w:jc w:val="both"/>
              <w:rPr>
                <w:rFonts w:ascii="Tahoma" w:hAnsi="Tahoma" w:cs="Tahoma"/>
                <w:sz w:val="24"/>
                <w:szCs w:val="24"/>
              </w:rPr>
            </w:pPr>
            <w:r>
              <w:rPr>
                <w:rFonts w:ascii="Tahoma" w:hAnsi="Tahoma" w:cs="Tahoma"/>
                <w:sz w:val="24"/>
                <w:szCs w:val="24"/>
              </w:rPr>
              <w:t>Rs.5,076/-</w:t>
            </w:r>
          </w:p>
        </w:tc>
      </w:tr>
      <w:tr w:rsidR="00C63DD6" w:rsidTr="00595FC9">
        <w:tc>
          <w:tcPr>
            <w:tcW w:w="3528" w:type="dxa"/>
          </w:tcPr>
          <w:p w:rsidR="00C63DD6" w:rsidRDefault="00C63DD6" w:rsidP="00595FC9">
            <w:pPr>
              <w:jc w:val="both"/>
              <w:rPr>
                <w:rFonts w:ascii="Tahoma" w:hAnsi="Tahoma" w:cs="Tahoma"/>
                <w:sz w:val="24"/>
                <w:szCs w:val="24"/>
              </w:rPr>
            </w:pPr>
            <w:r>
              <w:rPr>
                <w:rFonts w:ascii="Tahoma" w:hAnsi="Tahoma" w:cs="Tahoma"/>
                <w:sz w:val="24"/>
                <w:szCs w:val="24"/>
              </w:rPr>
              <w:t>Oakwood Premier</w:t>
            </w:r>
          </w:p>
        </w:tc>
        <w:tc>
          <w:tcPr>
            <w:tcW w:w="1602" w:type="dxa"/>
          </w:tcPr>
          <w:p w:rsidR="00C63DD6" w:rsidRDefault="00C63DD6" w:rsidP="00595FC9">
            <w:pPr>
              <w:jc w:val="both"/>
              <w:rPr>
                <w:rFonts w:ascii="Tahoma" w:hAnsi="Tahoma" w:cs="Tahoma"/>
                <w:sz w:val="24"/>
                <w:szCs w:val="24"/>
              </w:rPr>
            </w:pPr>
            <w:r>
              <w:rPr>
                <w:rFonts w:ascii="Tahoma" w:hAnsi="Tahoma" w:cs="Tahoma"/>
                <w:sz w:val="24"/>
                <w:szCs w:val="24"/>
              </w:rPr>
              <w:t>Rs.5,393/-</w:t>
            </w:r>
          </w:p>
        </w:tc>
      </w:tr>
      <w:tr w:rsidR="00C63DD6" w:rsidTr="00595FC9">
        <w:tc>
          <w:tcPr>
            <w:tcW w:w="3528" w:type="dxa"/>
          </w:tcPr>
          <w:p w:rsidR="00C63DD6" w:rsidRDefault="00C63DD6" w:rsidP="00595FC9">
            <w:pPr>
              <w:jc w:val="both"/>
              <w:rPr>
                <w:rFonts w:ascii="Tahoma" w:hAnsi="Tahoma" w:cs="Tahoma"/>
                <w:sz w:val="24"/>
                <w:szCs w:val="24"/>
              </w:rPr>
            </w:pPr>
            <w:r>
              <w:rPr>
                <w:rFonts w:ascii="Tahoma" w:hAnsi="Tahoma" w:cs="Tahoma"/>
                <w:sz w:val="24"/>
                <w:szCs w:val="24"/>
              </w:rPr>
              <w:t>Hyatt Regency</w:t>
            </w:r>
          </w:p>
        </w:tc>
        <w:tc>
          <w:tcPr>
            <w:tcW w:w="1602" w:type="dxa"/>
          </w:tcPr>
          <w:p w:rsidR="00C63DD6" w:rsidRDefault="00C63DD6" w:rsidP="00595FC9">
            <w:pPr>
              <w:jc w:val="both"/>
              <w:rPr>
                <w:rFonts w:ascii="Tahoma" w:hAnsi="Tahoma" w:cs="Tahoma"/>
                <w:sz w:val="24"/>
                <w:szCs w:val="24"/>
              </w:rPr>
            </w:pPr>
            <w:r>
              <w:rPr>
                <w:rFonts w:ascii="Tahoma" w:hAnsi="Tahoma" w:cs="Tahoma"/>
                <w:sz w:val="24"/>
                <w:szCs w:val="24"/>
              </w:rPr>
              <w:t>Rs.5,812/-</w:t>
            </w:r>
          </w:p>
        </w:tc>
      </w:tr>
      <w:tr w:rsidR="00C63DD6" w:rsidTr="00595FC9">
        <w:tc>
          <w:tcPr>
            <w:tcW w:w="3528" w:type="dxa"/>
          </w:tcPr>
          <w:p w:rsidR="00C63DD6" w:rsidRDefault="00C63DD6" w:rsidP="00595FC9">
            <w:pPr>
              <w:jc w:val="both"/>
              <w:rPr>
                <w:rFonts w:ascii="Tahoma" w:hAnsi="Tahoma" w:cs="Tahoma"/>
                <w:sz w:val="24"/>
                <w:szCs w:val="24"/>
              </w:rPr>
            </w:pPr>
            <w:r>
              <w:rPr>
                <w:rFonts w:ascii="Tahoma" w:hAnsi="Tahoma" w:cs="Tahoma"/>
                <w:sz w:val="24"/>
                <w:szCs w:val="24"/>
              </w:rPr>
              <w:t>JW Mariott</w:t>
            </w:r>
          </w:p>
        </w:tc>
        <w:tc>
          <w:tcPr>
            <w:tcW w:w="1602" w:type="dxa"/>
          </w:tcPr>
          <w:p w:rsidR="00C63DD6" w:rsidRDefault="00C63DD6" w:rsidP="00595FC9">
            <w:pPr>
              <w:jc w:val="both"/>
              <w:rPr>
                <w:rFonts w:ascii="Tahoma" w:hAnsi="Tahoma" w:cs="Tahoma"/>
                <w:sz w:val="24"/>
                <w:szCs w:val="24"/>
              </w:rPr>
            </w:pPr>
            <w:r>
              <w:rPr>
                <w:rFonts w:ascii="Tahoma" w:hAnsi="Tahoma" w:cs="Tahoma"/>
                <w:sz w:val="24"/>
                <w:szCs w:val="24"/>
              </w:rPr>
              <w:t>Rs.7,221/-</w:t>
            </w:r>
          </w:p>
        </w:tc>
      </w:tr>
      <w:tr w:rsidR="00C63DD6" w:rsidTr="00595FC9">
        <w:tc>
          <w:tcPr>
            <w:tcW w:w="3528" w:type="dxa"/>
          </w:tcPr>
          <w:p w:rsidR="00C63DD6" w:rsidRDefault="00C63DD6" w:rsidP="00595FC9">
            <w:pPr>
              <w:jc w:val="both"/>
              <w:rPr>
                <w:rFonts w:ascii="Tahoma" w:hAnsi="Tahoma" w:cs="Tahoma"/>
                <w:sz w:val="24"/>
                <w:szCs w:val="24"/>
              </w:rPr>
            </w:pPr>
            <w:r>
              <w:rPr>
                <w:rFonts w:ascii="Tahoma" w:hAnsi="Tahoma" w:cs="Tahoma"/>
                <w:sz w:val="24"/>
                <w:szCs w:val="24"/>
              </w:rPr>
              <w:t>LE Meridian</w:t>
            </w:r>
          </w:p>
        </w:tc>
        <w:tc>
          <w:tcPr>
            <w:tcW w:w="1602" w:type="dxa"/>
          </w:tcPr>
          <w:p w:rsidR="00C63DD6" w:rsidRDefault="00C63DD6" w:rsidP="00595FC9">
            <w:pPr>
              <w:jc w:val="both"/>
              <w:rPr>
                <w:rFonts w:ascii="Tahoma" w:hAnsi="Tahoma" w:cs="Tahoma"/>
                <w:sz w:val="24"/>
                <w:szCs w:val="24"/>
              </w:rPr>
            </w:pPr>
            <w:r>
              <w:rPr>
                <w:rFonts w:ascii="Tahoma" w:hAnsi="Tahoma" w:cs="Tahoma"/>
                <w:sz w:val="24"/>
                <w:szCs w:val="24"/>
              </w:rPr>
              <w:t>Rs.5,479/-</w:t>
            </w:r>
          </w:p>
        </w:tc>
      </w:tr>
      <w:tr w:rsidR="00C63DD6" w:rsidTr="00595FC9">
        <w:tc>
          <w:tcPr>
            <w:tcW w:w="3528" w:type="dxa"/>
          </w:tcPr>
          <w:p w:rsidR="00C63DD6" w:rsidRDefault="00C63DD6" w:rsidP="00595FC9">
            <w:pPr>
              <w:jc w:val="both"/>
              <w:rPr>
                <w:rFonts w:ascii="Tahoma" w:hAnsi="Tahoma" w:cs="Tahoma"/>
                <w:sz w:val="24"/>
                <w:szCs w:val="24"/>
              </w:rPr>
            </w:pPr>
            <w:r>
              <w:rPr>
                <w:rFonts w:ascii="Tahoma" w:hAnsi="Tahoma" w:cs="Tahoma"/>
                <w:sz w:val="24"/>
                <w:szCs w:val="24"/>
              </w:rPr>
              <w:t>Sayaji</w:t>
            </w:r>
          </w:p>
        </w:tc>
        <w:tc>
          <w:tcPr>
            <w:tcW w:w="1602" w:type="dxa"/>
          </w:tcPr>
          <w:p w:rsidR="00C63DD6" w:rsidRDefault="00C63DD6" w:rsidP="00595FC9">
            <w:pPr>
              <w:jc w:val="both"/>
              <w:rPr>
                <w:rFonts w:ascii="Tahoma" w:hAnsi="Tahoma" w:cs="Tahoma"/>
                <w:sz w:val="24"/>
                <w:szCs w:val="24"/>
              </w:rPr>
            </w:pPr>
            <w:r>
              <w:rPr>
                <w:rFonts w:ascii="Tahoma" w:hAnsi="Tahoma" w:cs="Tahoma"/>
                <w:sz w:val="24"/>
                <w:szCs w:val="24"/>
              </w:rPr>
              <w:t>Rs.4,750/-</w:t>
            </w:r>
          </w:p>
        </w:tc>
      </w:tr>
    </w:tbl>
    <w:p w:rsidR="00C63DD6" w:rsidRDefault="00C63DD6" w:rsidP="00C63DD6">
      <w:pPr>
        <w:jc w:val="both"/>
        <w:rPr>
          <w:rFonts w:ascii="Tahoma" w:hAnsi="Tahoma" w:cs="Tahoma"/>
          <w:sz w:val="24"/>
          <w:szCs w:val="24"/>
        </w:rPr>
      </w:pPr>
      <w:r>
        <w:rPr>
          <w:rFonts w:ascii="Tahoma" w:hAnsi="Tahoma" w:cs="Tahoma"/>
          <w:sz w:val="24"/>
          <w:szCs w:val="24"/>
        </w:rPr>
        <w:t>b.) From you analysis of the industry, you have identified the following three main sources of income in the hospitality industry:</w:t>
      </w:r>
    </w:p>
    <w:p w:rsidR="00C63DD6" w:rsidRDefault="00C63DD6" w:rsidP="00C63DD6">
      <w:pPr>
        <w:pStyle w:val="ListParagraph"/>
        <w:numPr>
          <w:ilvl w:val="0"/>
          <w:numId w:val="1"/>
        </w:numPr>
        <w:jc w:val="both"/>
        <w:rPr>
          <w:rFonts w:ascii="Tahoma" w:hAnsi="Tahoma" w:cs="Tahoma"/>
          <w:sz w:val="24"/>
          <w:szCs w:val="24"/>
        </w:rPr>
      </w:pPr>
      <w:r>
        <w:rPr>
          <w:rFonts w:ascii="Tahoma" w:hAnsi="Tahoma" w:cs="Tahoma"/>
          <w:sz w:val="24"/>
          <w:szCs w:val="24"/>
        </w:rPr>
        <w:t>Room Revenue</w:t>
      </w:r>
    </w:p>
    <w:p w:rsidR="00C63DD6" w:rsidRPr="00A42947" w:rsidRDefault="00C63DD6" w:rsidP="00C63DD6">
      <w:pPr>
        <w:pStyle w:val="ListParagraph"/>
        <w:numPr>
          <w:ilvl w:val="0"/>
          <w:numId w:val="1"/>
        </w:numPr>
        <w:jc w:val="both"/>
        <w:rPr>
          <w:rFonts w:ascii="Tahoma" w:hAnsi="Tahoma" w:cs="Tahoma"/>
          <w:sz w:val="24"/>
          <w:szCs w:val="24"/>
        </w:rPr>
      </w:pPr>
      <w:r w:rsidRPr="00A42947">
        <w:rPr>
          <w:rFonts w:ascii="Tahoma" w:hAnsi="Tahoma" w:cs="Tahoma"/>
          <w:sz w:val="24"/>
          <w:szCs w:val="24"/>
        </w:rPr>
        <w:t>Food &amp; Beverages &amp; Other Services</w:t>
      </w:r>
    </w:p>
    <w:p w:rsidR="00C63DD6" w:rsidRDefault="00C63DD6" w:rsidP="00C63DD6">
      <w:pPr>
        <w:jc w:val="both"/>
        <w:rPr>
          <w:rFonts w:ascii="Tahoma" w:hAnsi="Tahoma" w:cs="Tahoma"/>
          <w:sz w:val="24"/>
          <w:szCs w:val="24"/>
        </w:rPr>
      </w:pPr>
      <w:r>
        <w:rPr>
          <w:rFonts w:ascii="Tahoma" w:hAnsi="Tahoma" w:cs="Tahoma"/>
          <w:sz w:val="24"/>
          <w:szCs w:val="24"/>
        </w:rPr>
        <w:t>You have analysed the financial statements available in public domain of few listed companies. The analysis reveals:</w:t>
      </w:r>
    </w:p>
    <w:tbl>
      <w:tblPr>
        <w:tblStyle w:val="TableGrid"/>
        <w:tblW w:w="9797" w:type="dxa"/>
        <w:tblLook w:val="04A0"/>
      </w:tblPr>
      <w:tblGrid>
        <w:gridCol w:w="1668"/>
        <w:gridCol w:w="661"/>
        <w:gridCol w:w="974"/>
        <w:gridCol w:w="1003"/>
        <w:gridCol w:w="1179"/>
        <w:gridCol w:w="1049"/>
        <w:gridCol w:w="1212"/>
        <w:gridCol w:w="872"/>
        <w:gridCol w:w="1179"/>
      </w:tblGrid>
      <w:tr w:rsidR="00C63DD6" w:rsidTr="00595FC9">
        <w:tc>
          <w:tcPr>
            <w:tcW w:w="1668" w:type="dxa"/>
          </w:tcPr>
          <w:p w:rsidR="00C63DD6" w:rsidRDefault="00C63DD6" w:rsidP="00595FC9">
            <w:pPr>
              <w:jc w:val="both"/>
              <w:rPr>
                <w:rFonts w:ascii="Tahoma" w:hAnsi="Tahoma" w:cs="Tahoma"/>
                <w:sz w:val="24"/>
                <w:szCs w:val="24"/>
              </w:rPr>
            </w:pPr>
            <w:r>
              <w:rPr>
                <w:rFonts w:ascii="Tahoma" w:hAnsi="Tahoma" w:cs="Tahoma"/>
                <w:sz w:val="24"/>
                <w:szCs w:val="24"/>
              </w:rPr>
              <w:t>Particulars</w:t>
            </w:r>
          </w:p>
        </w:tc>
        <w:tc>
          <w:tcPr>
            <w:tcW w:w="8129" w:type="dxa"/>
            <w:gridSpan w:val="8"/>
          </w:tcPr>
          <w:p w:rsidR="00C63DD6" w:rsidRDefault="00C63DD6" w:rsidP="00595FC9">
            <w:pPr>
              <w:jc w:val="center"/>
              <w:rPr>
                <w:rFonts w:ascii="Tahoma" w:hAnsi="Tahoma" w:cs="Tahoma"/>
                <w:sz w:val="24"/>
                <w:szCs w:val="24"/>
              </w:rPr>
            </w:pPr>
            <w:r>
              <w:rPr>
                <w:rFonts w:ascii="Tahoma" w:hAnsi="Tahoma" w:cs="Tahoma"/>
                <w:sz w:val="24"/>
                <w:szCs w:val="24"/>
              </w:rPr>
              <w:t>Financial Year 2012-13</w:t>
            </w:r>
          </w:p>
        </w:tc>
      </w:tr>
      <w:tr w:rsidR="00C63DD6" w:rsidTr="00595FC9">
        <w:tc>
          <w:tcPr>
            <w:tcW w:w="1668" w:type="dxa"/>
          </w:tcPr>
          <w:p w:rsidR="00C63DD6" w:rsidRDefault="00C63DD6" w:rsidP="00595FC9">
            <w:pPr>
              <w:jc w:val="both"/>
              <w:rPr>
                <w:rFonts w:ascii="Tahoma" w:hAnsi="Tahoma" w:cs="Tahoma"/>
                <w:sz w:val="24"/>
                <w:szCs w:val="24"/>
              </w:rPr>
            </w:pPr>
          </w:p>
        </w:tc>
        <w:tc>
          <w:tcPr>
            <w:tcW w:w="661" w:type="dxa"/>
          </w:tcPr>
          <w:p w:rsidR="00C63DD6" w:rsidRDefault="00C63DD6" w:rsidP="00595FC9">
            <w:pPr>
              <w:jc w:val="both"/>
              <w:rPr>
                <w:rFonts w:ascii="Tahoma" w:hAnsi="Tahoma" w:cs="Tahoma"/>
                <w:sz w:val="24"/>
                <w:szCs w:val="24"/>
              </w:rPr>
            </w:pPr>
            <w:r>
              <w:rPr>
                <w:rFonts w:ascii="Tahoma" w:hAnsi="Tahoma" w:cs="Tahoma"/>
                <w:sz w:val="24"/>
                <w:szCs w:val="24"/>
              </w:rPr>
              <w:t>Taj GVK</w:t>
            </w:r>
          </w:p>
        </w:tc>
        <w:tc>
          <w:tcPr>
            <w:tcW w:w="974" w:type="dxa"/>
          </w:tcPr>
          <w:p w:rsidR="00C63DD6" w:rsidRDefault="00C63DD6" w:rsidP="00595FC9">
            <w:pPr>
              <w:jc w:val="both"/>
              <w:rPr>
                <w:rFonts w:ascii="Tahoma" w:hAnsi="Tahoma" w:cs="Tahoma"/>
                <w:sz w:val="24"/>
                <w:szCs w:val="24"/>
              </w:rPr>
            </w:pPr>
            <w:r>
              <w:rPr>
                <w:rFonts w:ascii="Tahoma" w:hAnsi="Tahoma" w:cs="Tahoma"/>
                <w:sz w:val="24"/>
                <w:szCs w:val="24"/>
              </w:rPr>
              <w:t>% of total income</w:t>
            </w:r>
          </w:p>
        </w:tc>
        <w:tc>
          <w:tcPr>
            <w:tcW w:w="1003" w:type="dxa"/>
          </w:tcPr>
          <w:p w:rsidR="00C63DD6" w:rsidRDefault="00C63DD6" w:rsidP="00595FC9">
            <w:pPr>
              <w:jc w:val="both"/>
              <w:rPr>
                <w:rFonts w:ascii="Tahoma" w:hAnsi="Tahoma" w:cs="Tahoma"/>
                <w:sz w:val="24"/>
                <w:szCs w:val="24"/>
              </w:rPr>
            </w:pPr>
            <w:r>
              <w:rPr>
                <w:rFonts w:ascii="Tahoma" w:hAnsi="Tahoma" w:cs="Tahoma"/>
                <w:sz w:val="24"/>
                <w:szCs w:val="24"/>
              </w:rPr>
              <w:t>EIH</w:t>
            </w:r>
          </w:p>
        </w:tc>
        <w:tc>
          <w:tcPr>
            <w:tcW w:w="1179" w:type="dxa"/>
          </w:tcPr>
          <w:p w:rsidR="00C63DD6" w:rsidRDefault="00C63DD6" w:rsidP="00595FC9">
            <w:pPr>
              <w:jc w:val="both"/>
              <w:rPr>
                <w:rFonts w:ascii="Tahoma" w:hAnsi="Tahoma" w:cs="Tahoma"/>
                <w:sz w:val="24"/>
                <w:szCs w:val="24"/>
              </w:rPr>
            </w:pPr>
            <w:r>
              <w:rPr>
                <w:rFonts w:ascii="Tahoma" w:hAnsi="Tahoma" w:cs="Tahoma"/>
                <w:sz w:val="24"/>
                <w:szCs w:val="24"/>
              </w:rPr>
              <w:t>% of total income</w:t>
            </w:r>
          </w:p>
        </w:tc>
        <w:tc>
          <w:tcPr>
            <w:tcW w:w="1049" w:type="dxa"/>
          </w:tcPr>
          <w:p w:rsidR="00C63DD6" w:rsidRDefault="00C63DD6" w:rsidP="00595FC9">
            <w:pPr>
              <w:jc w:val="both"/>
              <w:rPr>
                <w:rFonts w:ascii="Tahoma" w:hAnsi="Tahoma" w:cs="Tahoma"/>
                <w:sz w:val="24"/>
                <w:szCs w:val="24"/>
              </w:rPr>
            </w:pPr>
            <w:r>
              <w:rPr>
                <w:rFonts w:ascii="Tahoma" w:hAnsi="Tahoma" w:cs="Tahoma"/>
                <w:sz w:val="24"/>
                <w:szCs w:val="24"/>
              </w:rPr>
              <w:t>Oriental</w:t>
            </w:r>
          </w:p>
        </w:tc>
        <w:tc>
          <w:tcPr>
            <w:tcW w:w="1212" w:type="dxa"/>
          </w:tcPr>
          <w:p w:rsidR="00C63DD6" w:rsidRDefault="00C63DD6" w:rsidP="00595FC9">
            <w:pPr>
              <w:jc w:val="both"/>
              <w:rPr>
                <w:rFonts w:ascii="Tahoma" w:hAnsi="Tahoma" w:cs="Tahoma"/>
                <w:sz w:val="24"/>
                <w:szCs w:val="24"/>
              </w:rPr>
            </w:pPr>
            <w:r>
              <w:rPr>
                <w:rFonts w:ascii="Tahoma" w:hAnsi="Tahoma" w:cs="Tahoma"/>
                <w:sz w:val="24"/>
                <w:szCs w:val="24"/>
              </w:rPr>
              <w:t>% of total income</w:t>
            </w:r>
          </w:p>
        </w:tc>
        <w:tc>
          <w:tcPr>
            <w:tcW w:w="872" w:type="dxa"/>
          </w:tcPr>
          <w:p w:rsidR="00C63DD6" w:rsidRDefault="00C63DD6" w:rsidP="00595FC9">
            <w:pPr>
              <w:jc w:val="both"/>
              <w:rPr>
                <w:rFonts w:ascii="Tahoma" w:hAnsi="Tahoma" w:cs="Tahoma"/>
                <w:sz w:val="24"/>
                <w:szCs w:val="24"/>
              </w:rPr>
            </w:pPr>
            <w:r>
              <w:rPr>
                <w:rFonts w:ascii="Tahoma" w:hAnsi="Tahoma" w:cs="Tahoma"/>
                <w:sz w:val="24"/>
                <w:szCs w:val="24"/>
              </w:rPr>
              <w:t>Leela</w:t>
            </w:r>
          </w:p>
        </w:tc>
        <w:tc>
          <w:tcPr>
            <w:tcW w:w="1179" w:type="dxa"/>
          </w:tcPr>
          <w:p w:rsidR="00C63DD6" w:rsidRDefault="00C63DD6" w:rsidP="00595FC9">
            <w:pPr>
              <w:jc w:val="both"/>
              <w:rPr>
                <w:rFonts w:ascii="Tahoma" w:hAnsi="Tahoma" w:cs="Tahoma"/>
                <w:sz w:val="24"/>
                <w:szCs w:val="24"/>
              </w:rPr>
            </w:pPr>
            <w:r>
              <w:rPr>
                <w:rFonts w:ascii="Tahoma" w:hAnsi="Tahoma" w:cs="Tahoma"/>
                <w:sz w:val="24"/>
                <w:szCs w:val="24"/>
              </w:rPr>
              <w:t>% of total income</w:t>
            </w:r>
          </w:p>
        </w:tc>
      </w:tr>
      <w:tr w:rsidR="00C63DD6" w:rsidTr="00595FC9">
        <w:tc>
          <w:tcPr>
            <w:tcW w:w="1668" w:type="dxa"/>
          </w:tcPr>
          <w:p w:rsidR="00C63DD6" w:rsidRDefault="00C63DD6" w:rsidP="00595FC9">
            <w:pPr>
              <w:jc w:val="both"/>
              <w:rPr>
                <w:rFonts w:ascii="Tahoma" w:hAnsi="Tahoma" w:cs="Tahoma"/>
                <w:sz w:val="24"/>
                <w:szCs w:val="24"/>
              </w:rPr>
            </w:pPr>
            <w:r>
              <w:rPr>
                <w:rFonts w:ascii="Tahoma" w:hAnsi="Tahoma" w:cs="Tahoma"/>
                <w:sz w:val="24"/>
                <w:szCs w:val="24"/>
              </w:rPr>
              <w:t>Room Revenue</w:t>
            </w:r>
          </w:p>
        </w:tc>
        <w:tc>
          <w:tcPr>
            <w:tcW w:w="661" w:type="dxa"/>
          </w:tcPr>
          <w:p w:rsidR="00C63DD6" w:rsidRDefault="00C63DD6" w:rsidP="00595FC9">
            <w:pPr>
              <w:jc w:val="both"/>
              <w:rPr>
                <w:rFonts w:ascii="Tahoma" w:hAnsi="Tahoma" w:cs="Tahoma"/>
                <w:sz w:val="24"/>
                <w:szCs w:val="24"/>
              </w:rPr>
            </w:pPr>
          </w:p>
        </w:tc>
        <w:tc>
          <w:tcPr>
            <w:tcW w:w="974" w:type="dxa"/>
          </w:tcPr>
          <w:p w:rsidR="00C63DD6" w:rsidRDefault="00C63DD6" w:rsidP="00595FC9">
            <w:pPr>
              <w:jc w:val="both"/>
              <w:rPr>
                <w:rFonts w:ascii="Tahoma" w:hAnsi="Tahoma" w:cs="Tahoma"/>
                <w:sz w:val="24"/>
                <w:szCs w:val="24"/>
              </w:rPr>
            </w:pPr>
          </w:p>
        </w:tc>
        <w:tc>
          <w:tcPr>
            <w:tcW w:w="1003" w:type="dxa"/>
          </w:tcPr>
          <w:p w:rsidR="00C63DD6" w:rsidRDefault="00C63DD6" w:rsidP="00595FC9">
            <w:pPr>
              <w:jc w:val="right"/>
              <w:rPr>
                <w:rFonts w:ascii="Tahoma" w:hAnsi="Tahoma" w:cs="Tahoma"/>
                <w:sz w:val="24"/>
                <w:szCs w:val="24"/>
              </w:rPr>
            </w:pPr>
            <w:r>
              <w:rPr>
                <w:rFonts w:ascii="Tahoma" w:hAnsi="Tahoma" w:cs="Tahoma"/>
                <w:sz w:val="24"/>
                <w:szCs w:val="24"/>
              </w:rPr>
              <w:t>43562</w:t>
            </w:r>
          </w:p>
        </w:tc>
        <w:tc>
          <w:tcPr>
            <w:tcW w:w="1179" w:type="dxa"/>
          </w:tcPr>
          <w:p w:rsidR="00C63DD6" w:rsidRDefault="00C63DD6" w:rsidP="00595FC9">
            <w:pPr>
              <w:jc w:val="right"/>
              <w:rPr>
                <w:rFonts w:ascii="Tahoma" w:hAnsi="Tahoma" w:cs="Tahoma"/>
                <w:sz w:val="24"/>
                <w:szCs w:val="24"/>
              </w:rPr>
            </w:pPr>
            <w:r>
              <w:rPr>
                <w:rFonts w:ascii="Tahoma" w:hAnsi="Tahoma" w:cs="Tahoma"/>
                <w:sz w:val="24"/>
                <w:szCs w:val="24"/>
              </w:rPr>
              <w:t>38.43%</w:t>
            </w:r>
          </w:p>
        </w:tc>
        <w:tc>
          <w:tcPr>
            <w:tcW w:w="1049" w:type="dxa"/>
          </w:tcPr>
          <w:p w:rsidR="00C63DD6" w:rsidRDefault="00C63DD6" w:rsidP="00595FC9">
            <w:pPr>
              <w:jc w:val="right"/>
              <w:rPr>
                <w:rFonts w:ascii="Tahoma" w:hAnsi="Tahoma" w:cs="Tahoma"/>
                <w:sz w:val="24"/>
                <w:szCs w:val="24"/>
              </w:rPr>
            </w:pPr>
            <w:r>
              <w:rPr>
                <w:rFonts w:ascii="Tahoma" w:hAnsi="Tahoma" w:cs="Tahoma"/>
                <w:sz w:val="24"/>
                <w:szCs w:val="24"/>
              </w:rPr>
              <w:t>16426</w:t>
            </w:r>
          </w:p>
        </w:tc>
        <w:tc>
          <w:tcPr>
            <w:tcW w:w="1212" w:type="dxa"/>
          </w:tcPr>
          <w:p w:rsidR="00C63DD6" w:rsidRDefault="00C63DD6" w:rsidP="00595FC9">
            <w:pPr>
              <w:jc w:val="right"/>
              <w:rPr>
                <w:rFonts w:ascii="Tahoma" w:hAnsi="Tahoma" w:cs="Tahoma"/>
                <w:sz w:val="24"/>
                <w:szCs w:val="24"/>
              </w:rPr>
            </w:pPr>
            <w:r>
              <w:rPr>
                <w:rFonts w:ascii="Tahoma" w:hAnsi="Tahoma" w:cs="Tahoma"/>
                <w:sz w:val="24"/>
                <w:szCs w:val="24"/>
              </w:rPr>
              <w:t>56.63%</w:t>
            </w:r>
          </w:p>
        </w:tc>
        <w:tc>
          <w:tcPr>
            <w:tcW w:w="872" w:type="dxa"/>
          </w:tcPr>
          <w:p w:rsidR="00C63DD6" w:rsidRDefault="00C63DD6" w:rsidP="00595FC9">
            <w:pPr>
              <w:jc w:val="right"/>
              <w:rPr>
                <w:rFonts w:ascii="Tahoma" w:hAnsi="Tahoma" w:cs="Tahoma"/>
                <w:sz w:val="24"/>
                <w:szCs w:val="24"/>
              </w:rPr>
            </w:pPr>
            <w:r>
              <w:rPr>
                <w:rFonts w:ascii="Tahoma" w:hAnsi="Tahoma" w:cs="Tahoma"/>
                <w:sz w:val="24"/>
                <w:szCs w:val="24"/>
              </w:rPr>
              <w:t>35586</w:t>
            </w:r>
          </w:p>
        </w:tc>
        <w:tc>
          <w:tcPr>
            <w:tcW w:w="1179" w:type="dxa"/>
          </w:tcPr>
          <w:p w:rsidR="00C63DD6" w:rsidRDefault="00C63DD6" w:rsidP="00595FC9">
            <w:pPr>
              <w:jc w:val="right"/>
              <w:rPr>
                <w:rFonts w:ascii="Tahoma" w:hAnsi="Tahoma" w:cs="Tahoma"/>
                <w:sz w:val="24"/>
                <w:szCs w:val="24"/>
              </w:rPr>
            </w:pPr>
            <w:r>
              <w:rPr>
                <w:rFonts w:ascii="Tahoma" w:hAnsi="Tahoma" w:cs="Tahoma"/>
                <w:sz w:val="24"/>
                <w:szCs w:val="24"/>
              </w:rPr>
              <w:t>54.42%</w:t>
            </w:r>
          </w:p>
        </w:tc>
      </w:tr>
      <w:tr w:rsidR="00C63DD6" w:rsidTr="00595FC9">
        <w:tc>
          <w:tcPr>
            <w:tcW w:w="1668" w:type="dxa"/>
          </w:tcPr>
          <w:p w:rsidR="00C63DD6" w:rsidRDefault="00C63DD6" w:rsidP="00595FC9">
            <w:pPr>
              <w:jc w:val="both"/>
              <w:rPr>
                <w:rFonts w:ascii="Tahoma" w:hAnsi="Tahoma" w:cs="Tahoma"/>
                <w:sz w:val="24"/>
                <w:szCs w:val="24"/>
              </w:rPr>
            </w:pPr>
            <w:r>
              <w:rPr>
                <w:rFonts w:ascii="Tahoma" w:hAnsi="Tahoma" w:cs="Tahoma"/>
                <w:sz w:val="24"/>
                <w:szCs w:val="24"/>
              </w:rPr>
              <w:t>Food &amp; Beverages</w:t>
            </w:r>
          </w:p>
        </w:tc>
        <w:tc>
          <w:tcPr>
            <w:tcW w:w="661" w:type="dxa"/>
          </w:tcPr>
          <w:p w:rsidR="00C63DD6" w:rsidRDefault="00C63DD6" w:rsidP="00595FC9">
            <w:pPr>
              <w:jc w:val="both"/>
              <w:rPr>
                <w:rFonts w:ascii="Tahoma" w:hAnsi="Tahoma" w:cs="Tahoma"/>
                <w:sz w:val="24"/>
                <w:szCs w:val="24"/>
              </w:rPr>
            </w:pPr>
          </w:p>
        </w:tc>
        <w:tc>
          <w:tcPr>
            <w:tcW w:w="974" w:type="dxa"/>
          </w:tcPr>
          <w:p w:rsidR="00C63DD6" w:rsidRDefault="00C63DD6" w:rsidP="00595FC9">
            <w:pPr>
              <w:jc w:val="both"/>
              <w:rPr>
                <w:rFonts w:ascii="Tahoma" w:hAnsi="Tahoma" w:cs="Tahoma"/>
                <w:sz w:val="24"/>
                <w:szCs w:val="24"/>
              </w:rPr>
            </w:pPr>
          </w:p>
        </w:tc>
        <w:tc>
          <w:tcPr>
            <w:tcW w:w="1003" w:type="dxa"/>
          </w:tcPr>
          <w:p w:rsidR="00C63DD6" w:rsidRDefault="00C63DD6" w:rsidP="00595FC9">
            <w:pPr>
              <w:jc w:val="right"/>
              <w:rPr>
                <w:rFonts w:ascii="Tahoma" w:hAnsi="Tahoma" w:cs="Tahoma"/>
                <w:sz w:val="24"/>
                <w:szCs w:val="24"/>
              </w:rPr>
            </w:pPr>
            <w:r>
              <w:rPr>
                <w:rFonts w:ascii="Tahoma" w:hAnsi="Tahoma" w:cs="Tahoma"/>
                <w:sz w:val="24"/>
                <w:szCs w:val="24"/>
              </w:rPr>
              <w:t>46221</w:t>
            </w:r>
          </w:p>
        </w:tc>
        <w:tc>
          <w:tcPr>
            <w:tcW w:w="1179" w:type="dxa"/>
          </w:tcPr>
          <w:p w:rsidR="00C63DD6" w:rsidRDefault="00C63DD6" w:rsidP="00595FC9">
            <w:pPr>
              <w:jc w:val="right"/>
              <w:rPr>
                <w:rFonts w:ascii="Tahoma" w:hAnsi="Tahoma" w:cs="Tahoma"/>
                <w:sz w:val="24"/>
                <w:szCs w:val="24"/>
              </w:rPr>
            </w:pPr>
            <w:r>
              <w:rPr>
                <w:rFonts w:ascii="Tahoma" w:hAnsi="Tahoma" w:cs="Tahoma"/>
                <w:sz w:val="24"/>
                <w:szCs w:val="24"/>
              </w:rPr>
              <w:t>40.78%</w:t>
            </w:r>
          </w:p>
        </w:tc>
        <w:tc>
          <w:tcPr>
            <w:tcW w:w="1049" w:type="dxa"/>
            <w:vMerge w:val="restart"/>
          </w:tcPr>
          <w:p w:rsidR="00C63DD6" w:rsidRDefault="00C63DD6" w:rsidP="00595FC9">
            <w:pPr>
              <w:jc w:val="right"/>
              <w:rPr>
                <w:rFonts w:ascii="Tahoma" w:hAnsi="Tahoma" w:cs="Tahoma"/>
                <w:sz w:val="24"/>
                <w:szCs w:val="24"/>
              </w:rPr>
            </w:pPr>
            <w:r>
              <w:rPr>
                <w:rFonts w:ascii="Tahoma" w:hAnsi="Tahoma" w:cs="Tahoma"/>
                <w:sz w:val="24"/>
                <w:szCs w:val="24"/>
              </w:rPr>
              <w:t>12578</w:t>
            </w:r>
          </w:p>
        </w:tc>
        <w:tc>
          <w:tcPr>
            <w:tcW w:w="1212" w:type="dxa"/>
            <w:vMerge w:val="restart"/>
          </w:tcPr>
          <w:p w:rsidR="00C63DD6" w:rsidRDefault="00C63DD6" w:rsidP="00595FC9">
            <w:pPr>
              <w:jc w:val="right"/>
              <w:rPr>
                <w:rFonts w:ascii="Tahoma" w:hAnsi="Tahoma" w:cs="Tahoma"/>
                <w:sz w:val="24"/>
                <w:szCs w:val="24"/>
              </w:rPr>
            </w:pPr>
            <w:r>
              <w:rPr>
                <w:rFonts w:ascii="Tahoma" w:hAnsi="Tahoma" w:cs="Tahoma"/>
                <w:sz w:val="24"/>
                <w:szCs w:val="24"/>
              </w:rPr>
              <w:t>43.37%</w:t>
            </w:r>
          </w:p>
        </w:tc>
        <w:tc>
          <w:tcPr>
            <w:tcW w:w="872" w:type="dxa"/>
          </w:tcPr>
          <w:p w:rsidR="00C63DD6" w:rsidRDefault="00C63DD6" w:rsidP="00595FC9">
            <w:pPr>
              <w:jc w:val="right"/>
              <w:rPr>
                <w:rFonts w:ascii="Tahoma" w:hAnsi="Tahoma" w:cs="Tahoma"/>
                <w:sz w:val="24"/>
                <w:szCs w:val="24"/>
              </w:rPr>
            </w:pPr>
            <w:r>
              <w:rPr>
                <w:rFonts w:ascii="Tahoma" w:hAnsi="Tahoma" w:cs="Tahoma"/>
                <w:sz w:val="24"/>
                <w:szCs w:val="24"/>
              </w:rPr>
              <w:t>20380</w:t>
            </w:r>
          </w:p>
        </w:tc>
        <w:tc>
          <w:tcPr>
            <w:tcW w:w="1179" w:type="dxa"/>
          </w:tcPr>
          <w:p w:rsidR="00C63DD6" w:rsidRDefault="00C63DD6" w:rsidP="00595FC9">
            <w:pPr>
              <w:jc w:val="right"/>
              <w:rPr>
                <w:rFonts w:ascii="Tahoma" w:hAnsi="Tahoma" w:cs="Tahoma"/>
                <w:sz w:val="24"/>
                <w:szCs w:val="24"/>
              </w:rPr>
            </w:pPr>
            <w:r>
              <w:rPr>
                <w:rFonts w:ascii="Tahoma" w:hAnsi="Tahoma" w:cs="Tahoma"/>
                <w:sz w:val="24"/>
                <w:szCs w:val="24"/>
              </w:rPr>
              <w:t>31.17%</w:t>
            </w:r>
          </w:p>
        </w:tc>
      </w:tr>
      <w:tr w:rsidR="00C63DD6" w:rsidTr="00595FC9">
        <w:tc>
          <w:tcPr>
            <w:tcW w:w="1668" w:type="dxa"/>
          </w:tcPr>
          <w:p w:rsidR="00C63DD6" w:rsidRDefault="00C63DD6" w:rsidP="00595FC9">
            <w:pPr>
              <w:jc w:val="both"/>
              <w:rPr>
                <w:rFonts w:ascii="Tahoma" w:hAnsi="Tahoma" w:cs="Tahoma"/>
                <w:sz w:val="24"/>
                <w:szCs w:val="24"/>
              </w:rPr>
            </w:pPr>
            <w:r>
              <w:rPr>
                <w:rFonts w:ascii="Tahoma" w:hAnsi="Tahoma" w:cs="Tahoma"/>
                <w:sz w:val="24"/>
                <w:szCs w:val="24"/>
              </w:rPr>
              <w:t>Miscellaneous</w:t>
            </w:r>
          </w:p>
        </w:tc>
        <w:tc>
          <w:tcPr>
            <w:tcW w:w="661" w:type="dxa"/>
          </w:tcPr>
          <w:p w:rsidR="00C63DD6" w:rsidRDefault="00C63DD6" w:rsidP="00595FC9">
            <w:pPr>
              <w:jc w:val="both"/>
              <w:rPr>
                <w:rFonts w:ascii="Tahoma" w:hAnsi="Tahoma" w:cs="Tahoma"/>
                <w:sz w:val="24"/>
                <w:szCs w:val="24"/>
              </w:rPr>
            </w:pPr>
          </w:p>
        </w:tc>
        <w:tc>
          <w:tcPr>
            <w:tcW w:w="974" w:type="dxa"/>
          </w:tcPr>
          <w:p w:rsidR="00C63DD6" w:rsidRDefault="00C63DD6" w:rsidP="00595FC9">
            <w:pPr>
              <w:jc w:val="both"/>
              <w:rPr>
                <w:rFonts w:ascii="Tahoma" w:hAnsi="Tahoma" w:cs="Tahoma"/>
                <w:sz w:val="24"/>
                <w:szCs w:val="24"/>
              </w:rPr>
            </w:pPr>
          </w:p>
        </w:tc>
        <w:tc>
          <w:tcPr>
            <w:tcW w:w="1003" w:type="dxa"/>
          </w:tcPr>
          <w:p w:rsidR="00C63DD6" w:rsidRDefault="00C63DD6" w:rsidP="00595FC9">
            <w:pPr>
              <w:jc w:val="right"/>
              <w:rPr>
                <w:rFonts w:ascii="Tahoma" w:hAnsi="Tahoma" w:cs="Tahoma"/>
                <w:sz w:val="24"/>
                <w:szCs w:val="24"/>
              </w:rPr>
            </w:pPr>
            <w:r>
              <w:rPr>
                <w:rFonts w:ascii="Tahoma" w:hAnsi="Tahoma" w:cs="Tahoma"/>
                <w:sz w:val="24"/>
                <w:szCs w:val="24"/>
              </w:rPr>
              <w:t>23566</w:t>
            </w:r>
          </w:p>
        </w:tc>
        <w:tc>
          <w:tcPr>
            <w:tcW w:w="1179" w:type="dxa"/>
          </w:tcPr>
          <w:p w:rsidR="00C63DD6" w:rsidRDefault="00C63DD6" w:rsidP="00595FC9">
            <w:pPr>
              <w:jc w:val="right"/>
              <w:rPr>
                <w:rFonts w:ascii="Tahoma" w:hAnsi="Tahoma" w:cs="Tahoma"/>
                <w:sz w:val="24"/>
                <w:szCs w:val="24"/>
              </w:rPr>
            </w:pPr>
            <w:r>
              <w:rPr>
                <w:rFonts w:ascii="Tahoma" w:hAnsi="Tahoma" w:cs="Tahoma"/>
                <w:sz w:val="24"/>
                <w:szCs w:val="24"/>
              </w:rPr>
              <w:t>20.80%</w:t>
            </w:r>
          </w:p>
        </w:tc>
        <w:tc>
          <w:tcPr>
            <w:tcW w:w="1049" w:type="dxa"/>
            <w:vMerge/>
          </w:tcPr>
          <w:p w:rsidR="00C63DD6" w:rsidRDefault="00C63DD6" w:rsidP="00595FC9">
            <w:pPr>
              <w:jc w:val="right"/>
              <w:rPr>
                <w:rFonts w:ascii="Tahoma" w:hAnsi="Tahoma" w:cs="Tahoma"/>
                <w:sz w:val="24"/>
                <w:szCs w:val="24"/>
              </w:rPr>
            </w:pPr>
          </w:p>
        </w:tc>
        <w:tc>
          <w:tcPr>
            <w:tcW w:w="1212" w:type="dxa"/>
            <w:vMerge/>
          </w:tcPr>
          <w:p w:rsidR="00C63DD6" w:rsidRDefault="00C63DD6" w:rsidP="00595FC9">
            <w:pPr>
              <w:jc w:val="right"/>
              <w:rPr>
                <w:rFonts w:ascii="Tahoma" w:hAnsi="Tahoma" w:cs="Tahoma"/>
                <w:sz w:val="24"/>
                <w:szCs w:val="24"/>
              </w:rPr>
            </w:pPr>
          </w:p>
        </w:tc>
        <w:tc>
          <w:tcPr>
            <w:tcW w:w="872" w:type="dxa"/>
          </w:tcPr>
          <w:p w:rsidR="00C63DD6" w:rsidRDefault="00C63DD6" w:rsidP="00595FC9">
            <w:pPr>
              <w:jc w:val="right"/>
              <w:rPr>
                <w:rFonts w:ascii="Tahoma" w:hAnsi="Tahoma" w:cs="Tahoma"/>
                <w:sz w:val="24"/>
                <w:szCs w:val="24"/>
              </w:rPr>
            </w:pPr>
            <w:r>
              <w:rPr>
                <w:rFonts w:ascii="Tahoma" w:hAnsi="Tahoma" w:cs="Tahoma"/>
                <w:sz w:val="24"/>
                <w:szCs w:val="24"/>
              </w:rPr>
              <w:t>9421</w:t>
            </w:r>
          </w:p>
        </w:tc>
        <w:tc>
          <w:tcPr>
            <w:tcW w:w="1179" w:type="dxa"/>
          </w:tcPr>
          <w:p w:rsidR="00C63DD6" w:rsidRDefault="00C63DD6" w:rsidP="00595FC9">
            <w:pPr>
              <w:jc w:val="right"/>
              <w:rPr>
                <w:rFonts w:ascii="Tahoma" w:hAnsi="Tahoma" w:cs="Tahoma"/>
                <w:sz w:val="24"/>
                <w:szCs w:val="24"/>
              </w:rPr>
            </w:pPr>
            <w:r>
              <w:rPr>
                <w:rFonts w:ascii="Tahoma" w:hAnsi="Tahoma" w:cs="Tahoma"/>
                <w:sz w:val="24"/>
                <w:szCs w:val="24"/>
              </w:rPr>
              <w:t>14.41%</w:t>
            </w:r>
          </w:p>
        </w:tc>
      </w:tr>
      <w:tr w:rsidR="00C63DD6" w:rsidTr="00595FC9">
        <w:tc>
          <w:tcPr>
            <w:tcW w:w="1668" w:type="dxa"/>
          </w:tcPr>
          <w:p w:rsidR="00C63DD6" w:rsidRDefault="00C63DD6" w:rsidP="00595FC9">
            <w:pPr>
              <w:jc w:val="both"/>
              <w:rPr>
                <w:rFonts w:ascii="Tahoma" w:hAnsi="Tahoma" w:cs="Tahoma"/>
                <w:sz w:val="24"/>
                <w:szCs w:val="24"/>
              </w:rPr>
            </w:pPr>
            <w:r>
              <w:rPr>
                <w:rFonts w:ascii="Tahoma" w:hAnsi="Tahoma" w:cs="Tahoma"/>
                <w:sz w:val="24"/>
                <w:szCs w:val="24"/>
              </w:rPr>
              <w:t>total</w:t>
            </w:r>
          </w:p>
        </w:tc>
        <w:tc>
          <w:tcPr>
            <w:tcW w:w="661" w:type="dxa"/>
          </w:tcPr>
          <w:p w:rsidR="00C63DD6" w:rsidRDefault="00C63DD6" w:rsidP="00595FC9">
            <w:pPr>
              <w:jc w:val="both"/>
              <w:rPr>
                <w:rFonts w:ascii="Tahoma" w:hAnsi="Tahoma" w:cs="Tahoma"/>
                <w:sz w:val="24"/>
                <w:szCs w:val="24"/>
              </w:rPr>
            </w:pPr>
          </w:p>
        </w:tc>
        <w:tc>
          <w:tcPr>
            <w:tcW w:w="974" w:type="dxa"/>
          </w:tcPr>
          <w:p w:rsidR="00C63DD6" w:rsidRDefault="00C63DD6" w:rsidP="00595FC9">
            <w:pPr>
              <w:jc w:val="both"/>
              <w:rPr>
                <w:rFonts w:ascii="Tahoma" w:hAnsi="Tahoma" w:cs="Tahoma"/>
                <w:sz w:val="24"/>
                <w:szCs w:val="24"/>
              </w:rPr>
            </w:pPr>
          </w:p>
        </w:tc>
        <w:tc>
          <w:tcPr>
            <w:tcW w:w="1003" w:type="dxa"/>
          </w:tcPr>
          <w:p w:rsidR="00C63DD6" w:rsidRDefault="00C63DD6" w:rsidP="00595FC9">
            <w:pPr>
              <w:jc w:val="right"/>
              <w:rPr>
                <w:rFonts w:ascii="Tahoma" w:hAnsi="Tahoma" w:cs="Tahoma"/>
                <w:sz w:val="24"/>
                <w:szCs w:val="24"/>
              </w:rPr>
            </w:pPr>
            <w:r>
              <w:rPr>
                <w:rFonts w:ascii="Tahoma" w:hAnsi="Tahoma" w:cs="Tahoma"/>
                <w:sz w:val="24"/>
                <w:szCs w:val="24"/>
              </w:rPr>
              <w:t>113349</w:t>
            </w:r>
          </w:p>
        </w:tc>
        <w:tc>
          <w:tcPr>
            <w:tcW w:w="1179" w:type="dxa"/>
          </w:tcPr>
          <w:p w:rsidR="00C63DD6" w:rsidRDefault="00C63DD6" w:rsidP="00595FC9">
            <w:pPr>
              <w:jc w:val="right"/>
              <w:rPr>
                <w:rFonts w:ascii="Tahoma" w:hAnsi="Tahoma" w:cs="Tahoma"/>
                <w:sz w:val="24"/>
                <w:szCs w:val="24"/>
              </w:rPr>
            </w:pPr>
            <w:r>
              <w:rPr>
                <w:rFonts w:ascii="Tahoma" w:hAnsi="Tahoma" w:cs="Tahoma"/>
                <w:sz w:val="24"/>
                <w:szCs w:val="24"/>
              </w:rPr>
              <w:t>100.00%</w:t>
            </w:r>
          </w:p>
        </w:tc>
        <w:tc>
          <w:tcPr>
            <w:tcW w:w="1049" w:type="dxa"/>
          </w:tcPr>
          <w:p w:rsidR="00C63DD6" w:rsidRDefault="00C63DD6" w:rsidP="00595FC9">
            <w:pPr>
              <w:jc w:val="right"/>
              <w:rPr>
                <w:rFonts w:ascii="Tahoma" w:hAnsi="Tahoma" w:cs="Tahoma"/>
                <w:sz w:val="24"/>
                <w:szCs w:val="24"/>
              </w:rPr>
            </w:pPr>
            <w:r>
              <w:rPr>
                <w:rFonts w:ascii="Tahoma" w:hAnsi="Tahoma" w:cs="Tahoma"/>
                <w:sz w:val="24"/>
                <w:szCs w:val="24"/>
              </w:rPr>
              <w:t>29004</w:t>
            </w:r>
          </w:p>
        </w:tc>
        <w:tc>
          <w:tcPr>
            <w:tcW w:w="1212" w:type="dxa"/>
          </w:tcPr>
          <w:p w:rsidR="00C63DD6" w:rsidRDefault="00C63DD6" w:rsidP="00595FC9">
            <w:pPr>
              <w:jc w:val="right"/>
              <w:rPr>
                <w:rFonts w:ascii="Tahoma" w:hAnsi="Tahoma" w:cs="Tahoma"/>
                <w:sz w:val="24"/>
                <w:szCs w:val="24"/>
              </w:rPr>
            </w:pPr>
            <w:r>
              <w:rPr>
                <w:rFonts w:ascii="Tahoma" w:hAnsi="Tahoma" w:cs="Tahoma"/>
                <w:sz w:val="24"/>
                <w:szCs w:val="24"/>
              </w:rPr>
              <w:t>100.00%</w:t>
            </w:r>
          </w:p>
        </w:tc>
        <w:tc>
          <w:tcPr>
            <w:tcW w:w="872" w:type="dxa"/>
          </w:tcPr>
          <w:p w:rsidR="00C63DD6" w:rsidRDefault="00C63DD6" w:rsidP="00595FC9">
            <w:pPr>
              <w:jc w:val="right"/>
              <w:rPr>
                <w:rFonts w:ascii="Tahoma" w:hAnsi="Tahoma" w:cs="Tahoma"/>
                <w:sz w:val="24"/>
                <w:szCs w:val="24"/>
              </w:rPr>
            </w:pPr>
            <w:r>
              <w:rPr>
                <w:rFonts w:ascii="Tahoma" w:hAnsi="Tahoma" w:cs="Tahoma"/>
                <w:sz w:val="24"/>
                <w:szCs w:val="24"/>
              </w:rPr>
              <w:t>65387</w:t>
            </w:r>
          </w:p>
        </w:tc>
        <w:tc>
          <w:tcPr>
            <w:tcW w:w="1179" w:type="dxa"/>
          </w:tcPr>
          <w:p w:rsidR="00C63DD6" w:rsidRDefault="00C63DD6" w:rsidP="00595FC9">
            <w:pPr>
              <w:jc w:val="right"/>
              <w:rPr>
                <w:rFonts w:ascii="Tahoma" w:hAnsi="Tahoma" w:cs="Tahoma"/>
                <w:sz w:val="24"/>
                <w:szCs w:val="24"/>
              </w:rPr>
            </w:pPr>
            <w:r>
              <w:rPr>
                <w:rFonts w:ascii="Tahoma" w:hAnsi="Tahoma" w:cs="Tahoma"/>
                <w:sz w:val="24"/>
                <w:szCs w:val="24"/>
              </w:rPr>
              <w:t>100.00%</w:t>
            </w:r>
          </w:p>
        </w:tc>
      </w:tr>
    </w:tbl>
    <w:p w:rsidR="00C63DD6" w:rsidRDefault="00C63DD6" w:rsidP="00C63DD6">
      <w:pPr>
        <w:jc w:val="both"/>
        <w:rPr>
          <w:rFonts w:ascii="Tahoma" w:hAnsi="Tahoma" w:cs="Tahoma"/>
          <w:sz w:val="24"/>
          <w:szCs w:val="24"/>
        </w:rPr>
      </w:pPr>
      <w:r>
        <w:rPr>
          <w:rFonts w:ascii="Tahoma" w:hAnsi="Tahoma" w:cs="Tahoma"/>
          <w:sz w:val="24"/>
          <w:szCs w:val="24"/>
        </w:rPr>
        <w:t>d.) You have done the following expense analysis:</w:t>
      </w:r>
    </w:p>
    <w:tbl>
      <w:tblPr>
        <w:tblStyle w:val="TableGrid"/>
        <w:tblW w:w="10424" w:type="dxa"/>
        <w:tblLook w:val="04A0"/>
      </w:tblPr>
      <w:tblGrid>
        <w:gridCol w:w="2085"/>
        <w:gridCol w:w="1113"/>
        <w:gridCol w:w="1018"/>
        <w:gridCol w:w="1219"/>
        <w:gridCol w:w="1018"/>
        <w:gridCol w:w="1107"/>
        <w:gridCol w:w="1018"/>
        <w:gridCol w:w="1107"/>
        <w:gridCol w:w="739"/>
      </w:tblGrid>
      <w:tr w:rsidR="00C63DD6" w:rsidRPr="00C67A9E" w:rsidTr="00595FC9">
        <w:trPr>
          <w:trHeight w:val="300"/>
        </w:trPr>
        <w:tc>
          <w:tcPr>
            <w:tcW w:w="2085" w:type="dxa"/>
            <w:noWrap/>
            <w:hideMark/>
          </w:tcPr>
          <w:p w:rsidR="00C63DD6" w:rsidRPr="00C67A9E" w:rsidRDefault="00C63DD6" w:rsidP="00595FC9">
            <w:pPr>
              <w:rPr>
                <w:rFonts w:ascii="Tahoma" w:eastAsia="Times New Roman" w:hAnsi="Tahoma" w:cs="Tahoma"/>
                <w:color w:val="000000"/>
                <w:sz w:val="20"/>
                <w:szCs w:val="20"/>
              </w:rPr>
            </w:pPr>
            <w:r w:rsidRPr="00C67A9E">
              <w:rPr>
                <w:rFonts w:ascii="Tahoma" w:eastAsia="Times New Roman" w:hAnsi="Tahoma" w:cs="Tahoma"/>
                <w:b/>
                <w:bCs/>
                <w:color w:val="000000"/>
                <w:sz w:val="20"/>
                <w:szCs w:val="20"/>
              </w:rPr>
              <w:t>PARTICULARS</w:t>
            </w:r>
          </w:p>
        </w:tc>
        <w:tc>
          <w:tcPr>
            <w:tcW w:w="2131" w:type="dxa"/>
            <w:gridSpan w:val="2"/>
            <w:noWrap/>
            <w:hideMark/>
          </w:tcPr>
          <w:p w:rsidR="00C63DD6" w:rsidRPr="00C67A9E" w:rsidRDefault="00C63DD6" w:rsidP="00595FC9">
            <w:pPr>
              <w:jc w:val="center"/>
              <w:rPr>
                <w:rFonts w:ascii="Tahoma" w:eastAsia="Times New Roman" w:hAnsi="Tahoma" w:cs="Tahoma"/>
                <w:b/>
                <w:bCs/>
                <w:color w:val="000000"/>
                <w:sz w:val="20"/>
                <w:szCs w:val="20"/>
              </w:rPr>
            </w:pPr>
            <w:r w:rsidRPr="00C67A9E">
              <w:rPr>
                <w:rFonts w:ascii="Tahoma" w:eastAsia="Times New Roman" w:hAnsi="Tahoma" w:cs="Tahoma"/>
                <w:b/>
                <w:bCs/>
                <w:color w:val="000000"/>
                <w:sz w:val="20"/>
                <w:szCs w:val="20"/>
              </w:rPr>
              <w:t>TAJ GVK</w:t>
            </w:r>
          </w:p>
        </w:tc>
        <w:tc>
          <w:tcPr>
            <w:tcW w:w="2237" w:type="dxa"/>
            <w:gridSpan w:val="2"/>
            <w:noWrap/>
            <w:hideMark/>
          </w:tcPr>
          <w:p w:rsidR="00C63DD6" w:rsidRPr="00C67A9E" w:rsidRDefault="00C63DD6" w:rsidP="00595FC9">
            <w:pPr>
              <w:jc w:val="center"/>
              <w:rPr>
                <w:rFonts w:ascii="Tahoma" w:eastAsia="Times New Roman" w:hAnsi="Tahoma" w:cs="Tahoma"/>
                <w:b/>
                <w:bCs/>
                <w:color w:val="000000"/>
                <w:sz w:val="20"/>
                <w:szCs w:val="20"/>
              </w:rPr>
            </w:pPr>
            <w:r w:rsidRPr="00C67A9E">
              <w:rPr>
                <w:rFonts w:ascii="Tahoma" w:eastAsia="Times New Roman" w:hAnsi="Tahoma" w:cs="Tahoma"/>
                <w:b/>
                <w:bCs/>
                <w:color w:val="000000"/>
                <w:sz w:val="20"/>
                <w:szCs w:val="20"/>
              </w:rPr>
              <w:t>EIH</w:t>
            </w:r>
          </w:p>
        </w:tc>
        <w:tc>
          <w:tcPr>
            <w:tcW w:w="2125" w:type="dxa"/>
            <w:gridSpan w:val="2"/>
            <w:noWrap/>
            <w:hideMark/>
          </w:tcPr>
          <w:p w:rsidR="00C63DD6" w:rsidRPr="00C67A9E" w:rsidRDefault="00C63DD6" w:rsidP="00595FC9">
            <w:pPr>
              <w:jc w:val="center"/>
              <w:rPr>
                <w:rFonts w:ascii="Tahoma" w:eastAsia="Times New Roman" w:hAnsi="Tahoma" w:cs="Tahoma"/>
                <w:color w:val="000000"/>
                <w:sz w:val="20"/>
                <w:szCs w:val="20"/>
              </w:rPr>
            </w:pPr>
            <w:r w:rsidRPr="00C67A9E">
              <w:rPr>
                <w:rFonts w:ascii="Tahoma" w:eastAsia="Times New Roman" w:hAnsi="Tahoma" w:cs="Tahoma"/>
                <w:b/>
                <w:bCs/>
                <w:color w:val="000000"/>
                <w:sz w:val="20"/>
                <w:szCs w:val="20"/>
              </w:rPr>
              <w:t>ORIENTAL HOTELS</w:t>
            </w:r>
          </w:p>
        </w:tc>
        <w:tc>
          <w:tcPr>
            <w:tcW w:w="1846" w:type="dxa"/>
            <w:gridSpan w:val="2"/>
            <w:noWrap/>
            <w:hideMark/>
          </w:tcPr>
          <w:p w:rsidR="00C63DD6" w:rsidRPr="00C67A9E" w:rsidRDefault="00C63DD6" w:rsidP="00595FC9">
            <w:pPr>
              <w:jc w:val="center"/>
              <w:rPr>
                <w:rFonts w:ascii="Tahoma" w:eastAsia="Times New Roman" w:hAnsi="Tahoma" w:cs="Tahoma"/>
                <w:color w:val="000000"/>
                <w:sz w:val="20"/>
                <w:szCs w:val="20"/>
              </w:rPr>
            </w:pPr>
            <w:r w:rsidRPr="00C67A9E">
              <w:rPr>
                <w:rFonts w:ascii="Tahoma" w:eastAsia="Times New Roman" w:hAnsi="Tahoma" w:cs="Tahoma"/>
                <w:b/>
                <w:bCs/>
                <w:color w:val="000000"/>
                <w:sz w:val="20"/>
                <w:szCs w:val="20"/>
              </w:rPr>
              <w:t>LEELA HOTELS</w:t>
            </w:r>
          </w:p>
        </w:tc>
      </w:tr>
      <w:tr w:rsidR="00C63DD6" w:rsidRPr="00C67A9E" w:rsidTr="00595FC9">
        <w:trPr>
          <w:trHeight w:val="300"/>
        </w:trPr>
        <w:tc>
          <w:tcPr>
            <w:tcW w:w="2085" w:type="dxa"/>
            <w:noWrap/>
            <w:hideMark/>
          </w:tcPr>
          <w:p w:rsidR="00C63DD6" w:rsidRPr="00C67A9E" w:rsidRDefault="00C63DD6" w:rsidP="00595FC9">
            <w:pPr>
              <w:rPr>
                <w:rFonts w:ascii="Tahoma" w:eastAsia="Times New Roman" w:hAnsi="Tahoma" w:cs="Tahoma"/>
                <w:b/>
                <w:bCs/>
                <w:color w:val="000000"/>
                <w:sz w:val="20"/>
                <w:szCs w:val="20"/>
              </w:rPr>
            </w:pPr>
            <w:r w:rsidRPr="00C67A9E">
              <w:rPr>
                <w:rFonts w:ascii="Tahoma" w:eastAsia="Times New Roman" w:hAnsi="Tahoma" w:cs="Tahoma"/>
                <w:b/>
                <w:bCs/>
                <w:color w:val="000000"/>
                <w:sz w:val="20"/>
                <w:szCs w:val="20"/>
              </w:rPr>
              <w:t>INCOME</w:t>
            </w:r>
          </w:p>
        </w:tc>
        <w:tc>
          <w:tcPr>
            <w:tcW w:w="1113" w:type="dxa"/>
            <w:noWrap/>
            <w:hideMark/>
          </w:tcPr>
          <w:p w:rsidR="00C63DD6" w:rsidRPr="00C67A9E" w:rsidRDefault="00C63DD6" w:rsidP="00595FC9">
            <w:pPr>
              <w:rPr>
                <w:rFonts w:ascii="Tahoma" w:eastAsia="Times New Roman" w:hAnsi="Tahoma" w:cs="Tahoma"/>
                <w:color w:val="000000"/>
                <w:sz w:val="20"/>
                <w:szCs w:val="20"/>
              </w:rPr>
            </w:pPr>
          </w:p>
        </w:tc>
        <w:tc>
          <w:tcPr>
            <w:tcW w:w="1018" w:type="dxa"/>
            <w:noWrap/>
            <w:hideMark/>
          </w:tcPr>
          <w:p w:rsidR="00C63DD6" w:rsidRPr="00C67A9E" w:rsidRDefault="00C63DD6" w:rsidP="00595FC9">
            <w:pPr>
              <w:rPr>
                <w:rFonts w:ascii="Tahoma" w:eastAsia="Times New Roman" w:hAnsi="Tahoma" w:cs="Tahoma"/>
                <w:color w:val="000000"/>
                <w:sz w:val="20"/>
                <w:szCs w:val="20"/>
              </w:rPr>
            </w:pPr>
          </w:p>
        </w:tc>
        <w:tc>
          <w:tcPr>
            <w:tcW w:w="1219" w:type="dxa"/>
            <w:noWrap/>
            <w:hideMark/>
          </w:tcPr>
          <w:p w:rsidR="00C63DD6" w:rsidRPr="00C67A9E" w:rsidRDefault="00C63DD6" w:rsidP="00595FC9">
            <w:pPr>
              <w:rPr>
                <w:rFonts w:ascii="Tahoma" w:eastAsia="Times New Roman" w:hAnsi="Tahoma" w:cs="Tahoma"/>
                <w:color w:val="000000"/>
                <w:sz w:val="20"/>
                <w:szCs w:val="20"/>
              </w:rPr>
            </w:pPr>
          </w:p>
        </w:tc>
        <w:tc>
          <w:tcPr>
            <w:tcW w:w="1018" w:type="dxa"/>
            <w:noWrap/>
            <w:hideMark/>
          </w:tcPr>
          <w:p w:rsidR="00C63DD6" w:rsidRPr="00C67A9E" w:rsidRDefault="00C63DD6" w:rsidP="00595FC9">
            <w:pPr>
              <w:rPr>
                <w:rFonts w:ascii="Tahoma" w:eastAsia="Times New Roman" w:hAnsi="Tahoma" w:cs="Tahoma"/>
                <w:color w:val="000000"/>
                <w:sz w:val="20"/>
                <w:szCs w:val="20"/>
              </w:rPr>
            </w:pPr>
          </w:p>
        </w:tc>
        <w:tc>
          <w:tcPr>
            <w:tcW w:w="1107" w:type="dxa"/>
            <w:noWrap/>
            <w:hideMark/>
          </w:tcPr>
          <w:p w:rsidR="00C63DD6" w:rsidRPr="00C67A9E" w:rsidRDefault="00C63DD6" w:rsidP="00595FC9">
            <w:pPr>
              <w:rPr>
                <w:rFonts w:ascii="Tahoma" w:eastAsia="Times New Roman" w:hAnsi="Tahoma" w:cs="Tahoma"/>
                <w:color w:val="000000"/>
                <w:sz w:val="20"/>
                <w:szCs w:val="20"/>
              </w:rPr>
            </w:pPr>
          </w:p>
        </w:tc>
        <w:tc>
          <w:tcPr>
            <w:tcW w:w="1018" w:type="dxa"/>
            <w:noWrap/>
            <w:hideMark/>
          </w:tcPr>
          <w:p w:rsidR="00C63DD6" w:rsidRPr="00C67A9E" w:rsidRDefault="00C63DD6" w:rsidP="00595FC9">
            <w:pPr>
              <w:rPr>
                <w:rFonts w:ascii="Tahoma" w:eastAsia="Times New Roman" w:hAnsi="Tahoma" w:cs="Tahoma"/>
                <w:color w:val="000000"/>
                <w:sz w:val="20"/>
                <w:szCs w:val="20"/>
              </w:rPr>
            </w:pPr>
          </w:p>
        </w:tc>
        <w:tc>
          <w:tcPr>
            <w:tcW w:w="1107" w:type="dxa"/>
            <w:noWrap/>
            <w:hideMark/>
          </w:tcPr>
          <w:p w:rsidR="00C63DD6" w:rsidRPr="00C67A9E" w:rsidRDefault="00C63DD6" w:rsidP="00595FC9">
            <w:pPr>
              <w:rPr>
                <w:rFonts w:ascii="Tahoma" w:eastAsia="Times New Roman" w:hAnsi="Tahoma" w:cs="Tahoma"/>
                <w:color w:val="000000"/>
                <w:sz w:val="20"/>
                <w:szCs w:val="20"/>
              </w:rPr>
            </w:pPr>
          </w:p>
        </w:tc>
        <w:tc>
          <w:tcPr>
            <w:tcW w:w="739" w:type="dxa"/>
            <w:noWrap/>
            <w:hideMark/>
          </w:tcPr>
          <w:p w:rsidR="00C63DD6" w:rsidRPr="00C67A9E" w:rsidRDefault="00C63DD6" w:rsidP="00595FC9">
            <w:pPr>
              <w:rPr>
                <w:rFonts w:ascii="Tahoma" w:eastAsia="Times New Roman" w:hAnsi="Tahoma" w:cs="Tahoma"/>
                <w:color w:val="000000"/>
                <w:sz w:val="20"/>
                <w:szCs w:val="20"/>
              </w:rPr>
            </w:pPr>
          </w:p>
        </w:tc>
      </w:tr>
      <w:tr w:rsidR="00C63DD6" w:rsidRPr="00C67A9E" w:rsidTr="00595FC9">
        <w:trPr>
          <w:trHeight w:val="300"/>
        </w:trPr>
        <w:tc>
          <w:tcPr>
            <w:tcW w:w="2085" w:type="dxa"/>
            <w:noWrap/>
            <w:hideMark/>
          </w:tcPr>
          <w:p w:rsidR="00C63DD6" w:rsidRPr="00C67A9E" w:rsidRDefault="00C63DD6" w:rsidP="00595FC9">
            <w:pPr>
              <w:rPr>
                <w:rFonts w:ascii="Tahoma" w:eastAsia="Times New Roman" w:hAnsi="Tahoma" w:cs="Tahoma"/>
                <w:color w:val="000000"/>
                <w:sz w:val="20"/>
                <w:szCs w:val="20"/>
              </w:rPr>
            </w:pPr>
            <w:r w:rsidRPr="00C67A9E">
              <w:rPr>
                <w:rFonts w:ascii="Tahoma" w:eastAsia="Times New Roman" w:hAnsi="Tahoma" w:cs="Tahoma"/>
                <w:color w:val="000000"/>
                <w:sz w:val="20"/>
                <w:szCs w:val="20"/>
              </w:rPr>
              <w:t>I. Revenue from operations</w:t>
            </w:r>
          </w:p>
        </w:tc>
        <w:tc>
          <w:tcPr>
            <w:tcW w:w="1113"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25,269.82</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100.00%</w:t>
            </w:r>
          </w:p>
        </w:tc>
        <w:tc>
          <w:tcPr>
            <w:tcW w:w="1219"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113,349.80</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100.00%</w:t>
            </w: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29,003.50</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100.00%</w:t>
            </w: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65,385.72</w:t>
            </w:r>
          </w:p>
        </w:tc>
        <w:tc>
          <w:tcPr>
            <w:tcW w:w="739"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100%</w:t>
            </w:r>
          </w:p>
        </w:tc>
      </w:tr>
      <w:tr w:rsidR="00C63DD6" w:rsidRPr="00C67A9E" w:rsidTr="00595FC9">
        <w:trPr>
          <w:trHeight w:val="300"/>
        </w:trPr>
        <w:tc>
          <w:tcPr>
            <w:tcW w:w="2085" w:type="dxa"/>
            <w:noWrap/>
            <w:hideMark/>
          </w:tcPr>
          <w:p w:rsidR="00C63DD6" w:rsidRPr="00C67A9E" w:rsidRDefault="00C63DD6" w:rsidP="00595FC9">
            <w:pPr>
              <w:rPr>
                <w:rFonts w:ascii="Tahoma" w:eastAsia="Times New Roman" w:hAnsi="Tahoma" w:cs="Tahoma"/>
                <w:b/>
                <w:bCs/>
                <w:color w:val="000000"/>
                <w:sz w:val="20"/>
                <w:szCs w:val="20"/>
              </w:rPr>
            </w:pPr>
            <w:r>
              <w:rPr>
                <w:rFonts w:ascii="Tahoma" w:eastAsia="Times New Roman" w:hAnsi="Tahoma" w:cs="Tahoma"/>
                <w:b/>
                <w:bCs/>
                <w:color w:val="000000"/>
                <w:sz w:val="20"/>
                <w:szCs w:val="20"/>
              </w:rPr>
              <w:t>EXPENSES</w:t>
            </w:r>
          </w:p>
        </w:tc>
        <w:tc>
          <w:tcPr>
            <w:tcW w:w="1113" w:type="dxa"/>
            <w:noWrap/>
            <w:hideMark/>
          </w:tcPr>
          <w:p w:rsidR="00C63DD6" w:rsidRPr="00C67A9E" w:rsidRDefault="00C63DD6" w:rsidP="00595FC9">
            <w:pPr>
              <w:jc w:val="right"/>
              <w:rPr>
                <w:rFonts w:ascii="Tahoma" w:eastAsia="Times New Roman" w:hAnsi="Tahoma" w:cs="Tahoma"/>
                <w:color w:val="000000"/>
                <w:sz w:val="20"/>
                <w:szCs w:val="20"/>
              </w:rPr>
            </w:pP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p>
        </w:tc>
        <w:tc>
          <w:tcPr>
            <w:tcW w:w="1219" w:type="dxa"/>
            <w:noWrap/>
            <w:hideMark/>
          </w:tcPr>
          <w:p w:rsidR="00C63DD6" w:rsidRPr="00C67A9E" w:rsidRDefault="00C63DD6" w:rsidP="00595FC9">
            <w:pPr>
              <w:jc w:val="right"/>
              <w:rPr>
                <w:rFonts w:ascii="Tahoma" w:eastAsia="Times New Roman" w:hAnsi="Tahoma" w:cs="Tahoma"/>
                <w:color w:val="000000"/>
                <w:sz w:val="20"/>
                <w:szCs w:val="20"/>
              </w:rPr>
            </w:pP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p>
        </w:tc>
        <w:tc>
          <w:tcPr>
            <w:tcW w:w="739" w:type="dxa"/>
            <w:noWrap/>
            <w:hideMark/>
          </w:tcPr>
          <w:p w:rsidR="00C63DD6" w:rsidRPr="00C67A9E" w:rsidRDefault="00C63DD6" w:rsidP="00595FC9">
            <w:pPr>
              <w:jc w:val="right"/>
              <w:rPr>
                <w:rFonts w:ascii="Tahoma" w:eastAsia="Times New Roman" w:hAnsi="Tahoma" w:cs="Tahoma"/>
                <w:color w:val="000000"/>
                <w:sz w:val="20"/>
                <w:szCs w:val="20"/>
              </w:rPr>
            </w:pPr>
          </w:p>
        </w:tc>
      </w:tr>
      <w:tr w:rsidR="00C63DD6" w:rsidRPr="00C67A9E" w:rsidTr="00595FC9">
        <w:trPr>
          <w:trHeight w:val="300"/>
        </w:trPr>
        <w:tc>
          <w:tcPr>
            <w:tcW w:w="2085" w:type="dxa"/>
            <w:noWrap/>
            <w:hideMark/>
          </w:tcPr>
          <w:p w:rsidR="00C63DD6" w:rsidRPr="00C67A9E" w:rsidRDefault="00C63DD6" w:rsidP="00595FC9">
            <w:pPr>
              <w:rPr>
                <w:rFonts w:ascii="Tahoma" w:eastAsia="Times New Roman" w:hAnsi="Tahoma" w:cs="Tahoma"/>
                <w:color w:val="000000"/>
                <w:sz w:val="20"/>
                <w:szCs w:val="20"/>
              </w:rPr>
            </w:pPr>
            <w:r w:rsidRPr="00C67A9E">
              <w:rPr>
                <w:rFonts w:ascii="Tahoma" w:eastAsia="Times New Roman" w:hAnsi="Tahoma" w:cs="Tahoma"/>
                <w:color w:val="000000"/>
                <w:sz w:val="20"/>
                <w:szCs w:val="20"/>
              </w:rPr>
              <w:t>Employee Benefits Expense</w:t>
            </w:r>
          </w:p>
        </w:tc>
        <w:tc>
          <w:tcPr>
            <w:tcW w:w="1113"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5,281.72</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20.90%</w:t>
            </w:r>
          </w:p>
        </w:tc>
        <w:tc>
          <w:tcPr>
            <w:tcW w:w="1219"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32,893.40</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29.02%</w:t>
            </w: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7,158.89</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24.68%</w:t>
            </w: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18,663.61</w:t>
            </w:r>
          </w:p>
        </w:tc>
        <w:tc>
          <w:tcPr>
            <w:tcW w:w="739"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29%</w:t>
            </w:r>
          </w:p>
        </w:tc>
      </w:tr>
      <w:tr w:rsidR="00C63DD6" w:rsidRPr="00C67A9E" w:rsidTr="00595FC9">
        <w:trPr>
          <w:trHeight w:val="300"/>
        </w:trPr>
        <w:tc>
          <w:tcPr>
            <w:tcW w:w="2085" w:type="dxa"/>
            <w:noWrap/>
            <w:hideMark/>
          </w:tcPr>
          <w:p w:rsidR="00C63DD6" w:rsidRPr="00C67A9E" w:rsidRDefault="00C63DD6" w:rsidP="00595FC9">
            <w:pPr>
              <w:rPr>
                <w:rFonts w:ascii="Tahoma" w:eastAsia="Times New Roman" w:hAnsi="Tahoma" w:cs="Tahoma"/>
                <w:color w:val="000000"/>
                <w:sz w:val="20"/>
                <w:szCs w:val="20"/>
              </w:rPr>
            </w:pPr>
            <w:r w:rsidRPr="00C67A9E">
              <w:rPr>
                <w:rFonts w:ascii="Tahoma" w:eastAsia="Times New Roman" w:hAnsi="Tahoma" w:cs="Tahoma"/>
                <w:color w:val="000000"/>
                <w:sz w:val="20"/>
                <w:szCs w:val="20"/>
              </w:rPr>
              <w:t>Food &amp; Beverages Consumed</w:t>
            </w:r>
          </w:p>
        </w:tc>
        <w:tc>
          <w:tcPr>
            <w:tcW w:w="1113"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2,666.17</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10.55%</w:t>
            </w:r>
          </w:p>
        </w:tc>
        <w:tc>
          <w:tcPr>
            <w:tcW w:w="1219"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16,863.10</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14.88%</w:t>
            </w: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3,665.27</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12.64%</w:t>
            </w: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5,102.42</w:t>
            </w:r>
          </w:p>
        </w:tc>
        <w:tc>
          <w:tcPr>
            <w:tcW w:w="739"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8%</w:t>
            </w:r>
          </w:p>
        </w:tc>
      </w:tr>
      <w:tr w:rsidR="00C63DD6" w:rsidRPr="00C67A9E" w:rsidTr="00595FC9">
        <w:trPr>
          <w:trHeight w:val="300"/>
        </w:trPr>
        <w:tc>
          <w:tcPr>
            <w:tcW w:w="2085" w:type="dxa"/>
            <w:noWrap/>
            <w:hideMark/>
          </w:tcPr>
          <w:p w:rsidR="00C63DD6" w:rsidRPr="00C67A9E" w:rsidRDefault="00C63DD6" w:rsidP="00595FC9">
            <w:pPr>
              <w:rPr>
                <w:rFonts w:ascii="Tahoma" w:eastAsia="Times New Roman" w:hAnsi="Tahoma" w:cs="Tahoma"/>
                <w:color w:val="000000"/>
                <w:sz w:val="20"/>
                <w:szCs w:val="20"/>
              </w:rPr>
            </w:pPr>
            <w:r w:rsidRPr="00C67A9E">
              <w:rPr>
                <w:rFonts w:ascii="Tahoma" w:eastAsia="Times New Roman" w:hAnsi="Tahoma" w:cs="Tahoma"/>
                <w:color w:val="000000"/>
                <w:sz w:val="20"/>
                <w:szCs w:val="20"/>
              </w:rPr>
              <w:t>Other operating and general expenses</w:t>
            </w:r>
          </w:p>
        </w:tc>
        <w:tc>
          <w:tcPr>
            <w:tcW w:w="1113"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11,225.49</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44.42%</w:t>
            </w:r>
          </w:p>
        </w:tc>
        <w:tc>
          <w:tcPr>
            <w:tcW w:w="1219"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43,508.90</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38.38%</w:t>
            </w: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13,493.55</w:t>
            </w:r>
          </w:p>
        </w:tc>
        <w:tc>
          <w:tcPr>
            <w:tcW w:w="1018"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46.52%</w:t>
            </w:r>
          </w:p>
        </w:tc>
        <w:tc>
          <w:tcPr>
            <w:tcW w:w="1107"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30,353.39</w:t>
            </w:r>
          </w:p>
        </w:tc>
        <w:tc>
          <w:tcPr>
            <w:tcW w:w="739" w:type="dxa"/>
            <w:noWrap/>
            <w:hideMark/>
          </w:tcPr>
          <w:p w:rsidR="00C63DD6" w:rsidRPr="00C67A9E" w:rsidRDefault="00C63DD6" w:rsidP="00595FC9">
            <w:pPr>
              <w:jc w:val="right"/>
              <w:rPr>
                <w:rFonts w:ascii="Tahoma" w:eastAsia="Times New Roman" w:hAnsi="Tahoma" w:cs="Tahoma"/>
                <w:color w:val="000000"/>
                <w:sz w:val="20"/>
                <w:szCs w:val="20"/>
              </w:rPr>
            </w:pPr>
            <w:r w:rsidRPr="00C67A9E">
              <w:rPr>
                <w:rFonts w:ascii="Tahoma" w:eastAsia="Times New Roman" w:hAnsi="Tahoma" w:cs="Tahoma"/>
                <w:color w:val="000000"/>
                <w:sz w:val="20"/>
                <w:szCs w:val="20"/>
              </w:rPr>
              <w:t>46%</w:t>
            </w:r>
          </w:p>
        </w:tc>
      </w:tr>
    </w:tbl>
    <w:p w:rsidR="00C63DD6" w:rsidRDefault="00C63DD6" w:rsidP="00C63DD6">
      <w:pPr>
        <w:jc w:val="both"/>
        <w:rPr>
          <w:rFonts w:ascii="Tahoma" w:hAnsi="Tahoma" w:cs="Tahoma"/>
          <w:sz w:val="24"/>
          <w:szCs w:val="24"/>
        </w:rPr>
      </w:pPr>
      <w:r>
        <w:rPr>
          <w:rFonts w:ascii="Tahoma" w:hAnsi="Tahoma" w:cs="Tahoma"/>
          <w:sz w:val="24"/>
          <w:szCs w:val="24"/>
        </w:rPr>
        <w:t xml:space="preserve">(Imp: Above are chains of hotels, where as the project under consideration is a stand-alone project) </w:t>
      </w:r>
    </w:p>
    <w:p w:rsidR="00C63DD6" w:rsidRDefault="00C63DD6" w:rsidP="00C63DD6">
      <w:pPr>
        <w:jc w:val="both"/>
        <w:rPr>
          <w:rFonts w:ascii="Tahoma" w:hAnsi="Tahoma" w:cs="Tahoma"/>
          <w:sz w:val="24"/>
          <w:szCs w:val="24"/>
        </w:rPr>
      </w:pPr>
      <w:r>
        <w:rPr>
          <w:rFonts w:ascii="Tahoma" w:hAnsi="Tahoma" w:cs="Tahoma"/>
          <w:sz w:val="24"/>
          <w:szCs w:val="24"/>
        </w:rPr>
        <w:t>e.) The proposed term loan repayment is as below:</w:t>
      </w:r>
    </w:p>
    <w:tbl>
      <w:tblPr>
        <w:tblW w:w="58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0"/>
        <w:gridCol w:w="2442"/>
      </w:tblGrid>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lastRenderedPageBreak/>
              <w:t>Term loan repayment</w:t>
            </w:r>
          </w:p>
        </w:tc>
        <w:tc>
          <w:tcPr>
            <w:tcW w:w="2442"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t>Principal repayment</w:t>
            </w:r>
          </w:p>
        </w:tc>
      </w:tr>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t>2017-18</w:t>
            </w:r>
          </w:p>
        </w:tc>
        <w:tc>
          <w:tcPr>
            <w:tcW w:w="2442" w:type="dxa"/>
            <w:shd w:val="clear" w:color="auto" w:fill="auto"/>
            <w:noWrap/>
            <w:vAlign w:val="bottom"/>
            <w:hideMark/>
          </w:tcPr>
          <w:p w:rsidR="00C63DD6" w:rsidRPr="0059118B" w:rsidRDefault="00C63DD6" w:rsidP="00595FC9">
            <w:pPr>
              <w:spacing w:after="0" w:line="240" w:lineRule="auto"/>
              <w:jc w:val="right"/>
              <w:rPr>
                <w:rFonts w:ascii="Tahoma" w:eastAsia="Times New Roman" w:hAnsi="Tahoma" w:cs="Tahoma"/>
                <w:color w:val="000000"/>
                <w:sz w:val="24"/>
                <w:szCs w:val="24"/>
              </w:rPr>
            </w:pPr>
            <w:r w:rsidRPr="0059118B">
              <w:rPr>
                <w:rFonts w:ascii="Tahoma" w:eastAsia="Times New Roman" w:hAnsi="Tahoma" w:cs="Tahoma"/>
                <w:color w:val="000000"/>
                <w:sz w:val="24"/>
                <w:szCs w:val="24"/>
              </w:rPr>
              <w:t>6.50%</w:t>
            </w:r>
          </w:p>
        </w:tc>
      </w:tr>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t>2018-19</w:t>
            </w:r>
          </w:p>
        </w:tc>
        <w:tc>
          <w:tcPr>
            <w:tcW w:w="2442" w:type="dxa"/>
            <w:shd w:val="clear" w:color="auto" w:fill="auto"/>
            <w:noWrap/>
            <w:vAlign w:val="bottom"/>
            <w:hideMark/>
          </w:tcPr>
          <w:p w:rsidR="00C63DD6" w:rsidRPr="0059118B" w:rsidRDefault="00C63DD6" w:rsidP="00595FC9">
            <w:pPr>
              <w:spacing w:after="0" w:line="240" w:lineRule="auto"/>
              <w:jc w:val="right"/>
              <w:rPr>
                <w:rFonts w:ascii="Tahoma" w:eastAsia="Times New Roman" w:hAnsi="Tahoma" w:cs="Tahoma"/>
                <w:color w:val="000000"/>
                <w:sz w:val="24"/>
                <w:szCs w:val="24"/>
              </w:rPr>
            </w:pPr>
            <w:r w:rsidRPr="0059118B">
              <w:rPr>
                <w:rFonts w:ascii="Tahoma" w:eastAsia="Times New Roman" w:hAnsi="Tahoma" w:cs="Tahoma"/>
                <w:color w:val="000000"/>
                <w:sz w:val="24"/>
                <w:szCs w:val="24"/>
              </w:rPr>
              <w:t>9.50%</w:t>
            </w:r>
          </w:p>
        </w:tc>
      </w:tr>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t>2019-20</w:t>
            </w:r>
          </w:p>
        </w:tc>
        <w:tc>
          <w:tcPr>
            <w:tcW w:w="2442" w:type="dxa"/>
            <w:shd w:val="clear" w:color="auto" w:fill="auto"/>
            <w:noWrap/>
            <w:vAlign w:val="bottom"/>
            <w:hideMark/>
          </w:tcPr>
          <w:p w:rsidR="00C63DD6" w:rsidRPr="0059118B" w:rsidRDefault="00C63DD6" w:rsidP="00595FC9">
            <w:pPr>
              <w:spacing w:after="0" w:line="240" w:lineRule="auto"/>
              <w:jc w:val="right"/>
              <w:rPr>
                <w:rFonts w:ascii="Tahoma" w:eastAsia="Times New Roman" w:hAnsi="Tahoma" w:cs="Tahoma"/>
                <w:color w:val="000000"/>
                <w:sz w:val="24"/>
                <w:szCs w:val="24"/>
              </w:rPr>
            </w:pPr>
            <w:r w:rsidRPr="0059118B">
              <w:rPr>
                <w:rFonts w:ascii="Tahoma" w:eastAsia="Times New Roman" w:hAnsi="Tahoma" w:cs="Tahoma"/>
                <w:color w:val="000000"/>
                <w:sz w:val="24"/>
                <w:szCs w:val="24"/>
              </w:rPr>
              <w:t>11.00%</w:t>
            </w:r>
          </w:p>
        </w:tc>
      </w:tr>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t>2020-21</w:t>
            </w:r>
          </w:p>
        </w:tc>
        <w:tc>
          <w:tcPr>
            <w:tcW w:w="2442" w:type="dxa"/>
            <w:shd w:val="clear" w:color="auto" w:fill="auto"/>
            <w:noWrap/>
            <w:vAlign w:val="bottom"/>
            <w:hideMark/>
          </w:tcPr>
          <w:p w:rsidR="00C63DD6" w:rsidRPr="0059118B" w:rsidRDefault="00C63DD6" w:rsidP="00595FC9">
            <w:pPr>
              <w:spacing w:after="0" w:line="240" w:lineRule="auto"/>
              <w:jc w:val="right"/>
              <w:rPr>
                <w:rFonts w:ascii="Tahoma" w:eastAsia="Times New Roman" w:hAnsi="Tahoma" w:cs="Tahoma"/>
                <w:color w:val="000000"/>
                <w:sz w:val="24"/>
                <w:szCs w:val="24"/>
              </w:rPr>
            </w:pPr>
            <w:r w:rsidRPr="0059118B">
              <w:rPr>
                <w:rFonts w:ascii="Tahoma" w:eastAsia="Times New Roman" w:hAnsi="Tahoma" w:cs="Tahoma"/>
                <w:color w:val="000000"/>
                <w:sz w:val="24"/>
                <w:szCs w:val="24"/>
              </w:rPr>
              <w:t>14.00%</w:t>
            </w:r>
          </w:p>
        </w:tc>
      </w:tr>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t>2021-22</w:t>
            </w:r>
          </w:p>
        </w:tc>
        <w:tc>
          <w:tcPr>
            <w:tcW w:w="2442" w:type="dxa"/>
            <w:shd w:val="clear" w:color="auto" w:fill="auto"/>
            <w:noWrap/>
            <w:vAlign w:val="bottom"/>
            <w:hideMark/>
          </w:tcPr>
          <w:p w:rsidR="00C63DD6" w:rsidRPr="0059118B" w:rsidRDefault="00C63DD6" w:rsidP="00595FC9">
            <w:pPr>
              <w:spacing w:after="0" w:line="240" w:lineRule="auto"/>
              <w:jc w:val="right"/>
              <w:rPr>
                <w:rFonts w:ascii="Tahoma" w:eastAsia="Times New Roman" w:hAnsi="Tahoma" w:cs="Tahoma"/>
                <w:color w:val="000000"/>
                <w:sz w:val="24"/>
                <w:szCs w:val="24"/>
              </w:rPr>
            </w:pPr>
            <w:r w:rsidRPr="0059118B">
              <w:rPr>
                <w:rFonts w:ascii="Tahoma" w:eastAsia="Times New Roman" w:hAnsi="Tahoma" w:cs="Tahoma"/>
                <w:color w:val="000000"/>
                <w:sz w:val="24"/>
                <w:szCs w:val="24"/>
              </w:rPr>
              <w:t>17.00%</w:t>
            </w:r>
          </w:p>
        </w:tc>
      </w:tr>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t>2022-23</w:t>
            </w:r>
          </w:p>
        </w:tc>
        <w:tc>
          <w:tcPr>
            <w:tcW w:w="2442" w:type="dxa"/>
            <w:shd w:val="clear" w:color="auto" w:fill="auto"/>
            <w:noWrap/>
            <w:vAlign w:val="bottom"/>
            <w:hideMark/>
          </w:tcPr>
          <w:p w:rsidR="00C63DD6" w:rsidRPr="0059118B" w:rsidRDefault="00C63DD6" w:rsidP="00595FC9">
            <w:pPr>
              <w:spacing w:after="0" w:line="240" w:lineRule="auto"/>
              <w:jc w:val="right"/>
              <w:rPr>
                <w:rFonts w:ascii="Tahoma" w:eastAsia="Times New Roman" w:hAnsi="Tahoma" w:cs="Tahoma"/>
                <w:color w:val="000000"/>
                <w:sz w:val="24"/>
                <w:szCs w:val="24"/>
              </w:rPr>
            </w:pPr>
            <w:r w:rsidRPr="0059118B">
              <w:rPr>
                <w:rFonts w:ascii="Tahoma" w:eastAsia="Times New Roman" w:hAnsi="Tahoma" w:cs="Tahoma"/>
                <w:color w:val="000000"/>
                <w:sz w:val="24"/>
                <w:szCs w:val="24"/>
              </w:rPr>
              <w:t>19.50%</w:t>
            </w:r>
          </w:p>
        </w:tc>
      </w:tr>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sidRPr="0059118B">
              <w:rPr>
                <w:rFonts w:ascii="Tahoma" w:eastAsia="Times New Roman" w:hAnsi="Tahoma" w:cs="Tahoma"/>
                <w:color w:val="000000"/>
                <w:sz w:val="24"/>
                <w:szCs w:val="24"/>
              </w:rPr>
              <w:t>2023-24</w:t>
            </w:r>
          </w:p>
        </w:tc>
        <w:tc>
          <w:tcPr>
            <w:tcW w:w="2442" w:type="dxa"/>
            <w:shd w:val="clear" w:color="auto" w:fill="auto"/>
            <w:noWrap/>
            <w:vAlign w:val="bottom"/>
            <w:hideMark/>
          </w:tcPr>
          <w:p w:rsidR="00C63DD6" w:rsidRPr="0059118B" w:rsidRDefault="00C63DD6" w:rsidP="00595FC9">
            <w:pPr>
              <w:spacing w:after="0" w:line="240" w:lineRule="auto"/>
              <w:jc w:val="right"/>
              <w:rPr>
                <w:rFonts w:ascii="Tahoma" w:eastAsia="Times New Roman" w:hAnsi="Tahoma" w:cs="Tahoma"/>
                <w:color w:val="000000"/>
                <w:sz w:val="24"/>
                <w:szCs w:val="24"/>
              </w:rPr>
            </w:pPr>
            <w:r w:rsidRPr="0059118B">
              <w:rPr>
                <w:rFonts w:ascii="Tahoma" w:eastAsia="Times New Roman" w:hAnsi="Tahoma" w:cs="Tahoma"/>
                <w:color w:val="000000"/>
                <w:sz w:val="24"/>
                <w:szCs w:val="24"/>
              </w:rPr>
              <w:t>22.50%</w:t>
            </w:r>
          </w:p>
        </w:tc>
      </w:tr>
      <w:tr w:rsidR="00C63DD6" w:rsidRPr="0059118B" w:rsidTr="00595FC9">
        <w:trPr>
          <w:trHeight w:val="300"/>
        </w:trPr>
        <w:tc>
          <w:tcPr>
            <w:tcW w:w="3400" w:type="dxa"/>
            <w:shd w:val="clear" w:color="auto" w:fill="auto"/>
            <w:noWrap/>
            <w:vAlign w:val="bottom"/>
            <w:hideMark/>
          </w:tcPr>
          <w:p w:rsidR="00C63DD6" w:rsidRPr="0059118B" w:rsidRDefault="00C63DD6" w:rsidP="00595FC9">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Total</w:t>
            </w:r>
          </w:p>
        </w:tc>
        <w:tc>
          <w:tcPr>
            <w:tcW w:w="2442" w:type="dxa"/>
            <w:shd w:val="clear" w:color="auto" w:fill="auto"/>
            <w:noWrap/>
            <w:vAlign w:val="bottom"/>
            <w:hideMark/>
          </w:tcPr>
          <w:p w:rsidR="00C63DD6" w:rsidRPr="0059118B" w:rsidRDefault="00C63DD6" w:rsidP="00595FC9">
            <w:pPr>
              <w:spacing w:after="0" w:line="240" w:lineRule="auto"/>
              <w:jc w:val="right"/>
              <w:rPr>
                <w:rFonts w:ascii="Tahoma" w:eastAsia="Times New Roman" w:hAnsi="Tahoma" w:cs="Tahoma"/>
                <w:color w:val="000000"/>
                <w:sz w:val="24"/>
                <w:szCs w:val="24"/>
              </w:rPr>
            </w:pPr>
            <w:r w:rsidRPr="0059118B">
              <w:rPr>
                <w:rFonts w:ascii="Tahoma" w:eastAsia="Times New Roman" w:hAnsi="Tahoma" w:cs="Tahoma"/>
                <w:color w:val="000000"/>
                <w:sz w:val="24"/>
                <w:szCs w:val="24"/>
              </w:rPr>
              <w:t>100.00%</w:t>
            </w:r>
          </w:p>
        </w:tc>
      </w:tr>
    </w:tbl>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pPr>
      <w:r>
        <w:rPr>
          <w:rFonts w:ascii="Tahoma" w:hAnsi="Tahoma" w:cs="Tahoma"/>
          <w:sz w:val="24"/>
          <w:szCs w:val="24"/>
        </w:rPr>
        <w:t>f.) The main determinants of working capital are as below:</w:t>
      </w:r>
    </w:p>
    <w:tbl>
      <w:tblPr>
        <w:tblW w:w="68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0"/>
        <w:gridCol w:w="3400"/>
      </w:tblGrid>
      <w:tr w:rsidR="00C63DD6" w:rsidRPr="00737084" w:rsidTr="00595FC9">
        <w:trPr>
          <w:trHeight w:val="300"/>
        </w:trPr>
        <w:tc>
          <w:tcPr>
            <w:tcW w:w="3400" w:type="dxa"/>
            <w:shd w:val="clear" w:color="auto" w:fill="auto"/>
            <w:noWrap/>
            <w:vAlign w:val="bottom"/>
            <w:hideMark/>
          </w:tcPr>
          <w:p w:rsidR="00C63DD6" w:rsidRPr="00737084" w:rsidRDefault="00C63DD6" w:rsidP="00595FC9">
            <w:pPr>
              <w:spacing w:after="0" w:line="240" w:lineRule="auto"/>
              <w:rPr>
                <w:rFonts w:ascii="Tahoma" w:eastAsia="Times New Roman" w:hAnsi="Tahoma" w:cs="Tahoma"/>
                <w:color w:val="000000"/>
                <w:sz w:val="24"/>
                <w:szCs w:val="24"/>
              </w:rPr>
            </w:pPr>
            <w:r w:rsidRPr="00737084">
              <w:rPr>
                <w:rFonts w:ascii="Tahoma" w:eastAsia="Times New Roman" w:hAnsi="Tahoma" w:cs="Tahoma"/>
                <w:color w:val="000000"/>
                <w:sz w:val="24"/>
                <w:szCs w:val="24"/>
              </w:rPr>
              <w:t>Average receivables in days</w:t>
            </w:r>
          </w:p>
        </w:tc>
        <w:tc>
          <w:tcPr>
            <w:tcW w:w="3400" w:type="dxa"/>
          </w:tcPr>
          <w:p w:rsidR="00C63DD6" w:rsidRPr="00737084" w:rsidRDefault="00C63DD6" w:rsidP="00595FC9">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30 days</w:t>
            </w:r>
          </w:p>
        </w:tc>
      </w:tr>
      <w:tr w:rsidR="00C63DD6" w:rsidRPr="00737084" w:rsidTr="00595FC9">
        <w:trPr>
          <w:trHeight w:val="300"/>
        </w:trPr>
        <w:tc>
          <w:tcPr>
            <w:tcW w:w="3400" w:type="dxa"/>
            <w:shd w:val="clear" w:color="auto" w:fill="auto"/>
            <w:noWrap/>
            <w:vAlign w:val="bottom"/>
            <w:hideMark/>
          </w:tcPr>
          <w:p w:rsidR="00C63DD6" w:rsidRPr="00737084" w:rsidRDefault="00C63DD6" w:rsidP="00595FC9">
            <w:pPr>
              <w:spacing w:after="0" w:line="240" w:lineRule="auto"/>
              <w:rPr>
                <w:rFonts w:ascii="Tahoma" w:eastAsia="Times New Roman" w:hAnsi="Tahoma" w:cs="Tahoma"/>
                <w:color w:val="000000"/>
                <w:sz w:val="24"/>
                <w:szCs w:val="24"/>
              </w:rPr>
            </w:pPr>
            <w:r w:rsidRPr="00737084">
              <w:rPr>
                <w:rFonts w:ascii="Tahoma" w:eastAsia="Times New Roman" w:hAnsi="Tahoma" w:cs="Tahoma"/>
                <w:color w:val="000000"/>
                <w:sz w:val="24"/>
                <w:szCs w:val="24"/>
              </w:rPr>
              <w:t>average inventory in days</w:t>
            </w:r>
          </w:p>
        </w:tc>
        <w:tc>
          <w:tcPr>
            <w:tcW w:w="3400" w:type="dxa"/>
          </w:tcPr>
          <w:p w:rsidR="00C63DD6" w:rsidRPr="00737084" w:rsidRDefault="00C63DD6" w:rsidP="00595FC9">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 xml:space="preserve">75 days </w:t>
            </w:r>
          </w:p>
        </w:tc>
      </w:tr>
      <w:tr w:rsidR="00C63DD6" w:rsidRPr="00737084" w:rsidTr="00595FC9">
        <w:trPr>
          <w:trHeight w:val="300"/>
        </w:trPr>
        <w:tc>
          <w:tcPr>
            <w:tcW w:w="3400" w:type="dxa"/>
            <w:shd w:val="clear" w:color="auto" w:fill="auto"/>
            <w:noWrap/>
            <w:vAlign w:val="bottom"/>
            <w:hideMark/>
          </w:tcPr>
          <w:p w:rsidR="00C63DD6" w:rsidRPr="00737084" w:rsidRDefault="00C63DD6" w:rsidP="00595FC9">
            <w:pPr>
              <w:spacing w:after="0" w:line="240" w:lineRule="auto"/>
              <w:rPr>
                <w:rFonts w:ascii="Tahoma" w:eastAsia="Times New Roman" w:hAnsi="Tahoma" w:cs="Tahoma"/>
                <w:color w:val="000000"/>
                <w:sz w:val="24"/>
                <w:szCs w:val="24"/>
              </w:rPr>
            </w:pPr>
            <w:r w:rsidRPr="00737084">
              <w:rPr>
                <w:rFonts w:ascii="Tahoma" w:eastAsia="Times New Roman" w:hAnsi="Tahoma" w:cs="Tahoma"/>
                <w:color w:val="000000"/>
                <w:sz w:val="24"/>
                <w:szCs w:val="24"/>
              </w:rPr>
              <w:t>average payables in days</w:t>
            </w:r>
          </w:p>
        </w:tc>
        <w:tc>
          <w:tcPr>
            <w:tcW w:w="3400" w:type="dxa"/>
          </w:tcPr>
          <w:p w:rsidR="00C63DD6" w:rsidRPr="00737084" w:rsidRDefault="00C63DD6" w:rsidP="00595FC9">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75 days</w:t>
            </w:r>
          </w:p>
        </w:tc>
      </w:tr>
    </w:tbl>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pPr>
      <w:r>
        <w:rPr>
          <w:rFonts w:ascii="Tahoma" w:hAnsi="Tahoma" w:cs="Tahoma"/>
          <w:sz w:val="24"/>
          <w:szCs w:val="24"/>
        </w:rPr>
        <w:t>g.) You have estimated the Working Capital requirement for the business at Rs.250 Lacs for the FY 2017-18.</w:t>
      </w:r>
    </w:p>
    <w:p w:rsidR="00C63DD6" w:rsidRDefault="00C63DD6" w:rsidP="00C63DD6">
      <w:pPr>
        <w:jc w:val="both"/>
        <w:rPr>
          <w:rFonts w:ascii="Tahoma" w:hAnsi="Tahoma" w:cs="Tahoma"/>
          <w:sz w:val="24"/>
          <w:szCs w:val="24"/>
        </w:rPr>
      </w:pPr>
    </w:p>
    <w:p w:rsidR="00C63DD6" w:rsidRDefault="00C63DD6" w:rsidP="00C63DD6">
      <w:pPr>
        <w:jc w:val="both"/>
        <w:rPr>
          <w:rFonts w:ascii="Tahoma" w:hAnsi="Tahoma" w:cs="Tahoma"/>
          <w:sz w:val="24"/>
          <w:szCs w:val="24"/>
        </w:rPr>
      </w:pPr>
      <w:r>
        <w:rPr>
          <w:rFonts w:ascii="Tahoma" w:hAnsi="Tahoma" w:cs="Tahoma"/>
          <w:sz w:val="24"/>
          <w:szCs w:val="24"/>
        </w:rPr>
        <w:t>h.) The classification of FA for the purpose of calculation of depreciation may bas assumed as below:</w:t>
      </w:r>
    </w:p>
    <w:tbl>
      <w:tblPr>
        <w:tblW w:w="60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0"/>
        <w:gridCol w:w="2675"/>
      </w:tblGrid>
      <w:tr w:rsidR="00C63DD6" w:rsidRPr="00FF7899" w:rsidTr="00595FC9">
        <w:trPr>
          <w:trHeight w:val="300"/>
        </w:trPr>
        <w:tc>
          <w:tcPr>
            <w:tcW w:w="3400" w:type="dxa"/>
            <w:shd w:val="clear" w:color="auto" w:fill="auto"/>
            <w:noWrap/>
            <w:vAlign w:val="bottom"/>
            <w:hideMark/>
          </w:tcPr>
          <w:p w:rsidR="00C63DD6" w:rsidRPr="00FF7899" w:rsidRDefault="00C63DD6" w:rsidP="00595FC9">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Particulars</w:t>
            </w:r>
          </w:p>
        </w:tc>
        <w:tc>
          <w:tcPr>
            <w:tcW w:w="2675" w:type="dxa"/>
            <w:shd w:val="clear" w:color="auto" w:fill="auto"/>
            <w:noWrap/>
            <w:vAlign w:val="bottom"/>
            <w:hideMark/>
          </w:tcPr>
          <w:p w:rsidR="00C63DD6" w:rsidRPr="00FF7899" w:rsidRDefault="00C63DD6" w:rsidP="00595FC9">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Amount in Rs. In Lacs</w:t>
            </w:r>
          </w:p>
        </w:tc>
      </w:tr>
      <w:tr w:rsidR="00C63DD6" w:rsidRPr="00FF7899" w:rsidTr="00595FC9">
        <w:trPr>
          <w:trHeight w:val="300"/>
        </w:trPr>
        <w:tc>
          <w:tcPr>
            <w:tcW w:w="3400" w:type="dxa"/>
            <w:shd w:val="clear" w:color="auto" w:fill="auto"/>
            <w:noWrap/>
            <w:vAlign w:val="bottom"/>
            <w:hideMark/>
          </w:tcPr>
          <w:p w:rsidR="00C63DD6" w:rsidRPr="00FF7899" w:rsidRDefault="00C63DD6" w:rsidP="00595FC9">
            <w:pPr>
              <w:spacing w:after="0" w:line="240" w:lineRule="auto"/>
              <w:rPr>
                <w:rFonts w:ascii="Tahoma" w:eastAsia="Times New Roman" w:hAnsi="Tahoma" w:cs="Tahoma"/>
                <w:color w:val="000000"/>
                <w:sz w:val="24"/>
                <w:szCs w:val="24"/>
              </w:rPr>
            </w:pPr>
            <w:r w:rsidRPr="00FF7899">
              <w:rPr>
                <w:rFonts w:ascii="Tahoma" w:eastAsia="Times New Roman" w:hAnsi="Tahoma" w:cs="Tahoma"/>
                <w:color w:val="000000"/>
                <w:sz w:val="24"/>
                <w:szCs w:val="24"/>
              </w:rPr>
              <w:t>Land &amp; Site Development</w:t>
            </w:r>
          </w:p>
        </w:tc>
        <w:tc>
          <w:tcPr>
            <w:tcW w:w="2675" w:type="dxa"/>
            <w:shd w:val="clear" w:color="auto" w:fill="auto"/>
            <w:noWrap/>
            <w:vAlign w:val="bottom"/>
            <w:hideMark/>
          </w:tcPr>
          <w:p w:rsidR="00C63DD6" w:rsidRPr="00FF7899" w:rsidRDefault="00C63DD6" w:rsidP="00595FC9">
            <w:pPr>
              <w:spacing w:after="0" w:line="240" w:lineRule="auto"/>
              <w:jc w:val="right"/>
              <w:rPr>
                <w:rFonts w:ascii="Tahoma" w:eastAsia="Times New Roman" w:hAnsi="Tahoma" w:cs="Tahoma"/>
                <w:color w:val="000000"/>
                <w:sz w:val="24"/>
                <w:szCs w:val="24"/>
              </w:rPr>
            </w:pPr>
            <w:r w:rsidRPr="00FF7899">
              <w:rPr>
                <w:rFonts w:ascii="Tahoma" w:eastAsia="Times New Roman" w:hAnsi="Tahoma" w:cs="Tahoma"/>
                <w:color w:val="000000"/>
                <w:sz w:val="24"/>
                <w:szCs w:val="24"/>
              </w:rPr>
              <w:t xml:space="preserve">    800.00 </w:t>
            </w:r>
          </w:p>
        </w:tc>
      </w:tr>
      <w:tr w:rsidR="00C63DD6" w:rsidRPr="00FF7899" w:rsidTr="00595FC9">
        <w:trPr>
          <w:trHeight w:val="300"/>
        </w:trPr>
        <w:tc>
          <w:tcPr>
            <w:tcW w:w="3400" w:type="dxa"/>
            <w:shd w:val="clear" w:color="auto" w:fill="auto"/>
            <w:noWrap/>
            <w:vAlign w:val="bottom"/>
            <w:hideMark/>
          </w:tcPr>
          <w:p w:rsidR="00C63DD6" w:rsidRPr="00FF7899" w:rsidRDefault="00C63DD6" w:rsidP="00595FC9">
            <w:pPr>
              <w:spacing w:after="0" w:line="240" w:lineRule="auto"/>
              <w:rPr>
                <w:rFonts w:ascii="Tahoma" w:eastAsia="Times New Roman" w:hAnsi="Tahoma" w:cs="Tahoma"/>
                <w:color w:val="000000"/>
                <w:sz w:val="24"/>
                <w:szCs w:val="24"/>
              </w:rPr>
            </w:pPr>
            <w:r w:rsidRPr="00FF7899">
              <w:rPr>
                <w:rFonts w:ascii="Tahoma" w:eastAsia="Times New Roman" w:hAnsi="Tahoma" w:cs="Tahoma"/>
                <w:color w:val="000000"/>
                <w:sz w:val="24"/>
                <w:szCs w:val="24"/>
              </w:rPr>
              <w:t xml:space="preserve">Building </w:t>
            </w:r>
            <w:r>
              <w:rPr>
                <w:rFonts w:ascii="Tahoma" w:eastAsia="Times New Roman" w:hAnsi="Tahoma" w:cs="Tahoma"/>
                <w:color w:val="000000"/>
                <w:sz w:val="24"/>
                <w:szCs w:val="24"/>
              </w:rPr>
              <w:t>(including IDC)</w:t>
            </w:r>
          </w:p>
        </w:tc>
        <w:tc>
          <w:tcPr>
            <w:tcW w:w="2675" w:type="dxa"/>
            <w:shd w:val="clear" w:color="auto" w:fill="auto"/>
            <w:noWrap/>
            <w:vAlign w:val="bottom"/>
            <w:hideMark/>
          </w:tcPr>
          <w:p w:rsidR="00C63DD6" w:rsidRPr="00FF7899" w:rsidRDefault="00C63DD6" w:rsidP="00595FC9">
            <w:pPr>
              <w:spacing w:after="0" w:line="240" w:lineRule="auto"/>
              <w:jc w:val="right"/>
              <w:rPr>
                <w:rFonts w:ascii="Tahoma" w:eastAsia="Times New Roman" w:hAnsi="Tahoma" w:cs="Tahoma"/>
                <w:color w:val="000000"/>
                <w:sz w:val="24"/>
                <w:szCs w:val="24"/>
              </w:rPr>
            </w:pPr>
            <w:r w:rsidRPr="00FF7899">
              <w:rPr>
                <w:rFonts w:ascii="Tahoma" w:eastAsia="Times New Roman" w:hAnsi="Tahoma" w:cs="Tahoma"/>
                <w:color w:val="000000"/>
                <w:sz w:val="24"/>
                <w:szCs w:val="24"/>
              </w:rPr>
              <w:t xml:space="preserve"> 7,729.63 </w:t>
            </w:r>
          </w:p>
        </w:tc>
      </w:tr>
      <w:tr w:rsidR="00C63DD6" w:rsidRPr="00FF7899" w:rsidTr="00595FC9">
        <w:trPr>
          <w:trHeight w:val="300"/>
        </w:trPr>
        <w:tc>
          <w:tcPr>
            <w:tcW w:w="3400" w:type="dxa"/>
            <w:shd w:val="clear" w:color="auto" w:fill="auto"/>
            <w:noWrap/>
            <w:vAlign w:val="bottom"/>
            <w:hideMark/>
          </w:tcPr>
          <w:p w:rsidR="00C63DD6" w:rsidRPr="00FF7899" w:rsidRDefault="00C63DD6" w:rsidP="00595FC9">
            <w:pPr>
              <w:spacing w:after="0" w:line="240" w:lineRule="auto"/>
              <w:rPr>
                <w:rFonts w:ascii="Tahoma" w:eastAsia="Times New Roman" w:hAnsi="Tahoma" w:cs="Tahoma"/>
                <w:color w:val="000000"/>
                <w:sz w:val="24"/>
                <w:szCs w:val="24"/>
              </w:rPr>
            </w:pPr>
            <w:r w:rsidRPr="00FF7899">
              <w:rPr>
                <w:rFonts w:ascii="Tahoma" w:eastAsia="Times New Roman" w:hAnsi="Tahoma" w:cs="Tahoma"/>
                <w:color w:val="000000"/>
                <w:sz w:val="24"/>
                <w:szCs w:val="24"/>
              </w:rPr>
              <w:t>Plant &amp; Machinery</w:t>
            </w:r>
          </w:p>
        </w:tc>
        <w:tc>
          <w:tcPr>
            <w:tcW w:w="2675" w:type="dxa"/>
            <w:shd w:val="clear" w:color="auto" w:fill="auto"/>
            <w:noWrap/>
            <w:vAlign w:val="bottom"/>
            <w:hideMark/>
          </w:tcPr>
          <w:p w:rsidR="00C63DD6" w:rsidRPr="00FF7899" w:rsidRDefault="00C63DD6" w:rsidP="00595FC9">
            <w:pPr>
              <w:spacing w:after="0" w:line="240" w:lineRule="auto"/>
              <w:jc w:val="right"/>
              <w:rPr>
                <w:rFonts w:ascii="Tahoma" w:eastAsia="Times New Roman" w:hAnsi="Tahoma" w:cs="Tahoma"/>
                <w:color w:val="000000"/>
                <w:sz w:val="24"/>
                <w:szCs w:val="24"/>
              </w:rPr>
            </w:pPr>
            <w:r w:rsidRPr="00FF7899">
              <w:rPr>
                <w:rFonts w:ascii="Tahoma" w:eastAsia="Times New Roman" w:hAnsi="Tahoma" w:cs="Tahoma"/>
                <w:color w:val="000000"/>
                <w:sz w:val="24"/>
                <w:szCs w:val="24"/>
              </w:rPr>
              <w:t xml:space="preserve"> 1,000.00 </w:t>
            </w:r>
          </w:p>
        </w:tc>
      </w:tr>
      <w:tr w:rsidR="00C63DD6" w:rsidRPr="00FF7899" w:rsidTr="00595FC9">
        <w:trPr>
          <w:trHeight w:val="300"/>
        </w:trPr>
        <w:tc>
          <w:tcPr>
            <w:tcW w:w="3400" w:type="dxa"/>
            <w:shd w:val="clear" w:color="auto" w:fill="auto"/>
            <w:noWrap/>
            <w:vAlign w:val="bottom"/>
            <w:hideMark/>
          </w:tcPr>
          <w:p w:rsidR="00C63DD6" w:rsidRPr="00FF7899" w:rsidRDefault="00C63DD6" w:rsidP="00595FC9">
            <w:pPr>
              <w:spacing w:after="0" w:line="240" w:lineRule="auto"/>
              <w:rPr>
                <w:rFonts w:ascii="Tahoma" w:eastAsia="Times New Roman" w:hAnsi="Tahoma" w:cs="Tahoma"/>
                <w:color w:val="000000"/>
                <w:sz w:val="24"/>
                <w:szCs w:val="24"/>
              </w:rPr>
            </w:pPr>
            <w:r w:rsidRPr="00FF7899">
              <w:rPr>
                <w:rFonts w:ascii="Tahoma" w:eastAsia="Times New Roman" w:hAnsi="Tahoma" w:cs="Tahoma"/>
                <w:color w:val="000000"/>
                <w:sz w:val="24"/>
                <w:szCs w:val="24"/>
              </w:rPr>
              <w:t>Total Cost Including IDC</w:t>
            </w:r>
          </w:p>
        </w:tc>
        <w:tc>
          <w:tcPr>
            <w:tcW w:w="2675" w:type="dxa"/>
            <w:shd w:val="clear" w:color="auto" w:fill="auto"/>
            <w:noWrap/>
            <w:vAlign w:val="bottom"/>
            <w:hideMark/>
          </w:tcPr>
          <w:p w:rsidR="00C63DD6" w:rsidRPr="00FF7899" w:rsidRDefault="00C63DD6" w:rsidP="00595FC9">
            <w:pPr>
              <w:spacing w:after="0" w:line="240" w:lineRule="auto"/>
              <w:jc w:val="right"/>
              <w:rPr>
                <w:rFonts w:ascii="Tahoma" w:eastAsia="Times New Roman" w:hAnsi="Tahoma" w:cs="Tahoma"/>
                <w:color w:val="000000"/>
                <w:sz w:val="24"/>
                <w:szCs w:val="24"/>
              </w:rPr>
            </w:pPr>
            <w:r w:rsidRPr="00FF7899">
              <w:rPr>
                <w:rFonts w:ascii="Tahoma" w:eastAsia="Times New Roman" w:hAnsi="Tahoma" w:cs="Tahoma"/>
                <w:color w:val="000000"/>
                <w:sz w:val="24"/>
                <w:szCs w:val="24"/>
              </w:rPr>
              <w:t xml:space="preserve"> 9,529.63 </w:t>
            </w:r>
          </w:p>
        </w:tc>
      </w:tr>
    </w:tbl>
    <w:p w:rsidR="00C63DD6" w:rsidRDefault="00C63DD6" w:rsidP="00C63DD6">
      <w:pPr>
        <w:jc w:val="both"/>
        <w:rPr>
          <w:rFonts w:ascii="Tahoma" w:hAnsi="Tahoma" w:cs="Tahoma"/>
          <w:sz w:val="24"/>
          <w:szCs w:val="24"/>
        </w:rPr>
      </w:pPr>
      <w:r>
        <w:rPr>
          <w:rFonts w:ascii="Tahoma" w:hAnsi="Tahoma" w:cs="Tahoma"/>
          <w:sz w:val="24"/>
          <w:szCs w:val="24"/>
        </w:rPr>
        <w:t xml:space="preserve">    </w:t>
      </w:r>
    </w:p>
    <w:p w:rsidR="00C63DD6" w:rsidRPr="002E4E25" w:rsidRDefault="00C63DD6" w:rsidP="00C63DD6">
      <w:pPr>
        <w:jc w:val="both"/>
        <w:rPr>
          <w:rFonts w:ascii="Tahoma" w:hAnsi="Tahoma" w:cs="Tahoma"/>
          <w:sz w:val="24"/>
          <w:szCs w:val="24"/>
        </w:rPr>
      </w:pPr>
      <w:r>
        <w:rPr>
          <w:rFonts w:ascii="Tahoma" w:hAnsi="Tahoma" w:cs="Tahoma"/>
          <w:sz w:val="24"/>
          <w:szCs w:val="24"/>
        </w:rPr>
        <w:t>You may make all reasonable assumptions are prepare the projected financial statements.</w:t>
      </w:r>
    </w:p>
    <w:p w:rsidR="00C63DD6" w:rsidRPr="000D1448" w:rsidRDefault="00C63DD6" w:rsidP="00C63DD6">
      <w:pPr>
        <w:rPr>
          <w:rFonts w:ascii="Tahoma" w:hAnsi="Tahoma" w:cs="Tahoma"/>
          <w:sz w:val="24"/>
          <w:szCs w:val="24"/>
        </w:rPr>
      </w:pPr>
    </w:p>
    <w:p w:rsidR="00C63DD6" w:rsidRPr="00E55BA9" w:rsidRDefault="00C63DD6" w:rsidP="00C63DD6">
      <w:pPr>
        <w:ind w:right="-630"/>
        <w:rPr>
          <w:rFonts w:ascii="Tahoma" w:hAnsi="Tahoma" w:cs="Tahoma"/>
          <w:sz w:val="24"/>
          <w:szCs w:val="24"/>
        </w:rPr>
      </w:pPr>
    </w:p>
    <w:sectPr w:rsidR="00C63DD6" w:rsidRPr="00E55BA9" w:rsidSect="00C63DD6">
      <w:headerReference w:type="default" r:id="rId10"/>
      <w:footerReference w:type="default" r:id="rId11"/>
      <w:pgSz w:w="12240" w:h="15840"/>
      <w:pgMar w:top="117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BC4" w:rsidRDefault="00A92BC4" w:rsidP="0043319F">
      <w:pPr>
        <w:spacing w:after="0" w:line="240" w:lineRule="auto"/>
      </w:pPr>
      <w:r>
        <w:separator/>
      </w:r>
    </w:p>
  </w:endnote>
  <w:endnote w:type="continuationSeparator" w:id="1">
    <w:p w:rsidR="00A92BC4" w:rsidRDefault="00A92BC4" w:rsidP="004331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b/>
        <w:i/>
        <w:sz w:val="24"/>
        <w:szCs w:val="24"/>
      </w:rPr>
      <w:id w:val="11312647"/>
      <w:docPartObj>
        <w:docPartGallery w:val="Page Numbers (Bottom of Page)"/>
        <w:docPartUnique/>
      </w:docPartObj>
    </w:sdtPr>
    <w:sdtContent>
      <w:sdt>
        <w:sdtPr>
          <w:rPr>
            <w:rFonts w:ascii="Tahoma" w:hAnsi="Tahoma" w:cs="Tahoma"/>
            <w:b/>
            <w:i/>
            <w:sz w:val="24"/>
            <w:szCs w:val="24"/>
          </w:rPr>
          <w:id w:val="682667"/>
          <w:docPartObj>
            <w:docPartGallery w:val="Page Numbers (Top of Page)"/>
            <w:docPartUnique/>
          </w:docPartObj>
        </w:sdtPr>
        <w:sdtContent>
          <w:p w:rsidR="00C63DD6" w:rsidRPr="003F72A7" w:rsidRDefault="00C63DD6" w:rsidP="003D3DA8">
            <w:pPr>
              <w:pStyle w:val="Footer"/>
              <w:pBdr>
                <w:top w:val="single" w:sz="4" w:space="1" w:color="auto"/>
              </w:pBdr>
              <w:jc w:val="right"/>
              <w:rPr>
                <w:rFonts w:ascii="Tahoma" w:hAnsi="Tahoma" w:cs="Tahoma"/>
                <w:b/>
                <w:i/>
                <w:sz w:val="24"/>
                <w:szCs w:val="24"/>
              </w:rPr>
            </w:pPr>
            <w:r w:rsidRPr="003F72A7">
              <w:rPr>
                <w:rFonts w:ascii="Tahoma" w:hAnsi="Tahoma" w:cs="Tahoma"/>
                <w:b/>
                <w:i/>
                <w:sz w:val="24"/>
                <w:szCs w:val="24"/>
              </w:rPr>
              <w:t xml:space="preserve">Page </w:t>
            </w:r>
            <w:r w:rsidRPr="003F72A7">
              <w:rPr>
                <w:rFonts w:ascii="Tahoma" w:hAnsi="Tahoma" w:cs="Tahoma"/>
                <w:b/>
                <w:i/>
                <w:sz w:val="24"/>
                <w:szCs w:val="24"/>
              </w:rPr>
              <w:fldChar w:fldCharType="begin"/>
            </w:r>
            <w:r w:rsidRPr="003F72A7">
              <w:rPr>
                <w:rFonts w:ascii="Tahoma" w:hAnsi="Tahoma" w:cs="Tahoma"/>
                <w:b/>
                <w:i/>
                <w:sz w:val="24"/>
                <w:szCs w:val="24"/>
              </w:rPr>
              <w:instrText xml:space="preserve"> PAGE </w:instrText>
            </w:r>
            <w:r w:rsidRPr="003F72A7">
              <w:rPr>
                <w:rFonts w:ascii="Tahoma" w:hAnsi="Tahoma" w:cs="Tahoma"/>
                <w:b/>
                <w:i/>
                <w:sz w:val="24"/>
                <w:szCs w:val="24"/>
              </w:rPr>
              <w:fldChar w:fldCharType="separate"/>
            </w:r>
            <w:r w:rsidR="00793C90">
              <w:rPr>
                <w:rFonts w:ascii="Tahoma" w:hAnsi="Tahoma" w:cs="Tahoma"/>
                <w:b/>
                <w:i/>
                <w:noProof/>
                <w:sz w:val="24"/>
                <w:szCs w:val="24"/>
              </w:rPr>
              <w:t>5</w:t>
            </w:r>
            <w:r w:rsidRPr="003F72A7">
              <w:rPr>
                <w:rFonts w:ascii="Tahoma" w:hAnsi="Tahoma" w:cs="Tahoma"/>
                <w:b/>
                <w:i/>
                <w:sz w:val="24"/>
                <w:szCs w:val="24"/>
              </w:rPr>
              <w:fldChar w:fldCharType="end"/>
            </w:r>
            <w:r w:rsidRPr="003F72A7">
              <w:rPr>
                <w:rFonts w:ascii="Tahoma" w:hAnsi="Tahoma" w:cs="Tahoma"/>
                <w:b/>
                <w:i/>
                <w:sz w:val="24"/>
                <w:szCs w:val="24"/>
              </w:rPr>
              <w:t xml:space="preserve"> of </w:t>
            </w:r>
            <w:r w:rsidRPr="003F72A7">
              <w:rPr>
                <w:rFonts w:ascii="Tahoma" w:hAnsi="Tahoma" w:cs="Tahoma"/>
                <w:b/>
                <w:i/>
                <w:sz w:val="24"/>
                <w:szCs w:val="24"/>
              </w:rPr>
              <w:fldChar w:fldCharType="begin"/>
            </w:r>
            <w:r w:rsidRPr="003F72A7">
              <w:rPr>
                <w:rFonts w:ascii="Tahoma" w:hAnsi="Tahoma" w:cs="Tahoma"/>
                <w:b/>
                <w:i/>
                <w:sz w:val="24"/>
                <w:szCs w:val="24"/>
              </w:rPr>
              <w:instrText xml:space="preserve"> NUMPAGES  </w:instrText>
            </w:r>
            <w:r w:rsidRPr="003F72A7">
              <w:rPr>
                <w:rFonts w:ascii="Tahoma" w:hAnsi="Tahoma" w:cs="Tahoma"/>
                <w:b/>
                <w:i/>
                <w:sz w:val="24"/>
                <w:szCs w:val="24"/>
              </w:rPr>
              <w:fldChar w:fldCharType="separate"/>
            </w:r>
            <w:r w:rsidR="00793C90">
              <w:rPr>
                <w:rFonts w:ascii="Tahoma" w:hAnsi="Tahoma" w:cs="Tahoma"/>
                <w:b/>
                <w:i/>
                <w:noProof/>
                <w:sz w:val="24"/>
                <w:szCs w:val="24"/>
              </w:rPr>
              <w:t>10</w:t>
            </w:r>
            <w:r w:rsidRPr="003F72A7">
              <w:rPr>
                <w:rFonts w:ascii="Tahoma" w:hAnsi="Tahoma" w:cs="Tahoma"/>
                <w:b/>
                <w:i/>
                <w:sz w:val="24"/>
                <w:szCs w:val="24"/>
              </w:rPr>
              <w:fldChar w:fldCharType="end"/>
            </w:r>
          </w:p>
        </w:sdtContent>
      </w:sdt>
    </w:sdtContent>
  </w:sdt>
  <w:p w:rsidR="00C63DD6" w:rsidRDefault="00C63D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9F" w:rsidRPr="0043319F" w:rsidRDefault="0043319F" w:rsidP="00C63DD6">
    <w:pPr>
      <w:pStyle w:val="Footer"/>
      <w:pBdr>
        <w:top w:val="single" w:sz="4" w:space="1" w:color="auto"/>
      </w:pBdr>
      <w:tabs>
        <w:tab w:val="clear" w:pos="9360"/>
        <w:tab w:val="right" w:pos="9990"/>
      </w:tabs>
      <w:ind w:right="-630"/>
      <w:rPr>
        <w:rFonts w:ascii="Tahoma" w:hAnsi="Tahoma" w:cs="Tahoma"/>
      </w:rPr>
    </w:pPr>
    <w:r w:rsidRPr="0043319F">
      <w:rPr>
        <w:rFonts w:ascii="Tahoma" w:hAnsi="Tahoma" w:cs="Tahoma"/>
        <w:b/>
        <w:i/>
      </w:rPr>
      <w:t xml:space="preserve">Work Shop on Project Finance </w:t>
    </w:r>
    <w:r w:rsidRPr="0043319F">
      <w:rPr>
        <w:rFonts w:ascii="Tahoma" w:hAnsi="Tahoma" w:cs="Tahoma"/>
        <w:b/>
        <w:i/>
      </w:rPr>
      <w:tab/>
    </w:r>
    <w:r w:rsidRPr="0043319F">
      <w:rPr>
        <w:rFonts w:ascii="Tahoma" w:hAnsi="Tahoma" w:cs="Tahoma"/>
        <w:b/>
        <w:i/>
      </w:rPr>
      <w:tab/>
    </w:r>
    <w:r w:rsidRPr="0043319F">
      <w:rPr>
        <w:rFonts w:ascii="Tahoma" w:hAnsi="Tahoma" w:cs="Tahoma"/>
      </w:rPr>
      <w:t xml:space="preserve">Page </w:t>
    </w:r>
    <w:r w:rsidRPr="0043319F">
      <w:rPr>
        <w:rFonts w:ascii="Tahoma" w:hAnsi="Tahoma" w:cs="Tahoma"/>
        <w:b/>
      </w:rPr>
      <w:fldChar w:fldCharType="begin"/>
    </w:r>
    <w:r w:rsidRPr="0043319F">
      <w:rPr>
        <w:rFonts w:ascii="Tahoma" w:hAnsi="Tahoma" w:cs="Tahoma"/>
        <w:b/>
      </w:rPr>
      <w:instrText xml:space="preserve"> PAGE </w:instrText>
    </w:r>
    <w:r w:rsidRPr="0043319F">
      <w:rPr>
        <w:rFonts w:ascii="Tahoma" w:hAnsi="Tahoma" w:cs="Tahoma"/>
        <w:b/>
      </w:rPr>
      <w:fldChar w:fldCharType="separate"/>
    </w:r>
    <w:r w:rsidR="00793C90">
      <w:rPr>
        <w:rFonts w:ascii="Tahoma" w:hAnsi="Tahoma" w:cs="Tahoma"/>
        <w:b/>
        <w:noProof/>
      </w:rPr>
      <w:t>10</w:t>
    </w:r>
    <w:r w:rsidRPr="0043319F">
      <w:rPr>
        <w:rFonts w:ascii="Tahoma" w:hAnsi="Tahoma" w:cs="Tahoma"/>
        <w:b/>
      </w:rPr>
      <w:fldChar w:fldCharType="end"/>
    </w:r>
    <w:r w:rsidRPr="0043319F">
      <w:rPr>
        <w:rFonts w:ascii="Tahoma" w:hAnsi="Tahoma" w:cs="Tahoma"/>
      </w:rPr>
      <w:t xml:space="preserve"> of </w:t>
    </w:r>
    <w:r w:rsidRPr="0043319F">
      <w:rPr>
        <w:rFonts w:ascii="Tahoma" w:hAnsi="Tahoma" w:cs="Tahoma"/>
        <w:b/>
      </w:rPr>
      <w:fldChar w:fldCharType="begin"/>
    </w:r>
    <w:r w:rsidRPr="0043319F">
      <w:rPr>
        <w:rFonts w:ascii="Tahoma" w:hAnsi="Tahoma" w:cs="Tahoma"/>
        <w:b/>
      </w:rPr>
      <w:instrText xml:space="preserve"> NUMPAGES  </w:instrText>
    </w:r>
    <w:r w:rsidRPr="0043319F">
      <w:rPr>
        <w:rFonts w:ascii="Tahoma" w:hAnsi="Tahoma" w:cs="Tahoma"/>
        <w:b/>
      </w:rPr>
      <w:fldChar w:fldCharType="separate"/>
    </w:r>
    <w:r w:rsidR="00793C90">
      <w:rPr>
        <w:rFonts w:ascii="Tahoma" w:hAnsi="Tahoma" w:cs="Tahoma"/>
        <w:b/>
        <w:noProof/>
      </w:rPr>
      <w:t>10</w:t>
    </w:r>
    <w:r w:rsidRPr="0043319F">
      <w:rPr>
        <w:rFonts w:ascii="Tahoma" w:hAnsi="Tahoma" w:cs="Tahoma"/>
        <w:b/>
      </w:rPr>
      <w:fldChar w:fldCharType="end"/>
    </w:r>
    <w:r w:rsidRPr="0043319F">
      <w:rPr>
        <w:rFonts w:ascii="Tahoma" w:hAnsi="Tahoma" w:cs="Tahoma"/>
      </w:rPr>
    </w:r>
    <w:r w:rsidRPr="0043319F">
      <w:rPr>
        <w:rFonts w:ascii="Tahoma" w:hAnsi="Tahoma" w:cs="Tahoma"/>
      </w:rPr>
    </w:r>
  </w:p>
  <w:p w:rsidR="0043319F" w:rsidRDefault="004331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BC4" w:rsidRDefault="00A92BC4" w:rsidP="0043319F">
      <w:pPr>
        <w:spacing w:after="0" w:line="240" w:lineRule="auto"/>
      </w:pPr>
      <w:r>
        <w:separator/>
      </w:r>
    </w:p>
  </w:footnote>
  <w:footnote w:type="continuationSeparator" w:id="1">
    <w:p w:rsidR="00A92BC4" w:rsidRDefault="00A92BC4" w:rsidP="004331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D6" w:rsidRPr="00770DD4" w:rsidRDefault="00C63DD6" w:rsidP="00770DD4">
    <w:pPr>
      <w:pStyle w:val="Header"/>
      <w:pBdr>
        <w:bottom w:val="single" w:sz="4" w:space="1" w:color="auto"/>
      </w:pBdr>
      <w:jc w:val="right"/>
      <w:rPr>
        <w:rFonts w:ascii="Tahoma" w:hAnsi="Tahoma" w:cs="Tahoma"/>
        <w:b/>
        <w:i/>
        <w:sz w:val="24"/>
        <w:szCs w:val="24"/>
      </w:rPr>
    </w:pPr>
    <w:r w:rsidRPr="00770DD4">
      <w:rPr>
        <w:rFonts w:ascii="Tahoma" w:hAnsi="Tahoma" w:cs="Tahoma"/>
        <w:b/>
        <w:i/>
        <w:sz w:val="24"/>
        <w:szCs w:val="24"/>
      </w:rPr>
      <w:t xml:space="preserve">Case Study: Project Finance </w:t>
    </w:r>
  </w:p>
  <w:p w:rsidR="00C63DD6" w:rsidRDefault="00C63D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9F" w:rsidRPr="0043319F" w:rsidRDefault="0043319F" w:rsidP="00C63DD6">
    <w:pPr>
      <w:pStyle w:val="Header"/>
      <w:pBdr>
        <w:bottom w:val="single" w:sz="4" w:space="1" w:color="auto"/>
      </w:pBdr>
      <w:tabs>
        <w:tab w:val="clear" w:pos="9360"/>
        <w:tab w:val="right" w:pos="9990"/>
      </w:tabs>
      <w:ind w:right="-630"/>
      <w:jc w:val="right"/>
      <w:rPr>
        <w:rFonts w:ascii="Tahoma" w:hAnsi="Tahoma" w:cs="Tahoma"/>
        <w:b/>
        <w:i/>
      </w:rPr>
    </w:pPr>
    <w:r w:rsidRPr="0043319F">
      <w:rPr>
        <w:rFonts w:ascii="Tahoma" w:hAnsi="Tahoma" w:cs="Tahoma"/>
        <w:b/>
        <w:i/>
      </w:rPr>
      <w:t>CA Amit Godse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76B28"/>
    <w:multiLevelType w:val="hybridMultilevel"/>
    <w:tmpl w:val="5D04F79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A760D7F"/>
    <w:multiLevelType w:val="hybridMultilevel"/>
    <w:tmpl w:val="D88C0D3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7CA5049"/>
    <w:multiLevelType w:val="hybridMultilevel"/>
    <w:tmpl w:val="9D508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FA36FF"/>
    <w:multiLevelType w:val="hybridMultilevel"/>
    <w:tmpl w:val="FF1EC68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55BA9"/>
    <w:rsid w:val="000B664F"/>
    <w:rsid w:val="00143879"/>
    <w:rsid w:val="00245EE9"/>
    <w:rsid w:val="0043319F"/>
    <w:rsid w:val="004A3487"/>
    <w:rsid w:val="00520F09"/>
    <w:rsid w:val="00600D36"/>
    <w:rsid w:val="00635404"/>
    <w:rsid w:val="00793C90"/>
    <w:rsid w:val="0092275B"/>
    <w:rsid w:val="00940B28"/>
    <w:rsid w:val="00987613"/>
    <w:rsid w:val="00A92BC4"/>
    <w:rsid w:val="00B7786C"/>
    <w:rsid w:val="00B93ABD"/>
    <w:rsid w:val="00C32FD7"/>
    <w:rsid w:val="00C63DD6"/>
    <w:rsid w:val="00DA43B8"/>
    <w:rsid w:val="00E12B5C"/>
    <w:rsid w:val="00E55BA9"/>
    <w:rsid w:val="00F42771"/>
    <w:rsid w:val="00F96389"/>
    <w:rsid w:val="00FB7B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3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1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19F"/>
  </w:style>
  <w:style w:type="paragraph" w:styleId="Footer">
    <w:name w:val="footer"/>
    <w:basedOn w:val="Normal"/>
    <w:link w:val="FooterChar"/>
    <w:uiPriority w:val="99"/>
    <w:unhideWhenUsed/>
    <w:rsid w:val="004331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19F"/>
  </w:style>
  <w:style w:type="table" w:styleId="TableGrid">
    <w:name w:val="Table Grid"/>
    <w:basedOn w:val="TableNormal"/>
    <w:uiPriority w:val="59"/>
    <w:rsid w:val="00C63D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63DD6"/>
    <w:pPr>
      <w:ind w:left="720"/>
      <w:contextualSpacing/>
    </w:pPr>
  </w:style>
</w:styles>
</file>

<file path=word/webSettings.xml><?xml version="1.0" encoding="utf-8"?>
<w:webSettings xmlns:r="http://schemas.openxmlformats.org/officeDocument/2006/relationships" xmlns:w="http://schemas.openxmlformats.org/wordprocessingml/2006/main">
  <w:divs>
    <w:div w:id="471096870">
      <w:bodyDiv w:val="1"/>
      <w:marLeft w:val="0"/>
      <w:marRight w:val="0"/>
      <w:marTop w:val="0"/>
      <w:marBottom w:val="0"/>
      <w:divBdr>
        <w:top w:val="none" w:sz="0" w:space="0" w:color="auto"/>
        <w:left w:val="none" w:sz="0" w:space="0" w:color="auto"/>
        <w:bottom w:val="none" w:sz="0" w:space="0" w:color="auto"/>
        <w:right w:val="none" w:sz="0" w:space="0" w:color="auto"/>
      </w:divBdr>
    </w:div>
    <w:div w:id="73573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1659E-F58B-43B3-B905-2029AEDEC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1873</Words>
  <Characters>10679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AMIT</dc:creator>
  <cp:lastModifiedBy>AMIT</cp:lastModifiedBy>
  <cp:revision>5</cp:revision>
  <dcterms:created xsi:type="dcterms:W3CDTF">2015-06-12T04:35:00Z</dcterms:created>
  <dcterms:modified xsi:type="dcterms:W3CDTF">2015-06-12T04:51:00Z</dcterms:modified>
</cp:coreProperties>
</file>